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6496C" w14:textId="77777777" w:rsidR="007A55CA" w:rsidRDefault="007A55CA">
      <w:pPr>
        <w:pBdr>
          <w:top w:val="nil"/>
          <w:left w:val="nil"/>
          <w:bottom w:val="nil"/>
          <w:right w:val="nil"/>
          <w:between w:val="nil"/>
        </w:pBdr>
        <w:spacing w:after="0" w:line="240" w:lineRule="auto"/>
        <w:jc w:val="both"/>
        <w:rPr>
          <w:rFonts w:ascii="Arial" w:eastAsia="Arial" w:hAnsi="Arial" w:cs="Arial"/>
          <w:b/>
          <w:sz w:val="24"/>
          <w:szCs w:val="24"/>
        </w:rPr>
      </w:pPr>
    </w:p>
    <w:tbl>
      <w:tblPr>
        <w:tblStyle w:val="a9"/>
        <w:tblW w:w="9016" w:type="dxa"/>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Layout w:type="fixed"/>
        <w:tblLook w:val="0400" w:firstRow="0" w:lastRow="0" w:firstColumn="0" w:lastColumn="0" w:noHBand="0" w:noVBand="1"/>
      </w:tblPr>
      <w:tblGrid>
        <w:gridCol w:w="2391"/>
        <w:gridCol w:w="6625"/>
      </w:tblGrid>
      <w:tr w:rsidR="007A55CA" w14:paraId="3CEB2A1B" w14:textId="77777777">
        <w:trPr>
          <w:trHeight w:val="437"/>
        </w:trPr>
        <w:tc>
          <w:tcPr>
            <w:tcW w:w="2391" w:type="dxa"/>
            <w:tcBorders>
              <w:left w:val="single" w:sz="8" w:space="0" w:color="5B9BD5"/>
            </w:tcBorders>
            <w:shd w:val="clear" w:color="auto" w:fill="FFFFFF"/>
            <w:tcMar>
              <w:top w:w="0" w:type="dxa"/>
              <w:left w:w="108" w:type="dxa"/>
              <w:bottom w:w="0" w:type="dxa"/>
              <w:right w:w="108" w:type="dxa"/>
            </w:tcMar>
            <w:vAlign w:val="center"/>
          </w:tcPr>
          <w:p w14:paraId="304B8D2D" w14:textId="77777777" w:rsidR="007A55CA" w:rsidRDefault="00000000">
            <w:pPr>
              <w:jc w:val="center"/>
              <w:rPr>
                <w:rFonts w:ascii="Arial" w:eastAsia="Arial" w:hAnsi="Arial" w:cs="Arial"/>
                <w:sz w:val="24"/>
                <w:szCs w:val="24"/>
              </w:rPr>
            </w:pPr>
            <w:r>
              <w:rPr>
                <w:rFonts w:ascii="Arial" w:eastAsia="Arial" w:hAnsi="Arial" w:cs="Arial"/>
                <w:b/>
                <w:color w:val="000000"/>
                <w:sz w:val="24"/>
                <w:szCs w:val="24"/>
              </w:rPr>
              <w:t>DOCUMENT TYPE</w:t>
            </w:r>
          </w:p>
        </w:tc>
        <w:tc>
          <w:tcPr>
            <w:tcW w:w="6625" w:type="dxa"/>
            <w:tcBorders>
              <w:right w:val="single" w:sz="8" w:space="0" w:color="5B9BD5"/>
            </w:tcBorders>
            <w:shd w:val="clear" w:color="auto" w:fill="FFFFFF"/>
            <w:tcMar>
              <w:top w:w="0" w:type="dxa"/>
              <w:left w:w="108" w:type="dxa"/>
              <w:bottom w:w="0" w:type="dxa"/>
              <w:right w:w="108" w:type="dxa"/>
            </w:tcMar>
            <w:vAlign w:val="center"/>
          </w:tcPr>
          <w:p w14:paraId="5D73C220" w14:textId="77777777" w:rsidR="007A55CA" w:rsidRDefault="00000000">
            <w:pPr>
              <w:jc w:val="center"/>
              <w:rPr>
                <w:rFonts w:ascii="Arial" w:eastAsia="Arial" w:hAnsi="Arial" w:cs="Arial"/>
                <w:sz w:val="24"/>
                <w:szCs w:val="24"/>
              </w:rPr>
            </w:pPr>
            <w:r>
              <w:rPr>
                <w:rFonts w:ascii="Arial" w:eastAsia="Arial" w:hAnsi="Arial" w:cs="Arial"/>
                <w:b/>
                <w:sz w:val="24"/>
                <w:szCs w:val="24"/>
              </w:rPr>
              <w:t>PROJECT</w:t>
            </w:r>
            <w:r>
              <w:rPr>
                <w:rFonts w:ascii="Arial" w:eastAsia="Arial" w:hAnsi="Arial" w:cs="Arial"/>
                <w:b/>
                <w:color w:val="000000"/>
                <w:sz w:val="24"/>
                <w:szCs w:val="24"/>
              </w:rPr>
              <w:t xml:space="preserve"> PROPOSAL  </w:t>
            </w:r>
          </w:p>
        </w:tc>
      </w:tr>
      <w:tr w:rsidR="007A55CA" w14:paraId="0EC34DB8" w14:textId="77777777">
        <w:trPr>
          <w:trHeight w:val="437"/>
        </w:trPr>
        <w:tc>
          <w:tcPr>
            <w:tcW w:w="2391" w:type="dxa"/>
            <w:tcBorders>
              <w:left w:val="single" w:sz="8" w:space="0" w:color="5B9BD5"/>
              <w:bottom w:val="single" w:sz="8" w:space="0" w:color="5B9BD5"/>
              <w:right w:val="single" w:sz="8" w:space="0" w:color="5B9BD5"/>
            </w:tcBorders>
            <w:shd w:val="clear" w:color="auto" w:fill="D9E2F3"/>
            <w:tcMar>
              <w:top w:w="0" w:type="dxa"/>
              <w:left w:w="108" w:type="dxa"/>
              <w:bottom w:w="0" w:type="dxa"/>
              <w:right w:w="108" w:type="dxa"/>
            </w:tcMar>
            <w:vAlign w:val="center"/>
          </w:tcPr>
          <w:p w14:paraId="24BB178A" w14:textId="77777777" w:rsidR="007A55CA" w:rsidRDefault="00000000">
            <w:pPr>
              <w:jc w:val="center"/>
              <w:rPr>
                <w:rFonts w:ascii="Arial" w:eastAsia="Arial" w:hAnsi="Arial" w:cs="Arial"/>
                <w:sz w:val="24"/>
                <w:szCs w:val="24"/>
              </w:rPr>
            </w:pPr>
            <w:r>
              <w:rPr>
                <w:rFonts w:ascii="Arial" w:eastAsia="Arial" w:hAnsi="Arial" w:cs="Arial"/>
                <w:b/>
                <w:color w:val="000000"/>
                <w:sz w:val="24"/>
                <w:szCs w:val="24"/>
              </w:rPr>
              <w:t>PROJECT</w:t>
            </w:r>
          </w:p>
        </w:tc>
        <w:tc>
          <w:tcPr>
            <w:tcW w:w="6625" w:type="dxa"/>
            <w:tcBorders>
              <w:left w:val="single" w:sz="8" w:space="0" w:color="5B9BD5"/>
              <w:bottom w:val="single" w:sz="8" w:space="0" w:color="5B9BD5"/>
              <w:right w:val="single" w:sz="8" w:space="0" w:color="5B9BD5"/>
            </w:tcBorders>
            <w:shd w:val="clear" w:color="auto" w:fill="D9E2F3"/>
            <w:tcMar>
              <w:top w:w="0" w:type="dxa"/>
              <w:left w:w="108" w:type="dxa"/>
              <w:bottom w:w="0" w:type="dxa"/>
              <w:right w:w="108" w:type="dxa"/>
            </w:tcMar>
            <w:vAlign w:val="center"/>
          </w:tcPr>
          <w:p w14:paraId="3882D8C8" w14:textId="4CC86DE6" w:rsidR="007A55CA" w:rsidRDefault="00000000">
            <w:pPr>
              <w:jc w:val="center"/>
              <w:rPr>
                <w:rFonts w:ascii="Arial" w:eastAsia="Arial" w:hAnsi="Arial" w:cs="Arial"/>
                <w:sz w:val="24"/>
                <w:szCs w:val="24"/>
              </w:rPr>
            </w:pPr>
            <w:r>
              <w:rPr>
                <w:rFonts w:ascii="Arial" w:eastAsia="Arial" w:hAnsi="Arial" w:cs="Arial"/>
                <w:b/>
                <w:sz w:val="24"/>
                <w:szCs w:val="24"/>
              </w:rPr>
              <w:t xml:space="preserve">DEVELOPMENT OF </w:t>
            </w:r>
            <w:r w:rsidR="001912F0">
              <w:rPr>
                <w:rFonts w:ascii="Arial" w:eastAsia="Arial" w:hAnsi="Arial" w:cs="Arial"/>
                <w:b/>
                <w:sz w:val="24"/>
                <w:szCs w:val="24"/>
              </w:rPr>
              <w:t>E-PROCUREMENT SYSTEM</w:t>
            </w:r>
          </w:p>
        </w:tc>
      </w:tr>
      <w:tr w:rsidR="007A55CA" w14:paraId="1AAF60CD" w14:textId="77777777">
        <w:trPr>
          <w:trHeight w:val="576"/>
        </w:trPr>
        <w:tc>
          <w:tcPr>
            <w:tcW w:w="2391" w:type="dxa"/>
            <w:tcBorders>
              <w:top w:val="single" w:sz="8" w:space="0" w:color="5B9BD5"/>
              <w:left w:val="single" w:sz="8" w:space="0" w:color="5B9BD5"/>
              <w:bottom w:val="single" w:sz="8" w:space="0" w:color="5B9BD5"/>
              <w:right w:val="single" w:sz="8" w:space="0" w:color="5B9BD5"/>
            </w:tcBorders>
            <w:tcMar>
              <w:top w:w="0" w:type="dxa"/>
              <w:left w:w="108" w:type="dxa"/>
              <w:bottom w:w="0" w:type="dxa"/>
              <w:right w:w="108" w:type="dxa"/>
            </w:tcMar>
            <w:vAlign w:val="center"/>
          </w:tcPr>
          <w:p w14:paraId="7589563F" w14:textId="77777777" w:rsidR="007A55CA" w:rsidRDefault="00000000">
            <w:pPr>
              <w:jc w:val="center"/>
              <w:rPr>
                <w:rFonts w:ascii="Arial" w:eastAsia="Arial" w:hAnsi="Arial" w:cs="Arial"/>
                <w:sz w:val="24"/>
                <w:szCs w:val="24"/>
              </w:rPr>
            </w:pPr>
            <w:r>
              <w:rPr>
                <w:rFonts w:ascii="Arial" w:eastAsia="Arial" w:hAnsi="Arial" w:cs="Arial"/>
                <w:b/>
                <w:color w:val="000000"/>
                <w:sz w:val="24"/>
                <w:szCs w:val="24"/>
              </w:rPr>
              <w:t>BUDGETARY REQUIREMENT &amp; SOURCE</w:t>
            </w:r>
          </w:p>
        </w:tc>
        <w:tc>
          <w:tcPr>
            <w:tcW w:w="6625" w:type="dxa"/>
            <w:tcBorders>
              <w:top w:val="single" w:sz="8" w:space="0" w:color="5B9BD5"/>
              <w:left w:val="single" w:sz="8" w:space="0" w:color="5B9BD5"/>
              <w:bottom w:val="single" w:sz="8" w:space="0" w:color="5B9BD5"/>
              <w:right w:val="single" w:sz="8" w:space="0" w:color="5B9BD5"/>
            </w:tcBorders>
            <w:tcMar>
              <w:top w:w="0" w:type="dxa"/>
              <w:left w:w="108" w:type="dxa"/>
              <w:bottom w:w="0" w:type="dxa"/>
              <w:right w:w="108" w:type="dxa"/>
            </w:tcMar>
            <w:vAlign w:val="center"/>
          </w:tcPr>
          <w:p w14:paraId="30BE96E3" w14:textId="77777777" w:rsidR="007A55CA" w:rsidRDefault="00000000">
            <w:pPr>
              <w:jc w:val="center"/>
              <w:rPr>
                <w:rFonts w:ascii="Arial" w:eastAsia="Arial" w:hAnsi="Arial" w:cs="Arial"/>
                <w:sz w:val="24"/>
                <w:szCs w:val="24"/>
              </w:rPr>
            </w:pPr>
            <w:r>
              <w:rPr>
                <w:rFonts w:ascii="Arial" w:eastAsia="Arial" w:hAnsi="Arial" w:cs="Arial"/>
                <w:b/>
                <w:sz w:val="24"/>
                <w:szCs w:val="24"/>
              </w:rPr>
              <w:t>P4,000,000 - CO CI-LFP</w:t>
            </w:r>
          </w:p>
        </w:tc>
      </w:tr>
      <w:tr w:rsidR="007A55CA" w14:paraId="5DE3C54A" w14:textId="77777777">
        <w:trPr>
          <w:trHeight w:val="437"/>
        </w:trPr>
        <w:tc>
          <w:tcPr>
            <w:tcW w:w="2391" w:type="dxa"/>
            <w:tcBorders>
              <w:top w:val="single" w:sz="8" w:space="0" w:color="5B9BD5"/>
              <w:left w:val="single" w:sz="8" w:space="0" w:color="5B9BD5"/>
              <w:bottom w:val="single" w:sz="8" w:space="0" w:color="5B9BD5"/>
              <w:right w:val="single" w:sz="8" w:space="0" w:color="5B9BD5"/>
            </w:tcBorders>
            <w:shd w:val="clear" w:color="auto" w:fill="D9E2F3"/>
            <w:tcMar>
              <w:top w:w="0" w:type="dxa"/>
              <w:left w:w="108" w:type="dxa"/>
              <w:bottom w:w="0" w:type="dxa"/>
              <w:right w:w="108" w:type="dxa"/>
            </w:tcMar>
            <w:vAlign w:val="center"/>
          </w:tcPr>
          <w:p w14:paraId="5521663F" w14:textId="77777777" w:rsidR="007A55CA" w:rsidRDefault="00000000">
            <w:pPr>
              <w:jc w:val="center"/>
              <w:rPr>
                <w:rFonts w:ascii="Arial" w:eastAsia="Arial" w:hAnsi="Arial" w:cs="Arial"/>
                <w:sz w:val="24"/>
                <w:szCs w:val="24"/>
              </w:rPr>
            </w:pPr>
            <w:r>
              <w:rPr>
                <w:rFonts w:ascii="Arial" w:eastAsia="Arial" w:hAnsi="Arial" w:cs="Arial"/>
                <w:b/>
                <w:color w:val="000000"/>
                <w:sz w:val="24"/>
                <w:szCs w:val="24"/>
              </w:rPr>
              <w:t>TIMELINE</w:t>
            </w:r>
          </w:p>
        </w:tc>
        <w:tc>
          <w:tcPr>
            <w:tcW w:w="6625" w:type="dxa"/>
            <w:tcBorders>
              <w:top w:val="single" w:sz="8" w:space="0" w:color="5B9BD5"/>
              <w:left w:val="single" w:sz="8" w:space="0" w:color="5B9BD5"/>
              <w:bottom w:val="single" w:sz="8" w:space="0" w:color="5B9BD5"/>
              <w:right w:val="single" w:sz="8" w:space="0" w:color="5B9BD5"/>
            </w:tcBorders>
            <w:shd w:val="clear" w:color="auto" w:fill="D9E2F3"/>
            <w:tcMar>
              <w:top w:w="0" w:type="dxa"/>
              <w:left w:w="108" w:type="dxa"/>
              <w:bottom w:w="0" w:type="dxa"/>
              <w:right w:w="108" w:type="dxa"/>
            </w:tcMar>
            <w:vAlign w:val="center"/>
          </w:tcPr>
          <w:p w14:paraId="7D5C6D8D" w14:textId="77777777" w:rsidR="007A55CA" w:rsidRDefault="00000000">
            <w:pPr>
              <w:jc w:val="center"/>
              <w:rPr>
                <w:rFonts w:ascii="Arial" w:eastAsia="Arial" w:hAnsi="Arial" w:cs="Arial"/>
                <w:sz w:val="24"/>
                <w:szCs w:val="24"/>
              </w:rPr>
            </w:pPr>
            <w:r>
              <w:rPr>
                <w:rFonts w:ascii="Arial" w:eastAsia="Arial" w:hAnsi="Arial" w:cs="Arial"/>
                <w:b/>
                <w:sz w:val="24"/>
                <w:szCs w:val="24"/>
              </w:rPr>
              <w:t xml:space="preserve">JULY </w:t>
            </w:r>
            <w:r>
              <w:rPr>
                <w:rFonts w:ascii="Arial" w:eastAsia="Arial" w:hAnsi="Arial" w:cs="Arial"/>
                <w:b/>
                <w:color w:val="000000"/>
                <w:sz w:val="24"/>
                <w:szCs w:val="24"/>
              </w:rPr>
              <w:t>- D</w:t>
            </w:r>
            <w:r>
              <w:rPr>
                <w:rFonts w:ascii="Arial" w:eastAsia="Arial" w:hAnsi="Arial" w:cs="Arial"/>
                <w:b/>
                <w:sz w:val="24"/>
                <w:szCs w:val="24"/>
              </w:rPr>
              <w:t>ECEMBER</w:t>
            </w:r>
            <w:r>
              <w:rPr>
                <w:rFonts w:ascii="Arial" w:eastAsia="Arial" w:hAnsi="Arial" w:cs="Arial"/>
                <w:b/>
                <w:color w:val="000000"/>
                <w:sz w:val="24"/>
                <w:szCs w:val="24"/>
              </w:rPr>
              <w:t xml:space="preserve"> 202</w:t>
            </w:r>
            <w:r>
              <w:rPr>
                <w:rFonts w:ascii="Arial" w:eastAsia="Arial" w:hAnsi="Arial" w:cs="Arial"/>
                <w:b/>
                <w:sz w:val="24"/>
                <w:szCs w:val="24"/>
              </w:rPr>
              <w:t>4</w:t>
            </w:r>
          </w:p>
        </w:tc>
      </w:tr>
      <w:tr w:rsidR="007A55CA" w14:paraId="37557522" w14:textId="77777777">
        <w:trPr>
          <w:trHeight w:val="437"/>
        </w:trPr>
        <w:tc>
          <w:tcPr>
            <w:tcW w:w="2391" w:type="dxa"/>
            <w:tcBorders>
              <w:top w:val="single" w:sz="8" w:space="0" w:color="5B9BD5"/>
              <w:left w:val="single" w:sz="8" w:space="0" w:color="5B9BD5"/>
              <w:bottom w:val="single" w:sz="8" w:space="0" w:color="5B9BD5"/>
              <w:right w:val="single" w:sz="8" w:space="0" w:color="5B9BD5"/>
            </w:tcBorders>
            <w:tcMar>
              <w:top w:w="0" w:type="dxa"/>
              <w:left w:w="108" w:type="dxa"/>
              <w:bottom w:w="0" w:type="dxa"/>
              <w:right w:w="108" w:type="dxa"/>
            </w:tcMar>
            <w:vAlign w:val="center"/>
          </w:tcPr>
          <w:p w14:paraId="06148685" w14:textId="77777777" w:rsidR="007A55CA" w:rsidRDefault="00000000">
            <w:pPr>
              <w:jc w:val="center"/>
              <w:rPr>
                <w:rFonts w:ascii="Arial" w:eastAsia="Arial" w:hAnsi="Arial" w:cs="Arial"/>
                <w:sz w:val="24"/>
                <w:szCs w:val="24"/>
              </w:rPr>
            </w:pPr>
            <w:r>
              <w:rPr>
                <w:rFonts w:ascii="Arial" w:eastAsia="Arial" w:hAnsi="Arial" w:cs="Arial"/>
                <w:b/>
                <w:color w:val="000000"/>
                <w:sz w:val="24"/>
                <w:szCs w:val="24"/>
              </w:rPr>
              <w:t>DIVISION RESPONSIBLE </w:t>
            </w:r>
          </w:p>
        </w:tc>
        <w:tc>
          <w:tcPr>
            <w:tcW w:w="6625" w:type="dxa"/>
            <w:tcBorders>
              <w:top w:val="single" w:sz="8" w:space="0" w:color="5B9BD5"/>
              <w:left w:val="single" w:sz="8" w:space="0" w:color="5B9BD5"/>
              <w:bottom w:val="single" w:sz="8" w:space="0" w:color="5B9BD5"/>
              <w:right w:val="single" w:sz="8" w:space="0" w:color="5B9BD5"/>
            </w:tcBorders>
            <w:tcMar>
              <w:top w:w="0" w:type="dxa"/>
              <w:left w:w="108" w:type="dxa"/>
              <w:bottom w:w="0" w:type="dxa"/>
              <w:right w:w="108" w:type="dxa"/>
            </w:tcMar>
            <w:vAlign w:val="center"/>
          </w:tcPr>
          <w:p w14:paraId="5C795F9A" w14:textId="127E8A53" w:rsidR="007A55CA" w:rsidRDefault="001912F0">
            <w:pPr>
              <w:jc w:val="center"/>
              <w:rPr>
                <w:rFonts w:ascii="Arial" w:eastAsia="Arial" w:hAnsi="Arial" w:cs="Arial"/>
                <w:sz w:val="24"/>
                <w:szCs w:val="24"/>
              </w:rPr>
            </w:pPr>
            <w:r>
              <w:rPr>
                <w:rFonts w:ascii="Arial" w:eastAsia="Arial" w:hAnsi="Arial" w:cs="Arial"/>
                <w:b/>
                <w:color w:val="000000"/>
                <w:sz w:val="24"/>
                <w:szCs w:val="24"/>
              </w:rPr>
              <w:t>MANAGEMENT INFORMATION SYSTEMS UNIT (MISU) / ADMINISTRATIVE AND FINANCE DIVISION</w:t>
            </w:r>
          </w:p>
        </w:tc>
      </w:tr>
    </w:tbl>
    <w:p w14:paraId="647B5930" w14:textId="77777777" w:rsidR="007A55CA" w:rsidRDefault="007A55CA">
      <w:pPr>
        <w:pBdr>
          <w:top w:val="nil"/>
          <w:left w:val="nil"/>
          <w:bottom w:val="nil"/>
          <w:right w:val="nil"/>
          <w:between w:val="nil"/>
        </w:pBdr>
        <w:spacing w:after="0" w:line="240" w:lineRule="auto"/>
        <w:jc w:val="both"/>
        <w:rPr>
          <w:rFonts w:ascii="Arial" w:eastAsia="Arial" w:hAnsi="Arial" w:cs="Arial"/>
          <w:sz w:val="24"/>
          <w:szCs w:val="24"/>
        </w:rPr>
      </w:pPr>
    </w:p>
    <w:p w14:paraId="6B197D59" w14:textId="77777777" w:rsidR="007A55CA" w:rsidRDefault="00000000">
      <w:pPr>
        <w:numPr>
          <w:ilvl w:val="0"/>
          <w:numId w:val="2"/>
        </w:numPr>
        <w:pBdr>
          <w:top w:val="nil"/>
          <w:left w:val="nil"/>
          <w:bottom w:val="nil"/>
          <w:right w:val="nil"/>
          <w:between w:val="nil"/>
        </w:pBdr>
        <w:spacing w:after="0" w:line="240" w:lineRule="auto"/>
        <w:jc w:val="both"/>
        <w:rPr>
          <w:rFonts w:ascii="Arial" w:eastAsia="Arial" w:hAnsi="Arial" w:cs="Arial"/>
          <w:b/>
          <w:sz w:val="24"/>
          <w:szCs w:val="24"/>
        </w:rPr>
      </w:pPr>
      <w:r>
        <w:rPr>
          <w:rFonts w:ascii="Arial" w:eastAsia="Arial" w:hAnsi="Arial" w:cs="Arial"/>
          <w:b/>
          <w:sz w:val="24"/>
          <w:szCs w:val="24"/>
        </w:rPr>
        <w:t>BACKGROUND/RATIONALE</w:t>
      </w:r>
    </w:p>
    <w:p w14:paraId="4BEAA349" w14:textId="77777777" w:rsidR="007A55CA" w:rsidRDefault="007A55CA">
      <w:pPr>
        <w:pBdr>
          <w:top w:val="nil"/>
          <w:left w:val="nil"/>
          <w:bottom w:val="nil"/>
          <w:right w:val="nil"/>
          <w:between w:val="nil"/>
        </w:pBdr>
        <w:spacing w:after="0" w:line="240" w:lineRule="auto"/>
        <w:jc w:val="both"/>
        <w:rPr>
          <w:rFonts w:ascii="Arial" w:eastAsia="Arial" w:hAnsi="Arial" w:cs="Arial"/>
          <w:sz w:val="24"/>
          <w:szCs w:val="24"/>
        </w:rPr>
      </w:pPr>
    </w:p>
    <w:p w14:paraId="027BB89E" w14:textId="6D4B577D" w:rsidR="007A55CA" w:rsidRDefault="001912F0" w:rsidP="001912F0">
      <w:pPr>
        <w:spacing w:after="0" w:line="240" w:lineRule="auto"/>
        <w:ind w:left="720"/>
        <w:jc w:val="both"/>
        <w:rPr>
          <w:rFonts w:ascii="Arial" w:eastAsia="Arial" w:hAnsi="Arial" w:cs="Arial"/>
          <w:sz w:val="24"/>
          <w:szCs w:val="24"/>
        </w:rPr>
      </w:pPr>
      <w:r w:rsidRPr="001912F0">
        <w:rPr>
          <w:rFonts w:ascii="Arial" w:eastAsia="Arial" w:hAnsi="Arial" w:cs="Arial"/>
          <w:sz w:val="24"/>
          <w:szCs w:val="24"/>
        </w:rPr>
        <w:t>The Council for the Welfare of Children (CWC) is the focal inter-agency body of the Philippine Government for children, responsible for coordinating the implementation and enforcement of all laws related to children's welfare. The CWC plays a crucial role in safeguarding children's rights and ensuring their well-being through various programs, initiatives, and partnerships. However, the CWC faces challenges in efficiently managing its procurement processes, which are heavily reliant on manual operations, leading to time-consuming, error-prone, and delayed transactions. These inefficiencies hinder the timely availability of resources necessary for the effective implementation of programs.</w:t>
      </w:r>
    </w:p>
    <w:p w14:paraId="5F6642EA" w14:textId="77777777" w:rsidR="007A55CA" w:rsidRDefault="007A55CA">
      <w:pPr>
        <w:spacing w:after="0" w:line="240" w:lineRule="auto"/>
        <w:ind w:left="720"/>
        <w:jc w:val="both"/>
        <w:rPr>
          <w:rFonts w:ascii="Arial" w:eastAsia="Arial" w:hAnsi="Arial" w:cs="Arial"/>
          <w:sz w:val="24"/>
          <w:szCs w:val="24"/>
        </w:rPr>
      </w:pPr>
    </w:p>
    <w:p w14:paraId="3D10191A" w14:textId="408BC3D2" w:rsidR="007A55CA" w:rsidRDefault="001912F0">
      <w:pPr>
        <w:spacing w:after="0" w:line="240" w:lineRule="auto"/>
        <w:ind w:left="720"/>
        <w:jc w:val="both"/>
        <w:rPr>
          <w:rFonts w:ascii="Arial" w:eastAsia="Arial" w:hAnsi="Arial" w:cs="Arial"/>
          <w:sz w:val="24"/>
          <w:szCs w:val="24"/>
        </w:rPr>
      </w:pPr>
      <w:r w:rsidRPr="001912F0">
        <w:rPr>
          <w:rFonts w:ascii="Arial" w:eastAsia="Arial" w:hAnsi="Arial" w:cs="Arial"/>
          <w:sz w:val="24"/>
          <w:szCs w:val="24"/>
        </w:rPr>
        <w:t>Additionally, manual processes often lack transparency and accountability, making it difficult to track procurement activities and ensure compliance with regulatory requirements. Limited human resources further strain the CWC’s administrative capacities, detracting from their ability to focus on core functions related to children's welfare. To address these challenges, the development of an E-Procurement System for the CWC is proposed. This system aims to modernize and streamline procurement processes, enhancing operational efficiency and effectiveness.</w:t>
      </w:r>
    </w:p>
    <w:p w14:paraId="417274FC" w14:textId="77777777" w:rsidR="001912F0" w:rsidRDefault="001912F0">
      <w:pPr>
        <w:spacing w:after="0" w:line="240" w:lineRule="auto"/>
        <w:ind w:left="720"/>
        <w:jc w:val="both"/>
        <w:rPr>
          <w:rFonts w:ascii="Arial" w:eastAsia="Arial" w:hAnsi="Arial" w:cs="Arial"/>
          <w:sz w:val="24"/>
          <w:szCs w:val="24"/>
        </w:rPr>
      </w:pPr>
    </w:p>
    <w:p w14:paraId="1676CB69" w14:textId="77777777" w:rsidR="001912F0" w:rsidRPr="001912F0" w:rsidRDefault="001912F0" w:rsidP="001912F0">
      <w:pPr>
        <w:spacing w:after="0" w:line="240" w:lineRule="auto"/>
        <w:ind w:left="720"/>
        <w:jc w:val="both"/>
        <w:rPr>
          <w:rFonts w:ascii="Arial" w:eastAsia="Arial" w:hAnsi="Arial" w:cs="Arial"/>
          <w:sz w:val="24"/>
          <w:szCs w:val="24"/>
        </w:rPr>
      </w:pPr>
      <w:r w:rsidRPr="001912F0">
        <w:rPr>
          <w:rFonts w:ascii="Arial" w:eastAsia="Arial" w:hAnsi="Arial" w:cs="Arial"/>
          <w:sz w:val="24"/>
          <w:szCs w:val="24"/>
        </w:rPr>
        <w:t>By automating procurement tasks, the system will reduce processing time, minimize human error, and ensure accurate record-keeping. It will also provide a clear audit trail of all procurement activities, increasing transparency and accountability. The E-Procurement System will facilitate better supplier management and competitive bidding, leading to cost savings and more effective procurement decisions. Additionally, it will enhance communication with suppliers and centralize the management of supplier information and contracts.</w:t>
      </w:r>
    </w:p>
    <w:p w14:paraId="66663956" w14:textId="77777777" w:rsidR="001912F0" w:rsidRPr="001912F0" w:rsidRDefault="001912F0" w:rsidP="001912F0">
      <w:pPr>
        <w:spacing w:after="0" w:line="240" w:lineRule="auto"/>
        <w:ind w:left="720"/>
        <w:jc w:val="both"/>
        <w:rPr>
          <w:rFonts w:ascii="Arial" w:eastAsia="Arial" w:hAnsi="Arial" w:cs="Arial"/>
          <w:sz w:val="24"/>
          <w:szCs w:val="24"/>
        </w:rPr>
      </w:pPr>
      <w:r w:rsidRPr="001912F0">
        <w:rPr>
          <w:rFonts w:ascii="Arial" w:eastAsia="Arial" w:hAnsi="Arial" w:cs="Arial"/>
          <w:sz w:val="24"/>
          <w:szCs w:val="24"/>
        </w:rPr>
        <w:t>The implementation of this system aligns with the CWC’s mission to manage resources effectively and ensure the welfare of children in the Philippines. Ultimately, the E-Procurement System will enhance the CWC’s operational capacity and ensure the timely delivery of programs to better serve the needs of children across the country.</w:t>
      </w:r>
    </w:p>
    <w:p w14:paraId="2D72E154" w14:textId="44BCDC24" w:rsidR="007A55CA" w:rsidRDefault="007A55CA" w:rsidP="001912F0">
      <w:pPr>
        <w:spacing w:after="0" w:line="240" w:lineRule="auto"/>
        <w:jc w:val="both"/>
        <w:rPr>
          <w:rFonts w:ascii="Arial" w:eastAsia="Arial" w:hAnsi="Arial" w:cs="Arial"/>
          <w:sz w:val="24"/>
          <w:szCs w:val="24"/>
        </w:rPr>
      </w:pPr>
    </w:p>
    <w:p w14:paraId="2B3B2D5B" w14:textId="77777777" w:rsidR="007A55CA" w:rsidRDefault="00000000">
      <w:pPr>
        <w:numPr>
          <w:ilvl w:val="0"/>
          <w:numId w:val="2"/>
        </w:numPr>
        <w:spacing w:after="0" w:line="240" w:lineRule="auto"/>
        <w:jc w:val="both"/>
        <w:rPr>
          <w:rFonts w:ascii="Arial" w:eastAsia="Arial" w:hAnsi="Arial" w:cs="Arial"/>
          <w:b/>
          <w:sz w:val="24"/>
          <w:szCs w:val="24"/>
        </w:rPr>
      </w:pPr>
      <w:r>
        <w:rPr>
          <w:rFonts w:ascii="Arial" w:eastAsia="Arial" w:hAnsi="Arial" w:cs="Arial"/>
          <w:b/>
          <w:sz w:val="24"/>
          <w:szCs w:val="24"/>
        </w:rPr>
        <w:lastRenderedPageBreak/>
        <w:t>PROJECT DESCRIPTION</w:t>
      </w:r>
    </w:p>
    <w:p w14:paraId="1847CDBC" w14:textId="77777777" w:rsidR="007A55CA" w:rsidRDefault="007A55CA">
      <w:pPr>
        <w:spacing w:after="0" w:line="240" w:lineRule="auto"/>
        <w:jc w:val="both"/>
        <w:rPr>
          <w:rFonts w:ascii="Arial" w:eastAsia="Arial" w:hAnsi="Arial" w:cs="Arial"/>
          <w:b/>
          <w:sz w:val="24"/>
          <w:szCs w:val="24"/>
        </w:rPr>
      </w:pPr>
    </w:p>
    <w:p w14:paraId="0B837EBF" w14:textId="77777777" w:rsidR="00425E61" w:rsidRPr="00425E61" w:rsidRDefault="00425E61" w:rsidP="00425E61">
      <w:pPr>
        <w:spacing w:after="0" w:line="240" w:lineRule="auto"/>
        <w:ind w:left="709"/>
        <w:jc w:val="both"/>
        <w:rPr>
          <w:rFonts w:ascii="Arial" w:eastAsia="Arial" w:hAnsi="Arial" w:cs="Arial"/>
          <w:sz w:val="24"/>
          <w:szCs w:val="24"/>
        </w:rPr>
      </w:pPr>
      <w:r w:rsidRPr="00425E61">
        <w:rPr>
          <w:rFonts w:ascii="Arial" w:eastAsia="Arial" w:hAnsi="Arial" w:cs="Arial"/>
          <w:sz w:val="24"/>
          <w:szCs w:val="24"/>
        </w:rPr>
        <w:t>An e-Procurement ERP system will be developed as part of this project from start to finish, encompassing all necessary stages such as requirements collecting, design, development, testing, installation, and maintenance. Every stage of the procurement lifecycle will be covered by the system, including planning, budgeting, requisitioning, tendering, contract administration, receiving, processing invoices, and payment. Developing a solid, effective solution that improves overall efficiency and simplifies procurement processes is the aim.</w:t>
      </w:r>
    </w:p>
    <w:p w14:paraId="7E62F778" w14:textId="77777777" w:rsidR="001D21BB" w:rsidRPr="001D21BB" w:rsidRDefault="001D21BB" w:rsidP="001D21BB">
      <w:pPr>
        <w:numPr>
          <w:ilvl w:val="0"/>
          <w:numId w:val="7"/>
        </w:numPr>
        <w:tabs>
          <w:tab w:val="num" w:pos="720"/>
        </w:tabs>
        <w:spacing w:after="0" w:line="240" w:lineRule="auto"/>
        <w:ind w:right="1229"/>
        <w:jc w:val="both"/>
        <w:rPr>
          <w:rFonts w:ascii="Arial" w:eastAsia="Arial" w:hAnsi="Arial" w:cs="Arial"/>
          <w:sz w:val="24"/>
          <w:szCs w:val="24"/>
        </w:rPr>
      </w:pPr>
      <w:r w:rsidRPr="001D21BB">
        <w:rPr>
          <w:rFonts w:ascii="Arial" w:eastAsia="Arial" w:hAnsi="Arial" w:cs="Arial"/>
          <w:sz w:val="24"/>
          <w:szCs w:val="24"/>
        </w:rPr>
        <w:t>e-Tendering Module: Facilitates the creation, publication, and evaluation of tender notices.</w:t>
      </w:r>
    </w:p>
    <w:p w14:paraId="35BCC209" w14:textId="77777777" w:rsidR="001D21BB" w:rsidRPr="001D21BB" w:rsidRDefault="001D21BB" w:rsidP="001D21BB">
      <w:pPr>
        <w:numPr>
          <w:ilvl w:val="0"/>
          <w:numId w:val="7"/>
        </w:numPr>
        <w:tabs>
          <w:tab w:val="num" w:pos="720"/>
        </w:tabs>
        <w:spacing w:after="0" w:line="240" w:lineRule="auto"/>
        <w:jc w:val="both"/>
        <w:rPr>
          <w:rFonts w:ascii="Arial" w:eastAsia="Arial" w:hAnsi="Arial" w:cs="Arial"/>
          <w:sz w:val="24"/>
          <w:szCs w:val="24"/>
        </w:rPr>
      </w:pPr>
      <w:r w:rsidRPr="001D21BB">
        <w:rPr>
          <w:rFonts w:ascii="Arial" w:eastAsia="Arial" w:hAnsi="Arial" w:cs="Arial"/>
          <w:sz w:val="24"/>
          <w:szCs w:val="24"/>
        </w:rPr>
        <w:t>Supplier Management Module: Handles supplier registration, pre-qualification, performance tracking, and communication.</w:t>
      </w:r>
    </w:p>
    <w:p w14:paraId="256CAE76" w14:textId="77777777" w:rsidR="001D21BB" w:rsidRPr="001D21BB" w:rsidRDefault="001D21BB" w:rsidP="001D21BB">
      <w:pPr>
        <w:numPr>
          <w:ilvl w:val="0"/>
          <w:numId w:val="7"/>
        </w:numPr>
        <w:tabs>
          <w:tab w:val="num" w:pos="720"/>
        </w:tabs>
        <w:spacing w:after="0" w:line="240" w:lineRule="auto"/>
        <w:jc w:val="both"/>
        <w:rPr>
          <w:rFonts w:ascii="Arial" w:eastAsia="Arial" w:hAnsi="Arial" w:cs="Arial"/>
          <w:sz w:val="24"/>
          <w:szCs w:val="24"/>
        </w:rPr>
      </w:pPr>
      <w:r w:rsidRPr="001D21BB">
        <w:rPr>
          <w:rFonts w:ascii="Arial" w:eastAsia="Arial" w:hAnsi="Arial" w:cs="Arial"/>
          <w:sz w:val="24"/>
          <w:szCs w:val="24"/>
        </w:rPr>
        <w:t>Contract Management Module: Enables the creation, storage, monitoring, and amendment of contracts.</w:t>
      </w:r>
    </w:p>
    <w:p w14:paraId="556D9A84" w14:textId="77777777" w:rsidR="001D21BB" w:rsidRPr="001D21BB" w:rsidRDefault="001D21BB" w:rsidP="001D21BB">
      <w:pPr>
        <w:numPr>
          <w:ilvl w:val="0"/>
          <w:numId w:val="7"/>
        </w:numPr>
        <w:tabs>
          <w:tab w:val="num" w:pos="720"/>
        </w:tabs>
        <w:spacing w:after="0" w:line="240" w:lineRule="auto"/>
        <w:jc w:val="both"/>
        <w:rPr>
          <w:rFonts w:ascii="Arial" w:eastAsia="Arial" w:hAnsi="Arial" w:cs="Arial"/>
          <w:sz w:val="24"/>
          <w:szCs w:val="24"/>
        </w:rPr>
      </w:pPr>
      <w:r w:rsidRPr="001D21BB">
        <w:rPr>
          <w:rFonts w:ascii="Arial" w:eastAsia="Arial" w:hAnsi="Arial" w:cs="Arial"/>
          <w:sz w:val="24"/>
          <w:szCs w:val="24"/>
        </w:rPr>
        <w:t>Procurement Workflow Modules: Includes requisitioning, purchase order management, receiving, and invoice processing for a seamless procurement workflow.</w:t>
      </w:r>
    </w:p>
    <w:p w14:paraId="2CF39003" w14:textId="354AD65C" w:rsidR="007A55CA" w:rsidRPr="00C16116" w:rsidRDefault="001D21BB" w:rsidP="00C16116">
      <w:pPr>
        <w:numPr>
          <w:ilvl w:val="0"/>
          <w:numId w:val="7"/>
        </w:numPr>
        <w:spacing w:after="0" w:line="240" w:lineRule="auto"/>
        <w:jc w:val="both"/>
        <w:rPr>
          <w:rFonts w:ascii="Arial" w:eastAsia="Arial" w:hAnsi="Arial" w:cs="Arial"/>
          <w:sz w:val="24"/>
          <w:szCs w:val="24"/>
        </w:rPr>
      </w:pPr>
      <w:r w:rsidRPr="001D21BB">
        <w:rPr>
          <w:rFonts w:ascii="Arial" w:eastAsia="Arial" w:hAnsi="Arial" w:cs="Arial"/>
          <w:sz w:val="24"/>
          <w:szCs w:val="24"/>
        </w:rPr>
        <w:t>Reporting and Analytics Module: Generates standard reports and customizable dashboards for data-driven decision-making.</w:t>
      </w:r>
    </w:p>
    <w:p w14:paraId="16E89211" w14:textId="77777777" w:rsidR="007A55CA" w:rsidRDefault="007A55CA">
      <w:pPr>
        <w:spacing w:after="0" w:line="240" w:lineRule="auto"/>
        <w:jc w:val="both"/>
        <w:rPr>
          <w:rFonts w:ascii="Arial" w:eastAsia="Arial" w:hAnsi="Arial" w:cs="Arial"/>
          <w:b/>
          <w:sz w:val="24"/>
          <w:szCs w:val="24"/>
        </w:rPr>
      </w:pPr>
    </w:p>
    <w:p w14:paraId="73385AE2" w14:textId="77777777" w:rsidR="007A55CA" w:rsidRDefault="00000000">
      <w:pPr>
        <w:numPr>
          <w:ilvl w:val="0"/>
          <w:numId w:val="1"/>
        </w:numPr>
        <w:spacing w:after="0" w:line="240" w:lineRule="auto"/>
        <w:jc w:val="both"/>
        <w:rPr>
          <w:rFonts w:ascii="Arial" w:eastAsia="Arial" w:hAnsi="Arial" w:cs="Arial"/>
          <w:b/>
          <w:sz w:val="24"/>
          <w:szCs w:val="24"/>
        </w:rPr>
      </w:pPr>
      <w:r>
        <w:rPr>
          <w:rFonts w:ascii="Arial" w:eastAsia="Arial" w:hAnsi="Arial" w:cs="Arial"/>
          <w:b/>
          <w:sz w:val="24"/>
          <w:szCs w:val="24"/>
        </w:rPr>
        <w:t>OBJECTIVES</w:t>
      </w:r>
    </w:p>
    <w:p w14:paraId="54037F98" w14:textId="77777777" w:rsidR="007A55CA" w:rsidRDefault="007A55CA">
      <w:pPr>
        <w:spacing w:after="0" w:line="240" w:lineRule="auto"/>
        <w:jc w:val="both"/>
        <w:rPr>
          <w:rFonts w:ascii="Arial" w:eastAsia="Arial" w:hAnsi="Arial" w:cs="Arial"/>
          <w:b/>
          <w:sz w:val="24"/>
          <w:szCs w:val="24"/>
        </w:rPr>
      </w:pPr>
    </w:p>
    <w:p w14:paraId="7DFBFF59" w14:textId="77777777" w:rsidR="00C16116" w:rsidRDefault="00000000" w:rsidP="00C16116">
      <w:pPr>
        <w:spacing w:after="0" w:line="240" w:lineRule="auto"/>
        <w:jc w:val="both"/>
        <w:rPr>
          <w:rFonts w:ascii="Arial" w:eastAsia="Arial" w:hAnsi="Arial" w:cs="Arial"/>
        </w:rPr>
      </w:pPr>
      <w:r>
        <w:rPr>
          <w:rFonts w:ascii="Arial" w:eastAsia="Arial" w:hAnsi="Arial" w:cs="Arial"/>
          <w:b/>
          <w:sz w:val="24"/>
          <w:szCs w:val="24"/>
        </w:rPr>
        <w:tab/>
      </w:r>
      <w:r w:rsidR="00C16116" w:rsidRPr="00C16116">
        <w:rPr>
          <w:rFonts w:ascii="Arial" w:eastAsia="Arial" w:hAnsi="Arial" w:cs="Arial"/>
        </w:rPr>
        <w:t>The objective of this project is to develop and implement an E-Procurement System for the Council for the Welfare of Children (CWC) to:</w:t>
      </w:r>
    </w:p>
    <w:p w14:paraId="0328CF7E" w14:textId="77777777" w:rsidR="00C16116" w:rsidRPr="00C16116" w:rsidRDefault="00C16116" w:rsidP="00C16116">
      <w:pPr>
        <w:spacing w:after="0" w:line="240" w:lineRule="auto"/>
        <w:jc w:val="both"/>
        <w:rPr>
          <w:rFonts w:ascii="Arial" w:eastAsia="Arial" w:hAnsi="Arial" w:cs="Arial"/>
        </w:rPr>
      </w:pPr>
    </w:p>
    <w:p w14:paraId="477FEAB3" w14:textId="77777777" w:rsidR="00C16116" w:rsidRPr="00C16116" w:rsidRDefault="00C16116" w:rsidP="00C16116">
      <w:pPr>
        <w:numPr>
          <w:ilvl w:val="0"/>
          <w:numId w:val="8"/>
        </w:numPr>
        <w:spacing w:after="0" w:line="240" w:lineRule="auto"/>
        <w:ind w:firstLine="273"/>
        <w:jc w:val="both"/>
        <w:rPr>
          <w:rFonts w:ascii="Arial" w:eastAsia="Arial" w:hAnsi="Arial" w:cs="Arial"/>
          <w:sz w:val="24"/>
          <w:szCs w:val="24"/>
        </w:rPr>
      </w:pPr>
      <w:r w:rsidRPr="00C16116">
        <w:rPr>
          <w:rFonts w:ascii="Arial" w:eastAsia="Arial" w:hAnsi="Arial" w:cs="Arial"/>
          <w:sz w:val="24"/>
          <w:szCs w:val="24"/>
        </w:rPr>
        <w:t>Streamline and automate procurement processes.</w:t>
      </w:r>
    </w:p>
    <w:p w14:paraId="115BA820" w14:textId="77777777" w:rsidR="00C16116" w:rsidRPr="00C16116" w:rsidRDefault="00C16116" w:rsidP="00C16116">
      <w:pPr>
        <w:numPr>
          <w:ilvl w:val="0"/>
          <w:numId w:val="8"/>
        </w:numPr>
        <w:spacing w:after="0" w:line="240" w:lineRule="auto"/>
        <w:ind w:firstLine="273"/>
        <w:jc w:val="both"/>
        <w:rPr>
          <w:rFonts w:ascii="Arial" w:eastAsia="Arial" w:hAnsi="Arial" w:cs="Arial"/>
          <w:sz w:val="24"/>
          <w:szCs w:val="24"/>
        </w:rPr>
      </w:pPr>
      <w:r w:rsidRPr="00C16116">
        <w:rPr>
          <w:rFonts w:ascii="Arial" w:eastAsia="Arial" w:hAnsi="Arial" w:cs="Arial"/>
          <w:sz w:val="24"/>
          <w:szCs w:val="24"/>
        </w:rPr>
        <w:t>Reduce processing time and minimize errors.</w:t>
      </w:r>
    </w:p>
    <w:p w14:paraId="044D97F7" w14:textId="77777777" w:rsidR="00C16116" w:rsidRPr="00C16116" w:rsidRDefault="00C16116" w:rsidP="00C16116">
      <w:pPr>
        <w:numPr>
          <w:ilvl w:val="0"/>
          <w:numId w:val="8"/>
        </w:numPr>
        <w:spacing w:after="0" w:line="240" w:lineRule="auto"/>
        <w:ind w:firstLine="273"/>
        <w:jc w:val="both"/>
        <w:rPr>
          <w:rFonts w:ascii="Arial" w:eastAsia="Arial" w:hAnsi="Arial" w:cs="Arial"/>
          <w:sz w:val="24"/>
          <w:szCs w:val="24"/>
        </w:rPr>
      </w:pPr>
      <w:r w:rsidRPr="00C16116">
        <w:rPr>
          <w:rFonts w:ascii="Arial" w:eastAsia="Arial" w:hAnsi="Arial" w:cs="Arial"/>
          <w:sz w:val="24"/>
          <w:szCs w:val="24"/>
        </w:rPr>
        <w:t>Ensure compliance with regulatory requirements.</w:t>
      </w:r>
    </w:p>
    <w:p w14:paraId="2FCB8505" w14:textId="77777777" w:rsidR="00C16116" w:rsidRPr="00C16116" w:rsidRDefault="00C16116" w:rsidP="00C16116">
      <w:pPr>
        <w:numPr>
          <w:ilvl w:val="0"/>
          <w:numId w:val="8"/>
        </w:numPr>
        <w:spacing w:after="0" w:line="240" w:lineRule="auto"/>
        <w:ind w:firstLine="273"/>
        <w:jc w:val="both"/>
        <w:rPr>
          <w:rFonts w:ascii="Arial" w:eastAsia="Arial" w:hAnsi="Arial" w:cs="Arial"/>
          <w:sz w:val="24"/>
          <w:szCs w:val="24"/>
        </w:rPr>
      </w:pPr>
      <w:r w:rsidRPr="00C16116">
        <w:rPr>
          <w:rFonts w:ascii="Arial" w:eastAsia="Arial" w:hAnsi="Arial" w:cs="Arial"/>
          <w:sz w:val="24"/>
          <w:szCs w:val="24"/>
        </w:rPr>
        <w:t>Enhance transparency and accountability.</w:t>
      </w:r>
    </w:p>
    <w:p w14:paraId="2DBAE3B0" w14:textId="77777777" w:rsidR="00C16116" w:rsidRPr="00C16116" w:rsidRDefault="00C16116" w:rsidP="00C16116">
      <w:pPr>
        <w:numPr>
          <w:ilvl w:val="0"/>
          <w:numId w:val="8"/>
        </w:numPr>
        <w:spacing w:after="0" w:line="240" w:lineRule="auto"/>
        <w:ind w:firstLine="273"/>
        <w:jc w:val="both"/>
        <w:rPr>
          <w:rFonts w:ascii="Arial" w:eastAsia="Arial" w:hAnsi="Arial" w:cs="Arial"/>
          <w:sz w:val="24"/>
          <w:szCs w:val="24"/>
        </w:rPr>
      </w:pPr>
      <w:r w:rsidRPr="00C16116">
        <w:rPr>
          <w:rFonts w:ascii="Arial" w:eastAsia="Arial" w:hAnsi="Arial" w:cs="Arial"/>
          <w:sz w:val="24"/>
          <w:szCs w:val="24"/>
        </w:rPr>
        <w:t>Improve resource management.</w:t>
      </w:r>
    </w:p>
    <w:p w14:paraId="75BDACBA" w14:textId="77777777" w:rsidR="00C16116" w:rsidRPr="00C16116" w:rsidRDefault="00C16116" w:rsidP="00C16116">
      <w:pPr>
        <w:numPr>
          <w:ilvl w:val="0"/>
          <w:numId w:val="8"/>
        </w:numPr>
        <w:spacing w:after="0" w:line="240" w:lineRule="auto"/>
        <w:ind w:firstLine="273"/>
        <w:jc w:val="both"/>
        <w:rPr>
          <w:rFonts w:ascii="Arial" w:eastAsia="Arial" w:hAnsi="Arial" w:cs="Arial"/>
          <w:sz w:val="24"/>
          <w:szCs w:val="24"/>
        </w:rPr>
      </w:pPr>
      <w:r w:rsidRPr="00C16116">
        <w:rPr>
          <w:rFonts w:ascii="Arial" w:eastAsia="Arial" w:hAnsi="Arial" w:cs="Arial"/>
          <w:sz w:val="24"/>
          <w:szCs w:val="24"/>
        </w:rPr>
        <w:t>Facilitate timely and cost-effective procurement decisions.</w:t>
      </w:r>
    </w:p>
    <w:p w14:paraId="08985AF4" w14:textId="77777777" w:rsidR="00C16116" w:rsidRPr="00C16116" w:rsidRDefault="00C16116" w:rsidP="00C16116">
      <w:pPr>
        <w:numPr>
          <w:ilvl w:val="0"/>
          <w:numId w:val="8"/>
        </w:numPr>
        <w:spacing w:after="0" w:line="240" w:lineRule="auto"/>
        <w:ind w:firstLine="273"/>
        <w:jc w:val="both"/>
        <w:rPr>
          <w:rFonts w:ascii="Arial" w:eastAsia="Arial" w:hAnsi="Arial" w:cs="Arial"/>
          <w:sz w:val="24"/>
          <w:szCs w:val="24"/>
        </w:rPr>
      </w:pPr>
      <w:r w:rsidRPr="00C16116">
        <w:rPr>
          <w:rFonts w:ascii="Arial" w:eastAsia="Arial" w:hAnsi="Arial" w:cs="Arial"/>
          <w:sz w:val="24"/>
          <w:szCs w:val="24"/>
        </w:rPr>
        <w:t>Enhance communication and management of supplier information.</w:t>
      </w:r>
    </w:p>
    <w:p w14:paraId="57E5EE06" w14:textId="77777777" w:rsidR="00C16116" w:rsidRPr="00C16116" w:rsidRDefault="00C16116" w:rsidP="00C16116">
      <w:pPr>
        <w:numPr>
          <w:ilvl w:val="0"/>
          <w:numId w:val="8"/>
        </w:numPr>
        <w:spacing w:after="0" w:line="240" w:lineRule="auto"/>
        <w:ind w:firstLine="273"/>
        <w:jc w:val="both"/>
        <w:rPr>
          <w:rFonts w:ascii="Arial" w:eastAsia="Arial" w:hAnsi="Arial" w:cs="Arial"/>
          <w:sz w:val="24"/>
          <w:szCs w:val="24"/>
        </w:rPr>
      </w:pPr>
      <w:r w:rsidRPr="00C16116">
        <w:rPr>
          <w:rFonts w:ascii="Arial" w:eastAsia="Arial" w:hAnsi="Arial" w:cs="Arial"/>
          <w:sz w:val="24"/>
          <w:szCs w:val="24"/>
        </w:rPr>
        <w:t>Support the timely delivery of programs for children's welfare in the Philippines.</w:t>
      </w:r>
    </w:p>
    <w:p w14:paraId="1A1B73F4" w14:textId="2AE93C8A" w:rsidR="007A55CA" w:rsidRDefault="007A55CA" w:rsidP="00C16116">
      <w:pPr>
        <w:spacing w:after="0" w:line="240" w:lineRule="auto"/>
        <w:jc w:val="both"/>
        <w:rPr>
          <w:rFonts w:ascii="Arial" w:eastAsia="Arial" w:hAnsi="Arial" w:cs="Arial"/>
          <w:b/>
          <w:sz w:val="24"/>
          <w:szCs w:val="24"/>
        </w:rPr>
      </w:pPr>
    </w:p>
    <w:p w14:paraId="2A3C2891" w14:textId="77777777" w:rsidR="007A55CA" w:rsidRDefault="00000000">
      <w:pPr>
        <w:numPr>
          <w:ilvl w:val="0"/>
          <w:numId w:val="1"/>
        </w:numPr>
        <w:spacing w:after="0" w:line="240" w:lineRule="auto"/>
        <w:jc w:val="both"/>
        <w:rPr>
          <w:rFonts w:ascii="Arial" w:eastAsia="Arial" w:hAnsi="Arial" w:cs="Arial"/>
          <w:b/>
          <w:sz w:val="24"/>
          <w:szCs w:val="24"/>
        </w:rPr>
      </w:pPr>
      <w:r>
        <w:rPr>
          <w:rFonts w:ascii="Arial" w:eastAsia="Arial" w:hAnsi="Arial" w:cs="Arial"/>
          <w:b/>
          <w:sz w:val="24"/>
          <w:szCs w:val="24"/>
        </w:rPr>
        <w:t>SCOPE</w:t>
      </w:r>
    </w:p>
    <w:p w14:paraId="60ECFCBE" w14:textId="77777777" w:rsidR="007A55CA" w:rsidRDefault="007A55CA">
      <w:pPr>
        <w:spacing w:after="0" w:line="240" w:lineRule="auto"/>
        <w:ind w:left="720"/>
        <w:jc w:val="both"/>
        <w:rPr>
          <w:rFonts w:ascii="Arial" w:eastAsia="Arial" w:hAnsi="Arial" w:cs="Arial"/>
          <w:b/>
          <w:sz w:val="24"/>
          <w:szCs w:val="24"/>
        </w:rPr>
      </w:pPr>
    </w:p>
    <w:p w14:paraId="426E8329" w14:textId="7BE3D95F" w:rsidR="003E6126" w:rsidRPr="003E6126" w:rsidRDefault="003E6126" w:rsidP="003E6126">
      <w:pPr>
        <w:spacing w:after="0" w:line="240" w:lineRule="auto"/>
        <w:ind w:left="709" w:firstLine="567"/>
        <w:jc w:val="both"/>
        <w:rPr>
          <w:rFonts w:ascii="Arial" w:eastAsia="Arial" w:hAnsi="Arial" w:cs="Arial"/>
          <w:sz w:val="24"/>
          <w:szCs w:val="24"/>
        </w:rPr>
      </w:pPr>
      <w:r w:rsidRPr="003E6126">
        <w:rPr>
          <w:rFonts w:ascii="Arial" w:eastAsia="Arial" w:hAnsi="Arial" w:cs="Arial"/>
          <w:sz w:val="24"/>
          <w:szCs w:val="24"/>
        </w:rPr>
        <w:t>The entire creation of the Council for the Welfare of Children's (CWC) E-Procurement System, including requirements collection, design, development, testing, implementation, and maintenance, is covered under the project scope. To guarantee thorough coverage of all procurement-related activities, the system will engage the Accounting and Budget Unit, the Management Information Systems Unit</w:t>
      </w:r>
      <w:r w:rsidR="003173CE">
        <w:rPr>
          <w:rFonts w:ascii="Arial" w:eastAsia="Arial" w:hAnsi="Arial" w:cs="Arial"/>
          <w:sz w:val="24"/>
          <w:szCs w:val="24"/>
        </w:rPr>
        <w:t xml:space="preserve"> </w:t>
      </w:r>
      <w:r w:rsidR="003173CE" w:rsidRPr="003E6126">
        <w:rPr>
          <w:rFonts w:ascii="Arial" w:eastAsia="Arial" w:hAnsi="Arial" w:cs="Arial"/>
          <w:sz w:val="24"/>
          <w:szCs w:val="24"/>
        </w:rPr>
        <w:t>(MIS</w:t>
      </w:r>
      <w:r w:rsidR="003173CE">
        <w:rPr>
          <w:rFonts w:ascii="Arial" w:eastAsia="Arial" w:hAnsi="Arial" w:cs="Arial"/>
          <w:sz w:val="24"/>
          <w:szCs w:val="24"/>
        </w:rPr>
        <w:t>U</w:t>
      </w:r>
      <w:r w:rsidR="003173CE" w:rsidRPr="003E6126">
        <w:rPr>
          <w:rFonts w:ascii="Arial" w:eastAsia="Arial" w:hAnsi="Arial" w:cs="Arial"/>
          <w:sz w:val="24"/>
          <w:szCs w:val="24"/>
        </w:rPr>
        <w:t>)</w:t>
      </w:r>
      <w:r w:rsidRPr="003E6126">
        <w:rPr>
          <w:rFonts w:ascii="Arial" w:eastAsia="Arial" w:hAnsi="Arial" w:cs="Arial"/>
          <w:sz w:val="24"/>
          <w:szCs w:val="24"/>
        </w:rPr>
        <w:t>, and the Bids and Awards Committee (BAC).</w:t>
      </w:r>
    </w:p>
    <w:p w14:paraId="33EA02E0" w14:textId="77777777" w:rsidR="007A55CA" w:rsidRDefault="007A55CA" w:rsidP="003E6126">
      <w:pPr>
        <w:spacing w:after="0" w:line="240" w:lineRule="auto"/>
        <w:ind w:left="709"/>
        <w:jc w:val="both"/>
        <w:rPr>
          <w:rFonts w:ascii="Arial" w:eastAsia="Arial" w:hAnsi="Arial" w:cs="Arial"/>
          <w:sz w:val="24"/>
          <w:szCs w:val="24"/>
        </w:rPr>
      </w:pPr>
    </w:p>
    <w:p w14:paraId="5369D840" w14:textId="77777777" w:rsidR="003173CE" w:rsidRDefault="003173CE">
      <w:pPr>
        <w:spacing w:after="0" w:line="240" w:lineRule="auto"/>
        <w:ind w:left="720"/>
        <w:jc w:val="both"/>
        <w:rPr>
          <w:rFonts w:ascii="Arial" w:eastAsia="Arial" w:hAnsi="Arial" w:cs="Arial"/>
          <w:sz w:val="24"/>
          <w:szCs w:val="24"/>
        </w:rPr>
      </w:pPr>
      <w:r w:rsidRPr="003173CE">
        <w:rPr>
          <w:rFonts w:ascii="Arial" w:eastAsia="Arial" w:hAnsi="Arial" w:cs="Arial"/>
          <w:sz w:val="24"/>
          <w:szCs w:val="24"/>
        </w:rPr>
        <w:t xml:space="preserve">Initially, requirements will be gathered through collaboration with the BAC, Accounting and Budget Unit, and MIS Unit, followed by an analysis of current procurement processes to identify areas for improvement. The design phase </w:t>
      </w:r>
      <w:r w:rsidRPr="003173CE">
        <w:rPr>
          <w:rFonts w:ascii="Arial" w:eastAsia="Arial" w:hAnsi="Arial" w:cs="Arial"/>
          <w:sz w:val="24"/>
          <w:szCs w:val="24"/>
        </w:rPr>
        <w:lastRenderedPageBreak/>
        <w:t>will focus on developing a user-friendly system with robust security measures and integration capabilities with existing systems.</w:t>
      </w:r>
    </w:p>
    <w:p w14:paraId="4D2A38D5" w14:textId="77777777" w:rsidR="003173CE" w:rsidRDefault="003173CE">
      <w:pPr>
        <w:spacing w:after="0" w:line="240" w:lineRule="auto"/>
        <w:ind w:left="720"/>
        <w:jc w:val="both"/>
        <w:rPr>
          <w:rFonts w:ascii="Arial" w:eastAsia="Arial" w:hAnsi="Arial" w:cs="Arial"/>
          <w:sz w:val="24"/>
          <w:szCs w:val="24"/>
        </w:rPr>
      </w:pPr>
    </w:p>
    <w:p w14:paraId="2C33DB11" w14:textId="3FD0F071" w:rsidR="003173CE" w:rsidRDefault="003173CE">
      <w:pPr>
        <w:spacing w:after="0" w:line="240" w:lineRule="auto"/>
        <w:ind w:left="720"/>
        <w:jc w:val="both"/>
        <w:rPr>
          <w:rFonts w:ascii="Arial" w:eastAsia="Arial" w:hAnsi="Arial" w:cs="Arial"/>
          <w:sz w:val="24"/>
          <w:szCs w:val="24"/>
        </w:rPr>
      </w:pPr>
      <w:r w:rsidRPr="003173CE">
        <w:rPr>
          <w:rFonts w:ascii="Arial" w:eastAsia="Arial" w:hAnsi="Arial" w:cs="Arial"/>
          <w:sz w:val="24"/>
          <w:szCs w:val="24"/>
        </w:rPr>
        <w:t>The development phase will create the E-Procurement System, including modules for planning and budgeting, requisitioning, tendering, contract management, receiving, invoice processing, and payment. Collaboration with the BAC will ensure accurate procurement workflows, while integration with the Accounting and Budget Unit will support budget tracking and financial reporting. Comprehensive testing will ensure the system meets all requirements. User training will ensure staff proficiency, and data migration will ensure a seamless transition.</w:t>
      </w:r>
    </w:p>
    <w:p w14:paraId="729179ED" w14:textId="77777777" w:rsidR="003173CE" w:rsidRDefault="003173CE">
      <w:pPr>
        <w:spacing w:after="0" w:line="240" w:lineRule="auto"/>
        <w:ind w:left="720"/>
        <w:jc w:val="both"/>
        <w:rPr>
          <w:rFonts w:ascii="Arial" w:eastAsia="Arial" w:hAnsi="Arial" w:cs="Arial"/>
          <w:sz w:val="24"/>
          <w:szCs w:val="24"/>
        </w:rPr>
      </w:pPr>
    </w:p>
    <w:p w14:paraId="246FE4C5" w14:textId="0C1D645E" w:rsidR="007A55CA" w:rsidRDefault="003173CE">
      <w:pPr>
        <w:spacing w:after="0" w:line="240" w:lineRule="auto"/>
        <w:ind w:left="720"/>
        <w:jc w:val="both"/>
        <w:rPr>
          <w:rFonts w:ascii="Arial" w:eastAsia="Arial" w:hAnsi="Arial" w:cs="Arial"/>
          <w:sz w:val="24"/>
          <w:szCs w:val="24"/>
        </w:rPr>
      </w:pPr>
      <w:r w:rsidRPr="003173CE">
        <w:rPr>
          <w:rFonts w:ascii="Arial" w:eastAsia="Arial" w:hAnsi="Arial" w:cs="Arial"/>
          <w:sz w:val="24"/>
          <w:szCs w:val="24"/>
        </w:rPr>
        <w:t>Finally, the project will include the deployment of the E-Procurement System, followed by ongoing support and maintenance to address any issues and ensure continued optimal performance. This comprehensive scope aims to deliver a fully functional E-Procurement System that enhances efficiency, accuracy, and transparency in the CWC’s procurement processes.</w:t>
      </w:r>
    </w:p>
    <w:p w14:paraId="4FE898DF" w14:textId="77777777" w:rsidR="007A55CA" w:rsidRDefault="007A55CA">
      <w:pPr>
        <w:pBdr>
          <w:top w:val="nil"/>
          <w:left w:val="nil"/>
          <w:bottom w:val="nil"/>
          <w:right w:val="nil"/>
          <w:between w:val="nil"/>
        </w:pBdr>
        <w:spacing w:after="0" w:line="240" w:lineRule="auto"/>
        <w:jc w:val="both"/>
        <w:rPr>
          <w:rFonts w:ascii="Arial" w:eastAsia="Arial" w:hAnsi="Arial" w:cs="Arial"/>
          <w:sz w:val="24"/>
          <w:szCs w:val="24"/>
        </w:rPr>
      </w:pPr>
    </w:p>
    <w:p w14:paraId="293D94C1" w14:textId="77777777" w:rsidR="007A55CA" w:rsidRDefault="007A55CA">
      <w:pPr>
        <w:pBdr>
          <w:top w:val="nil"/>
          <w:left w:val="nil"/>
          <w:bottom w:val="nil"/>
          <w:right w:val="nil"/>
          <w:between w:val="nil"/>
        </w:pBdr>
        <w:spacing w:after="0" w:line="240" w:lineRule="auto"/>
        <w:jc w:val="both"/>
        <w:rPr>
          <w:rFonts w:ascii="Arial" w:eastAsia="Arial" w:hAnsi="Arial" w:cs="Arial"/>
          <w:b/>
          <w:sz w:val="24"/>
          <w:szCs w:val="24"/>
        </w:rPr>
      </w:pPr>
    </w:p>
    <w:p w14:paraId="3A807F9D" w14:textId="43C6CF0C" w:rsidR="007A55CA" w:rsidRPr="009653B4" w:rsidRDefault="00000000" w:rsidP="009653B4">
      <w:pPr>
        <w:pStyle w:val="ListParagraph"/>
        <w:numPr>
          <w:ilvl w:val="0"/>
          <w:numId w:val="2"/>
        </w:numPr>
        <w:pBdr>
          <w:top w:val="nil"/>
          <w:left w:val="nil"/>
          <w:bottom w:val="nil"/>
          <w:right w:val="nil"/>
          <w:between w:val="nil"/>
        </w:pBdr>
        <w:spacing w:after="0" w:line="240" w:lineRule="auto"/>
        <w:jc w:val="both"/>
        <w:rPr>
          <w:rFonts w:ascii="Arial" w:eastAsia="Arial" w:hAnsi="Arial" w:cs="Arial"/>
          <w:b/>
          <w:sz w:val="24"/>
          <w:szCs w:val="24"/>
        </w:rPr>
      </w:pPr>
      <w:r w:rsidRPr="009653B4">
        <w:rPr>
          <w:rFonts w:ascii="Arial" w:eastAsia="Arial" w:hAnsi="Arial" w:cs="Arial"/>
          <w:b/>
          <w:sz w:val="24"/>
          <w:szCs w:val="24"/>
        </w:rPr>
        <w:t>Project Duration</w:t>
      </w:r>
    </w:p>
    <w:p w14:paraId="6EAC7928" w14:textId="77777777" w:rsidR="007A55CA" w:rsidRDefault="007A55CA">
      <w:pPr>
        <w:spacing w:after="0" w:line="240" w:lineRule="auto"/>
        <w:jc w:val="both"/>
        <w:rPr>
          <w:rFonts w:ascii="Arial" w:eastAsia="Arial" w:hAnsi="Arial" w:cs="Arial"/>
          <w:sz w:val="24"/>
          <w:szCs w:val="24"/>
        </w:rPr>
      </w:pPr>
    </w:p>
    <w:p w14:paraId="69B0EC8A" w14:textId="3AC7AD18" w:rsidR="007A55CA" w:rsidRDefault="00000000">
      <w:pPr>
        <w:spacing w:after="0" w:line="240" w:lineRule="auto"/>
        <w:ind w:left="720"/>
        <w:jc w:val="both"/>
        <w:rPr>
          <w:rFonts w:ascii="Arial" w:eastAsia="Arial" w:hAnsi="Arial" w:cs="Arial"/>
          <w:sz w:val="24"/>
          <w:szCs w:val="24"/>
        </w:rPr>
      </w:pPr>
      <w:r>
        <w:rPr>
          <w:rFonts w:ascii="Arial" w:eastAsia="Arial" w:hAnsi="Arial" w:cs="Arial"/>
          <w:sz w:val="24"/>
          <w:szCs w:val="24"/>
        </w:rPr>
        <w:t xml:space="preserve">The development of the </w:t>
      </w:r>
      <w:r w:rsidR="009270D9">
        <w:rPr>
          <w:rFonts w:ascii="Arial" w:eastAsia="Arial" w:hAnsi="Arial" w:cs="Arial"/>
          <w:sz w:val="24"/>
          <w:szCs w:val="24"/>
        </w:rPr>
        <w:t>e-procurement</w:t>
      </w:r>
      <w:r>
        <w:rPr>
          <w:rFonts w:ascii="Arial" w:eastAsia="Arial" w:hAnsi="Arial" w:cs="Arial"/>
          <w:sz w:val="24"/>
          <w:szCs w:val="24"/>
        </w:rPr>
        <w:t xml:space="preserve"> System Project will commence on </w:t>
      </w:r>
      <w:r w:rsidR="00471C86">
        <w:rPr>
          <w:rFonts w:ascii="Arial" w:eastAsia="Arial" w:hAnsi="Arial" w:cs="Arial"/>
          <w:sz w:val="24"/>
          <w:szCs w:val="24"/>
        </w:rPr>
        <w:t>(Date)</w:t>
      </w:r>
      <w:r>
        <w:rPr>
          <w:rFonts w:ascii="Arial" w:eastAsia="Arial" w:hAnsi="Arial" w:cs="Arial"/>
          <w:sz w:val="24"/>
          <w:szCs w:val="24"/>
        </w:rPr>
        <w:t>, or upon receipt of the Notice to Proceed. Delivery is anticipated on or before December 31, 2024.</w:t>
      </w:r>
    </w:p>
    <w:p w14:paraId="436F5176" w14:textId="77777777" w:rsidR="007A55CA" w:rsidRDefault="007A55CA">
      <w:pPr>
        <w:pBdr>
          <w:top w:val="nil"/>
          <w:left w:val="nil"/>
          <w:bottom w:val="nil"/>
          <w:right w:val="nil"/>
          <w:between w:val="nil"/>
        </w:pBdr>
        <w:spacing w:after="0" w:line="240" w:lineRule="auto"/>
        <w:jc w:val="both"/>
        <w:rPr>
          <w:rFonts w:ascii="Arial" w:eastAsia="Arial" w:hAnsi="Arial" w:cs="Arial"/>
          <w:b/>
          <w:sz w:val="24"/>
          <w:szCs w:val="24"/>
        </w:rPr>
      </w:pPr>
    </w:p>
    <w:p w14:paraId="2094E1DA" w14:textId="77777777" w:rsidR="007A55CA" w:rsidRDefault="00000000">
      <w:pPr>
        <w:pBdr>
          <w:top w:val="nil"/>
          <w:left w:val="nil"/>
          <w:bottom w:val="nil"/>
          <w:right w:val="nil"/>
          <w:between w:val="nil"/>
        </w:pBdr>
        <w:spacing w:after="0" w:line="240" w:lineRule="auto"/>
        <w:jc w:val="both"/>
        <w:rPr>
          <w:rFonts w:ascii="Arial" w:eastAsia="Arial" w:hAnsi="Arial" w:cs="Arial"/>
          <w:b/>
          <w:sz w:val="24"/>
          <w:szCs w:val="24"/>
        </w:rPr>
      </w:pPr>
      <w:r>
        <w:rPr>
          <w:rFonts w:ascii="Arial" w:eastAsia="Arial" w:hAnsi="Arial" w:cs="Arial"/>
          <w:b/>
          <w:sz w:val="24"/>
          <w:szCs w:val="24"/>
        </w:rPr>
        <w:t>IV.       SPECIFICATIONS</w:t>
      </w:r>
    </w:p>
    <w:p w14:paraId="0AA934B3" w14:textId="77777777" w:rsidR="007A55CA" w:rsidRDefault="007A55CA">
      <w:pPr>
        <w:pBdr>
          <w:top w:val="nil"/>
          <w:left w:val="nil"/>
          <w:bottom w:val="nil"/>
          <w:right w:val="nil"/>
          <w:between w:val="nil"/>
        </w:pBdr>
        <w:spacing w:after="0" w:line="240" w:lineRule="auto"/>
        <w:jc w:val="both"/>
        <w:rPr>
          <w:rFonts w:ascii="Arial" w:eastAsia="Arial" w:hAnsi="Arial" w:cs="Arial"/>
          <w:b/>
          <w:sz w:val="24"/>
          <w:szCs w:val="24"/>
        </w:rPr>
      </w:pPr>
    </w:p>
    <w:p w14:paraId="556DC9AF" w14:textId="5072EC1E" w:rsidR="007A55CA" w:rsidRDefault="00000000" w:rsidP="000B2AE2">
      <w:pPr>
        <w:pBdr>
          <w:top w:val="nil"/>
          <w:left w:val="nil"/>
          <w:bottom w:val="nil"/>
          <w:right w:val="nil"/>
          <w:between w:val="nil"/>
        </w:pBdr>
        <w:spacing w:after="0" w:line="240" w:lineRule="auto"/>
        <w:ind w:left="720"/>
        <w:jc w:val="both"/>
        <w:rPr>
          <w:rFonts w:ascii="Arial" w:eastAsia="Arial" w:hAnsi="Arial" w:cs="Arial"/>
          <w:sz w:val="24"/>
          <w:szCs w:val="24"/>
        </w:rPr>
      </w:pPr>
      <w:r>
        <w:rPr>
          <w:rFonts w:ascii="Arial" w:eastAsia="Arial" w:hAnsi="Arial" w:cs="Arial"/>
          <w:sz w:val="24"/>
          <w:szCs w:val="24"/>
        </w:rPr>
        <w:t xml:space="preserve">The development of </w:t>
      </w:r>
      <w:r w:rsidR="000B2AE2">
        <w:rPr>
          <w:rFonts w:ascii="Arial" w:eastAsia="Arial" w:hAnsi="Arial" w:cs="Arial"/>
          <w:sz w:val="24"/>
          <w:szCs w:val="24"/>
        </w:rPr>
        <w:t>e-procurement</w:t>
      </w:r>
      <w:r>
        <w:rPr>
          <w:rFonts w:ascii="Arial" w:eastAsia="Arial" w:hAnsi="Arial" w:cs="Arial"/>
          <w:sz w:val="24"/>
          <w:szCs w:val="24"/>
        </w:rPr>
        <w:t xml:space="preserve"> will lead to the following:</w:t>
      </w:r>
    </w:p>
    <w:p w14:paraId="04E3ECA2" w14:textId="62D648F6" w:rsidR="00497D4A" w:rsidRPr="00497D4A" w:rsidRDefault="00B3619B" w:rsidP="00497D4A">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ab/>
      </w:r>
    </w:p>
    <w:p w14:paraId="36F9C5FD" w14:textId="4070BCDD"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1. User Registration/Authentication</w:t>
      </w:r>
    </w:p>
    <w:p w14:paraId="272D4B29"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Multi-factor authentication (MFA)</w:t>
      </w:r>
    </w:p>
    <w:p w14:paraId="0FA92BFB"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Role-based access control (RBAC)</w:t>
      </w:r>
    </w:p>
    <w:p w14:paraId="6808E59E"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Single sign-on (SSO) integration</w:t>
      </w:r>
    </w:p>
    <w:p w14:paraId="385DC966"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User profile management</w:t>
      </w:r>
    </w:p>
    <w:p w14:paraId="01041038"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13EEF6BC" w14:textId="71CB635A"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2. Customization and Configuration</w:t>
      </w:r>
    </w:p>
    <w:p w14:paraId="517C3B3A"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Customizable user interface</w:t>
      </w:r>
    </w:p>
    <w:p w14:paraId="25F8F681"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Configurable workflows and approval processes</w:t>
      </w:r>
    </w:p>
    <w:p w14:paraId="5B156729"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Multi-language support</w:t>
      </w:r>
    </w:p>
    <w:p w14:paraId="5F2387DA"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Customizable templates for reports and documents</w:t>
      </w:r>
    </w:p>
    <w:p w14:paraId="711FAEFA"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6788A587" w14:textId="400A366A"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3. Security and Data Privacy</w:t>
      </w:r>
    </w:p>
    <w:p w14:paraId="00431DDD"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Data encryption (at rest and in transit)</w:t>
      </w:r>
    </w:p>
    <w:p w14:paraId="29DD5764" w14:textId="1A71ECB1"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-Compliance with GDPR and other relevant data protection regulations</w:t>
      </w:r>
    </w:p>
    <w:p w14:paraId="2B6E6256"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Regular security audits and vulnerability assessments</w:t>
      </w:r>
    </w:p>
    <w:p w14:paraId="44BF3849"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Secure backup and disaster recovery plans</w:t>
      </w:r>
    </w:p>
    <w:p w14:paraId="76DF2773"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69F96C4C" w14:textId="375D8988"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4. Contract Management</w:t>
      </w:r>
    </w:p>
    <w:p w14:paraId="20BC93D3"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Contract creation and storage</w:t>
      </w:r>
    </w:p>
    <w:p w14:paraId="7D7FD4EC"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Contract monitoring and milestone tracking</w:t>
      </w:r>
    </w:p>
    <w:p w14:paraId="2C1868AF"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lastRenderedPageBreak/>
        <w:t xml:space="preserve">   - Automated contract renewal reminders</w:t>
      </w:r>
    </w:p>
    <w:p w14:paraId="3F74BA4C"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Version control and audit trail for contract amendments</w:t>
      </w:r>
    </w:p>
    <w:p w14:paraId="7C1BBC57"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4F15416D" w14:textId="23BA29B8"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5. Requisitioning</w:t>
      </w:r>
    </w:p>
    <w:p w14:paraId="7D7BDB1F"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Electronic requisition form creation</w:t>
      </w:r>
    </w:p>
    <w:p w14:paraId="13921D04"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Approval routing and workflow management</w:t>
      </w:r>
    </w:p>
    <w:p w14:paraId="676FD387"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Budget checking and allocation</w:t>
      </w:r>
    </w:p>
    <w:p w14:paraId="4812E145"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Real-time status tracking of requisitions</w:t>
      </w:r>
    </w:p>
    <w:p w14:paraId="1758FE3E"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4C1E52C2" w14:textId="162E1776"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6. Purchase Order Management</w:t>
      </w:r>
    </w:p>
    <w:p w14:paraId="4259CC32"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PO creation and issuance</w:t>
      </w:r>
    </w:p>
    <w:p w14:paraId="09FB6D57"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PO tracking and status updates</w:t>
      </w:r>
    </w:p>
    <w:p w14:paraId="0D9E478C"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Supplier acknowledgment and communication</w:t>
      </w:r>
    </w:p>
    <w:p w14:paraId="0C2B8E65"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Integration with inventory and finance systems</w:t>
      </w:r>
    </w:p>
    <w:p w14:paraId="7E026592"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3CFF8AAD" w14:textId="6E0DB3E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7. Receiving and Invoice Processing</w:t>
      </w:r>
    </w:p>
    <w:p w14:paraId="3277D368"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Goods receipt and inspection</w:t>
      </w:r>
    </w:p>
    <w:p w14:paraId="39F61E57"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Three-way matching (PO, goods receipt, and invoice)</w:t>
      </w:r>
    </w:p>
    <w:p w14:paraId="31F6B61D"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Automated invoice approval workflows</w:t>
      </w:r>
    </w:p>
    <w:p w14:paraId="60B54D73"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Integration with accounting systems for payment processing</w:t>
      </w:r>
    </w:p>
    <w:p w14:paraId="26692998"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2B6D6684" w14:textId="40A4069C"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8. Reporting and Analytics</w:t>
      </w:r>
    </w:p>
    <w:p w14:paraId="1F029592"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Standard and customizable reports</w:t>
      </w:r>
    </w:p>
    <w:p w14:paraId="4130BDAF"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Real-time dashboards and KPIs</w:t>
      </w:r>
    </w:p>
    <w:p w14:paraId="05E9AC88"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Data export capabilities (CSV, Excel, PDF)</w:t>
      </w:r>
    </w:p>
    <w:p w14:paraId="708C9B98"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Predictive analytics and trend analysis</w:t>
      </w:r>
    </w:p>
    <w:p w14:paraId="5D3A0D47"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171C4EC3" w14:textId="7C297D32"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9. Supplier Management</w:t>
      </w:r>
    </w:p>
    <w:p w14:paraId="34064CE2"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Supplier registration and profile management</w:t>
      </w:r>
    </w:p>
    <w:p w14:paraId="70C03CDC"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Supplier pre-qualification and evaluation</w:t>
      </w:r>
    </w:p>
    <w:p w14:paraId="19EBBE0F" w14:textId="77777777" w:rsidR="00497D4A" w:rsidRP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Performance tracking and scorecards</w:t>
      </w:r>
    </w:p>
    <w:p w14:paraId="6C3013FF" w14:textId="03E6FBED" w:rsidR="007A55C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r w:rsidRPr="00497D4A">
        <w:rPr>
          <w:rFonts w:ascii="Arial" w:eastAsia="Arial" w:hAnsi="Arial" w:cs="Arial"/>
          <w:sz w:val="24"/>
          <w:szCs w:val="24"/>
        </w:rPr>
        <w:t xml:space="preserve">   - Supplier communication and collaboration tools</w:t>
      </w:r>
    </w:p>
    <w:p w14:paraId="5DF18953" w14:textId="77777777" w:rsidR="00497D4A" w:rsidRDefault="00497D4A" w:rsidP="00497D4A">
      <w:pPr>
        <w:pBdr>
          <w:top w:val="nil"/>
          <w:left w:val="nil"/>
          <w:bottom w:val="nil"/>
          <w:right w:val="nil"/>
          <w:between w:val="nil"/>
        </w:pBdr>
        <w:spacing w:after="0" w:line="240" w:lineRule="auto"/>
        <w:ind w:left="1440"/>
        <w:jc w:val="both"/>
        <w:rPr>
          <w:rFonts w:ascii="Arial" w:eastAsia="Arial" w:hAnsi="Arial" w:cs="Arial"/>
          <w:sz w:val="24"/>
          <w:szCs w:val="24"/>
        </w:rPr>
      </w:pPr>
    </w:p>
    <w:p w14:paraId="0B7C0A83" w14:textId="77777777" w:rsidR="007A55CA" w:rsidRDefault="00000000">
      <w:pPr>
        <w:pBdr>
          <w:top w:val="nil"/>
          <w:left w:val="nil"/>
          <w:bottom w:val="nil"/>
          <w:right w:val="nil"/>
          <w:between w:val="nil"/>
        </w:pBdr>
        <w:spacing w:after="0" w:line="240" w:lineRule="auto"/>
        <w:ind w:left="720"/>
        <w:jc w:val="both"/>
        <w:rPr>
          <w:rFonts w:ascii="Arial" w:eastAsia="Arial" w:hAnsi="Arial" w:cs="Arial"/>
          <w:sz w:val="24"/>
          <w:szCs w:val="24"/>
        </w:rPr>
      </w:pPr>
      <w:r>
        <w:rPr>
          <w:rFonts w:ascii="Arial" w:eastAsia="Arial" w:hAnsi="Arial" w:cs="Arial"/>
          <w:sz w:val="24"/>
          <w:szCs w:val="24"/>
        </w:rPr>
        <w:t xml:space="preserve">Note: The complete </w:t>
      </w:r>
      <w:r>
        <w:rPr>
          <w:rFonts w:ascii="Arial" w:eastAsia="Arial" w:hAnsi="Arial" w:cs="Arial"/>
          <w:b/>
          <w:sz w:val="24"/>
          <w:szCs w:val="24"/>
        </w:rPr>
        <w:t>Terms of Reference</w:t>
      </w:r>
      <w:r>
        <w:rPr>
          <w:rFonts w:ascii="Arial" w:eastAsia="Arial" w:hAnsi="Arial" w:cs="Arial"/>
          <w:sz w:val="24"/>
          <w:szCs w:val="24"/>
        </w:rPr>
        <w:t xml:space="preserve"> is herein attached as </w:t>
      </w:r>
      <w:r>
        <w:rPr>
          <w:rFonts w:ascii="Arial" w:eastAsia="Arial" w:hAnsi="Arial" w:cs="Arial"/>
          <w:b/>
          <w:sz w:val="24"/>
          <w:szCs w:val="24"/>
        </w:rPr>
        <w:t>“Annex 1”.</w:t>
      </w:r>
    </w:p>
    <w:p w14:paraId="0FF7F6E0" w14:textId="77777777" w:rsidR="007A55CA" w:rsidRDefault="007A55CA">
      <w:pPr>
        <w:pBdr>
          <w:top w:val="nil"/>
          <w:left w:val="nil"/>
          <w:bottom w:val="nil"/>
          <w:right w:val="nil"/>
          <w:between w:val="nil"/>
        </w:pBdr>
        <w:spacing w:after="0" w:line="240" w:lineRule="auto"/>
        <w:jc w:val="both"/>
        <w:rPr>
          <w:rFonts w:ascii="Arial" w:eastAsia="Arial" w:hAnsi="Arial" w:cs="Arial"/>
          <w:b/>
          <w:sz w:val="24"/>
          <w:szCs w:val="24"/>
        </w:rPr>
      </w:pPr>
    </w:p>
    <w:p w14:paraId="36C6A3D3" w14:textId="77777777" w:rsidR="007A55CA" w:rsidRDefault="007A55CA">
      <w:pPr>
        <w:pBdr>
          <w:top w:val="nil"/>
          <w:left w:val="nil"/>
          <w:bottom w:val="nil"/>
          <w:right w:val="nil"/>
          <w:between w:val="nil"/>
        </w:pBdr>
        <w:spacing w:after="0" w:line="240" w:lineRule="auto"/>
        <w:jc w:val="both"/>
        <w:rPr>
          <w:rFonts w:ascii="Arial" w:eastAsia="Arial" w:hAnsi="Arial" w:cs="Arial"/>
          <w:b/>
          <w:sz w:val="24"/>
          <w:szCs w:val="24"/>
        </w:rPr>
      </w:pPr>
    </w:p>
    <w:p w14:paraId="7D87B52F" w14:textId="7121E82E" w:rsidR="007A55CA" w:rsidRDefault="00532627">
      <w:pPr>
        <w:pBdr>
          <w:top w:val="nil"/>
          <w:left w:val="nil"/>
          <w:bottom w:val="nil"/>
          <w:right w:val="nil"/>
          <w:between w:val="nil"/>
        </w:pBdr>
        <w:spacing w:after="0" w:line="240" w:lineRule="auto"/>
        <w:jc w:val="both"/>
        <w:rPr>
          <w:rFonts w:ascii="Arial" w:eastAsia="Arial" w:hAnsi="Arial" w:cs="Arial"/>
          <w:b/>
          <w:sz w:val="24"/>
          <w:szCs w:val="24"/>
        </w:rPr>
      </w:pPr>
      <w:r>
        <w:rPr>
          <w:rFonts w:ascii="Arial" w:eastAsia="Arial" w:hAnsi="Arial" w:cs="Arial"/>
          <w:b/>
          <w:sz w:val="24"/>
          <w:szCs w:val="24"/>
        </w:rPr>
        <w:t>V.        RECOMMENDATION</w:t>
      </w:r>
    </w:p>
    <w:p w14:paraId="5A3EBC9E" w14:textId="77777777" w:rsidR="007A55CA" w:rsidRDefault="007A55CA">
      <w:pPr>
        <w:pBdr>
          <w:top w:val="nil"/>
          <w:left w:val="nil"/>
          <w:bottom w:val="nil"/>
          <w:right w:val="nil"/>
          <w:between w:val="nil"/>
        </w:pBdr>
        <w:spacing w:after="0" w:line="240" w:lineRule="auto"/>
        <w:jc w:val="both"/>
        <w:rPr>
          <w:rFonts w:ascii="Arial" w:eastAsia="Arial" w:hAnsi="Arial" w:cs="Arial"/>
          <w:b/>
          <w:sz w:val="24"/>
          <w:szCs w:val="24"/>
        </w:rPr>
      </w:pPr>
    </w:p>
    <w:p w14:paraId="4E4067B3" w14:textId="77777777" w:rsidR="007A55CA" w:rsidRDefault="007A55CA">
      <w:pPr>
        <w:spacing w:after="0" w:line="240" w:lineRule="auto"/>
        <w:ind w:left="720"/>
        <w:jc w:val="both"/>
        <w:rPr>
          <w:rFonts w:ascii="Arial" w:eastAsia="Arial" w:hAnsi="Arial" w:cs="Arial"/>
          <w:sz w:val="24"/>
          <w:szCs w:val="24"/>
        </w:rPr>
      </w:pPr>
    </w:p>
    <w:p w14:paraId="17D71D30" w14:textId="77777777" w:rsidR="007A55CA" w:rsidRDefault="007A55CA">
      <w:pPr>
        <w:spacing w:after="0" w:line="240" w:lineRule="auto"/>
        <w:ind w:left="720"/>
        <w:jc w:val="both"/>
        <w:rPr>
          <w:rFonts w:ascii="Arial" w:eastAsia="Arial" w:hAnsi="Arial" w:cs="Arial"/>
          <w:sz w:val="24"/>
          <w:szCs w:val="24"/>
        </w:rPr>
      </w:pPr>
    </w:p>
    <w:p w14:paraId="32878824" w14:textId="7EC5FFCF" w:rsidR="007A55CA" w:rsidRDefault="00000000">
      <w:pPr>
        <w:spacing w:line="240" w:lineRule="auto"/>
        <w:rPr>
          <w:rFonts w:ascii="Arial" w:eastAsia="Arial" w:hAnsi="Arial" w:cs="Arial"/>
          <w:b/>
          <w:sz w:val="24"/>
          <w:szCs w:val="24"/>
        </w:rPr>
      </w:pPr>
      <w:r>
        <w:rPr>
          <w:rFonts w:ascii="Arial" w:eastAsia="Arial" w:hAnsi="Arial" w:cs="Arial"/>
          <w:b/>
          <w:sz w:val="24"/>
          <w:szCs w:val="24"/>
        </w:rPr>
        <w:t>VI.      IMPLEMENTATION ARRANGEMENT</w:t>
      </w:r>
    </w:p>
    <w:p w14:paraId="345007E5" w14:textId="10D053EB" w:rsidR="007A55CA" w:rsidRDefault="008164FE" w:rsidP="008164FE">
      <w:pPr>
        <w:spacing w:after="0" w:line="240" w:lineRule="auto"/>
        <w:ind w:left="851"/>
        <w:jc w:val="both"/>
        <w:rPr>
          <w:rFonts w:ascii="Arial" w:eastAsia="Arial" w:hAnsi="Arial" w:cs="Arial"/>
          <w:sz w:val="24"/>
          <w:szCs w:val="24"/>
        </w:rPr>
      </w:pPr>
      <w:r w:rsidRPr="008164FE">
        <w:rPr>
          <w:rFonts w:ascii="Arial" w:eastAsia="Arial" w:hAnsi="Arial" w:cs="Arial"/>
          <w:sz w:val="24"/>
          <w:szCs w:val="24"/>
        </w:rPr>
        <w:t xml:space="preserve">The Management Information Systems Unit (MISU) will oversee the development, monitoring, and evaluation of the e-procurement system. MISU is responsible for ensuring the project adheres to its timeline and budget, evaluating system performance and functionality, and raising concerns to the system supplier as necessary. Procurement officers will be the primary users, utilizing the e-tendering module for creating, publishing, and evaluating tender notices, managing supplier registration, pre-qualification, performance tracking, and communication, and providing feedback on system usability. </w:t>
      </w:r>
      <w:r w:rsidRPr="008164FE">
        <w:rPr>
          <w:rFonts w:ascii="Arial" w:eastAsia="Arial" w:hAnsi="Arial" w:cs="Arial"/>
          <w:sz w:val="24"/>
          <w:szCs w:val="24"/>
        </w:rPr>
        <w:lastRenderedPageBreak/>
        <w:t>Budget holders will use the system for requisitioning and purchase order management, monitoring budget compliance and expenditure, and approving purchase requisitions and orders. Approvers will review and authorize transactions, ensuring compliance with organizational policies and authorizing contract management processes. Finance staff will process invoices, manage receiving transactions, monitor financial transactions, ensure accuracy, generate financial reports, and support data-driven decision-making.</w:t>
      </w:r>
    </w:p>
    <w:p w14:paraId="2CBDC6CA" w14:textId="77777777" w:rsidR="008164FE" w:rsidRDefault="008164FE" w:rsidP="008164FE">
      <w:pPr>
        <w:spacing w:after="0" w:line="240" w:lineRule="auto"/>
        <w:ind w:left="851"/>
        <w:jc w:val="both"/>
        <w:rPr>
          <w:rFonts w:ascii="Arial" w:eastAsia="Arial" w:hAnsi="Arial" w:cs="Arial"/>
          <w:sz w:val="24"/>
          <w:szCs w:val="24"/>
        </w:rPr>
      </w:pPr>
    </w:p>
    <w:p w14:paraId="543ACFE4" w14:textId="7A211E49" w:rsidR="008164FE" w:rsidRDefault="008164FE" w:rsidP="008164FE">
      <w:pPr>
        <w:spacing w:after="0" w:line="240" w:lineRule="auto"/>
        <w:ind w:left="851"/>
        <w:jc w:val="both"/>
        <w:rPr>
          <w:rFonts w:ascii="Arial" w:eastAsia="Arial" w:hAnsi="Arial" w:cs="Arial"/>
          <w:sz w:val="24"/>
          <w:szCs w:val="24"/>
        </w:rPr>
      </w:pPr>
      <w:r w:rsidRPr="008164FE">
        <w:rPr>
          <w:rFonts w:ascii="Arial" w:eastAsia="Arial" w:hAnsi="Arial" w:cs="Arial"/>
          <w:sz w:val="24"/>
          <w:szCs w:val="24"/>
        </w:rPr>
        <w:t>The implementation will be carried out in five phases. In the Planning and Design phase, a needs assessment will be conducted, system requirements defined, a project plan and timeline developed, and input from all key users engaged. The Development and Testing phase will involve the system supplier developing the system, conducting unit and integration testing, and training key users. During the Deployment phase, the system will be deployed in a controlled environment, user acceptance testing (UAT) conducted, and any issues addressed. In the</w:t>
      </w:r>
      <w:r>
        <w:rPr>
          <w:rFonts w:ascii="Arial" w:eastAsia="Arial" w:hAnsi="Arial" w:cs="Arial"/>
          <w:sz w:val="24"/>
          <w:szCs w:val="24"/>
        </w:rPr>
        <w:t xml:space="preserve"> </w:t>
      </w:r>
      <w:r w:rsidRPr="008164FE">
        <w:rPr>
          <w:rFonts w:ascii="Arial" w:eastAsia="Arial" w:hAnsi="Arial" w:cs="Arial"/>
          <w:sz w:val="24"/>
          <w:szCs w:val="24"/>
        </w:rPr>
        <w:t>Live and Monitoring phase, the system will be launched for all users, with continuous monitoring of performance and user feedback, and ongoing support and training provided as needed. Finally, in the Evaluation and Improvement phase, regular evaluations of system performance will be conducted, feedback gathered from all user groups, and improvements and updates implemented based on feedback and evaluation results.</w:t>
      </w:r>
    </w:p>
    <w:p w14:paraId="5D11DDDD" w14:textId="77777777" w:rsidR="000B2AE2" w:rsidRDefault="000B2AE2" w:rsidP="008164FE">
      <w:pPr>
        <w:spacing w:after="0" w:line="240" w:lineRule="auto"/>
        <w:ind w:left="851"/>
        <w:jc w:val="both"/>
        <w:rPr>
          <w:rFonts w:ascii="Arial" w:eastAsia="Arial" w:hAnsi="Arial" w:cs="Arial"/>
          <w:sz w:val="24"/>
          <w:szCs w:val="24"/>
        </w:rPr>
      </w:pPr>
    </w:p>
    <w:p w14:paraId="782267FC" w14:textId="0F3F125E" w:rsidR="000B2AE2" w:rsidRDefault="000B2AE2" w:rsidP="008164FE">
      <w:pPr>
        <w:spacing w:after="0" w:line="240" w:lineRule="auto"/>
        <w:ind w:left="851"/>
        <w:jc w:val="both"/>
        <w:rPr>
          <w:rFonts w:ascii="Arial" w:eastAsia="Arial" w:hAnsi="Arial" w:cs="Arial"/>
          <w:sz w:val="24"/>
          <w:szCs w:val="24"/>
        </w:rPr>
      </w:pPr>
      <w:r w:rsidRPr="000B2AE2">
        <w:rPr>
          <w:rFonts w:ascii="Arial" w:eastAsia="Arial" w:hAnsi="Arial" w:cs="Arial"/>
          <w:sz w:val="24"/>
          <w:szCs w:val="24"/>
        </w:rPr>
        <w:t xml:space="preserve">Communication and reporting will be maintained through regular status meetings between </w:t>
      </w:r>
      <w:r>
        <w:rPr>
          <w:rFonts w:ascii="Arial" w:eastAsia="Arial" w:hAnsi="Arial" w:cs="Arial"/>
          <w:sz w:val="24"/>
          <w:szCs w:val="24"/>
        </w:rPr>
        <w:t xml:space="preserve">Supplier, </w:t>
      </w:r>
      <w:r w:rsidRPr="000B2AE2">
        <w:rPr>
          <w:rFonts w:ascii="Arial" w:eastAsia="Arial" w:hAnsi="Arial" w:cs="Arial"/>
          <w:sz w:val="24"/>
          <w:szCs w:val="24"/>
        </w:rPr>
        <w:t>MISU and key users, issue tracking and resolution logs maintained by MISU, and feedback sessions with users to identify areas for improvement. This structured and collaborative approach will ensure the successful development and deployment of the e-procurement system, aligning with organizational goals and user needs.</w:t>
      </w:r>
    </w:p>
    <w:p w14:paraId="661480D2" w14:textId="77777777" w:rsidR="000B2AE2" w:rsidRDefault="000B2AE2">
      <w:pPr>
        <w:spacing w:after="0" w:line="240" w:lineRule="auto"/>
        <w:ind w:firstLine="720"/>
        <w:jc w:val="both"/>
        <w:rPr>
          <w:rFonts w:ascii="Arial" w:eastAsia="Arial" w:hAnsi="Arial" w:cs="Arial"/>
          <w:b/>
          <w:sz w:val="24"/>
          <w:szCs w:val="24"/>
        </w:rPr>
      </w:pPr>
    </w:p>
    <w:p w14:paraId="7F152FA3" w14:textId="77777777" w:rsidR="008E6B55" w:rsidRDefault="008E6B55">
      <w:pPr>
        <w:spacing w:after="0" w:line="240" w:lineRule="auto"/>
        <w:ind w:firstLine="720"/>
        <w:jc w:val="both"/>
        <w:rPr>
          <w:rFonts w:ascii="Arial" w:eastAsia="Arial" w:hAnsi="Arial" w:cs="Arial"/>
          <w:b/>
          <w:sz w:val="24"/>
          <w:szCs w:val="24"/>
        </w:rPr>
      </w:pPr>
    </w:p>
    <w:p w14:paraId="0454C24F" w14:textId="77777777" w:rsidR="008E6B55" w:rsidRDefault="008E6B55">
      <w:pPr>
        <w:spacing w:after="0" w:line="240" w:lineRule="auto"/>
        <w:ind w:firstLine="720"/>
        <w:jc w:val="both"/>
        <w:rPr>
          <w:rFonts w:ascii="Arial" w:eastAsia="Arial" w:hAnsi="Arial" w:cs="Arial"/>
          <w:b/>
          <w:sz w:val="24"/>
          <w:szCs w:val="24"/>
        </w:rPr>
      </w:pPr>
    </w:p>
    <w:p w14:paraId="4F1D8592" w14:textId="77777777" w:rsidR="008E6B55" w:rsidRDefault="008E6B55">
      <w:pPr>
        <w:spacing w:after="0" w:line="240" w:lineRule="auto"/>
        <w:ind w:firstLine="720"/>
        <w:jc w:val="both"/>
        <w:rPr>
          <w:rFonts w:ascii="Arial" w:eastAsia="Arial" w:hAnsi="Arial" w:cs="Arial"/>
          <w:b/>
          <w:sz w:val="24"/>
          <w:szCs w:val="24"/>
        </w:rPr>
      </w:pPr>
    </w:p>
    <w:p w14:paraId="445EB60C" w14:textId="77777777" w:rsidR="008E6B55" w:rsidRDefault="008E6B55">
      <w:pPr>
        <w:spacing w:after="0" w:line="240" w:lineRule="auto"/>
        <w:ind w:firstLine="720"/>
        <w:jc w:val="both"/>
        <w:rPr>
          <w:rFonts w:ascii="Arial" w:eastAsia="Arial" w:hAnsi="Arial" w:cs="Arial"/>
          <w:b/>
          <w:sz w:val="24"/>
          <w:szCs w:val="24"/>
        </w:rPr>
      </w:pPr>
    </w:p>
    <w:p w14:paraId="7F3EBBC9" w14:textId="77777777" w:rsidR="008E6B55" w:rsidRDefault="008E6B55">
      <w:pPr>
        <w:spacing w:after="0" w:line="240" w:lineRule="auto"/>
        <w:ind w:firstLine="720"/>
        <w:jc w:val="both"/>
        <w:rPr>
          <w:rFonts w:ascii="Arial" w:eastAsia="Arial" w:hAnsi="Arial" w:cs="Arial"/>
          <w:b/>
          <w:sz w:val="24"/>
          <w:szCs w:val="24"/>
        </w:rPr>
      </w:pPr>
    </w:p>
    <w:p w14:paraId="1B5958A3" w14:textId="77777777" w:rsidR="008E6B55" w:rsidRDefault="008E6B55">
      <w:pPr>
        <w:spacing w:after="0" w:line="240" w:lineRule="auto"/>
        <w:ind w:firstLine="720"/>
        <w:jc w:val="both"/>
        <w:rPr>
          <w:rFonts w:ascii="Arial" w:eastAsia="Arial" w:hAnsi="Arial" w:cs="Arial"/>
          <w:b/>
          <w:sz w:val="24"/>
          <w:szCs w:val="24"/>
        </w:rPr>
      </w:pPr>
    </w:p>
    <w:p w14:paraId="13119E00" w14:textId="77777777" w:rsidR="008E6B55" w:rsidRDefault="008E6B55">
      <w:pPr>
        <w:spacing w:after="0" w:line="240" w:lineRule="auto"/>
        <w:ind w:firstLine="720"/>
        <w:jc w:val="both"/>
        <w:rPr>
          <w:rFonts w:ascii="Arial" w:eastAsia="Arial" w:hAnsi="Arial" w:cs="Arial"/>
          <w:b/>
          <w:sz w:val="24"/>
          <w:szCs w:val="24"/>
        </w:rPr>
      </w:pPr>
    </w:p>
    <w:p w14:paraId="2E1C8B3E" w14:textId="77777777" w:rsidR="008E6B55" w:rsidRDefault="008E6B55">
      <w:pPr>
        <w:spacing w:after="0" w:line="240" w:lineRule="auto"/>
        <w:ind w:firstLine="720"/>
        <w:jc w:val="both"/>
        <w:rPr>
          <w:rFonts w:ascii="Arial" w:eastAsia="Arial" w:hAnsi="Arial" w:cs="Arial"/>
          <w:b/>
          <w:sz w:val="24"/>
          <w:szCs w:val="24"/>
        </w:rPr>
      </w:pPr>
    </w:p>
    <w:p w14:paraId="36CB20DD" w14:textId="77777777" w:rsidR="008E6B55" w:rsidRDefault="008E6B55">
      <w:pPr>
        <w:spacing w:after="0" w:line="240" w:lineRule="auto"/>
        <w:ind w:firstLine="720"/>
        <w:jc w:val="both"/>
        <w:rPr>
          <w:rFonts w:ascii="Arial" w:eastAsia="Arial" w:hAnsi="Arial" w:cs="Arial"/>
          <w:b/>
          <w:sz w:val="24"/>
          <w:szCs w:val="24"/>
        </w:rPr>
      </w:pPr>
    </w:p>
    <w:p w14:paraId="2985B73D" w14:textId="77777777" w:rsidR="008E6B55" w:rsidRDefault="008E6B55">
      <w:pPr>
        <w:spacing w:after="0" w:line="240" w:lineRule="auto"/>
        <w:ind w:firstLine="720"/>
        <w:jc w:val="both"/>
        <w:rPr>
          <w:rFonts w:ascii="Arial" w:eastAsia="Arial" w:hAnsi="Arial" w:cs="Arial"/>
          <w:b/>
          <w:sz w:val="24"/>
          <w:szCs w:val="24"/>
        </w:rPr>
      </w:pPr>
    </w:p>
    <w:p w14:paraId="0E888130" w14:textId="77777777" w:rsidR="008E6B55" w:rsidRDefault="008E6B55">
      <w:pPr>
        <w:spacing w:after="0" w:line="240" w:lineRule="auto"/>
        <w:ind w:firstLine="720"/>
        <w:jc w:val="both"/>
        <w:rPr>
          <w:rFonts w:ascii="Arial" w:eastAsia="Arial" w:hAnsi="Arial" w:cs="Arial"/>
          <w:b/>
          <w:sz w:val="24"/>
          <w:szCs w:val="24"/>
        </w:rPr>
      </w:pPr>
    </w:p>
    <w:p w14:paraId="54BA5F08" w14:textId="77777777" w:rsidR="008E6B55" w:rsidRDefault="008E6B55">
      <w:pPr>
        <w:spacing w:after="0" w:line="240" w:lineRule="auto"/>
        <w:ind w:firstLine="720"/>
        <w:jc w:val="both"/>
        <w:rPr>
          <w:rFonts w:ascii="Arial" w:eastAsia="Arial" w:hAnsi="Arial" w:cs="Arial"/>
          <w:b/>
          <w:sz w:val="24"/>
          <w:szCs w:val="24"/>
        </w:rPr>
      </w:pPr>
    </w:p>
    <w:p w14:paraId="071B6630" w14:textId="77777777" w:rsidR="008E6B55" w:rsidRDefault="008E6B55">
      <w:pPr>
        <w:spacing w:after="0" w:line="240" w:lineRule="auto"/>
        <w:ind w:firstLine="720"/>
        <w:jc w:val="both"/>
        <w:rPr>
          <w:rFonts w:ascii="Arial" w:eastAsia="Arial" w:hAnsi="Arial" w:cs="Arial"/>
          <w:b/>
          <w:sz w:val="24"/>
          <w:szCs w:val="24"/>
        </w:rPr>
      </w:pPr>
    </w:p>
    <w:p w14:paraId="4F12A12B" w14:textId="77777777" w:rsidR="008E6B55" w:rsidRDefault="008E6B55">
      <w:pPr>
        <w:spacing w:after="0" w:line="240" w:lineRule="auto"/>
        <w:ind w:firstLine="720"/>
        <w:jc w:val="both"/>
        <w:rPr>
          <w:rFonts w:ascii="Arial" w:eastAsia="Arial" w:hAnsi="Arial" w:cs="Arial"/>
          <w:b/>
          <w:sz w:val="24"/>
          <w:szCs w:val="24"/>
        </w:rPr>
      </w:pPr>
    </w:p>
    <w:p w14:paraId="4635AC37" w14:textId="77777777" w:rsidR="008E6B55" w:rsidRDefault="008E6B55">
      <w:pPr>
        <w:spacing w:after="0" w:line="240" w:lineRule="auto"/>
        <w:ind w:firstLine="720"/>
        <w:jc w:val="both"/>
        <w:rPr>
          <w:rFonts w:ascii="Arial" w:eastAsia="Arial" w:hAnsi="Arial" w:cs="Arial"/>
          <w:b/>
          <w:sz w:val="24"/>
          <w:szCs w:val="24"/>
        </w:rPr>
      </w:pPr>
    </w:p>
    <w:p w14:paraId="2A08F250" w14:textId="77777777" w:rsidR="008E6B55" w:rsidRDefault="008E6B55">
      <w:pPr>
        <w:spacing w:after="0" w:line="240" w:lineRule="auto"/>
        <w:ind w:firstLine="720"/>
        <w:jc w:val="both"/>
        <w:rPr>
          <w:rFonts w:ascii="Arial" w:eastAsia="Arial" w:hAnsi="Arial" w:cs="Arial"/>
          <w:b/>
          <w:sz w:val="24"/>
          <w:szCs w:val="24"/>
        </w:rPr>
      </w:pPr>
    </w:p>
    <w:p w14:paraId="49F46EC2" w14:textId="77777777" w:rsidR="008E6B55" w:rsidRDefault="008E6B55">
      <w:pPr>
        <w:spacing w:after="0" w:line="240" w:lineRule="auto"/>
        <w:ind w:firstLine="720"/>
        <w:jc w:val="both"/>
        <w:rPr>
          <w:rFonts w:ascii="Arial" w:eastAsia="Arial" w:hAnsi="Arial" w:cs="Arial"/>
          <w:b/>
          <w:sz w:val="24"/>
          <w:szCs w:val="24"/>
        </w:rPr>
      </w:pPr>
    </w:p>
    <w:p w14:paraId="49C6F73F" w14:textId="77777777" w:rsidR="008E6B55" w:rsidRDefault="008E6B55">
      <w:pPr>
        <w:spacing w:after="0" w:line="240" w:lineRule="auto"/>
        <w:ind w:firstLine="720"/>
        <w:jc w:val="both"/>
        <w:rPr>
          <w:rFonts w:ascii="Arial" w:eastAsia="Arial" w:hAnsi="Arial" w:cs="Arial"/>
          <w:b/>
          <w:sz w:val="24"/>
          <w:szCs w:val="24"/>
        </w:rPr>
      </w:pPr>
    </w:p>
    <w:p w14:paraId="5A693268" w14:textId="77777777" w:rsidR="008E6B55" w:rsidRDefault="008E6B55">
      <w:pPr>
        <w:spacing w:after="0" w:line="240" w:lineRule="auto"/>
        <w:ind w:firstLine="720"/>
        <w:jc w:val="both"/>
        <w:rPr>
          <w:rFonts w:ascii="Arial" w:eastAsia="Arial" w:hAnsi="Arial" w:cs="Arial"/>
          <w:b/>
          <w:sz w:val="24"/>
          <w:szCs w:val="24"/>
        </w:rPr>
      </w:pPr>
    </w:p>
    <w:p w14:paraId="23DC5EC3" w14:textId="77777777" w:rsidR="008E6B55" w:rsidRDefault="008E6B55">
      <w:pPr>
        <w:spacing w:after="0" w:line="240" w:lineRule="auto"/>
        <w:ind w:firstLine="720"/>
        <w:jc w:val="both"/>
        <w:rPr>
          <w:rFonts w:ascii="Arial" w:eastAsia="Arial" w:hAnsi="Arial" w:cs="Arial"/>
          <w:b/>
          <w:sz w:val="24"/>
          <w:szCs w:val="24"/>
        </w:rPr>
      </w:pPr>
    </w:p>
    <w:p w14:paraId="7D4B9A27" w14:textId="10BFA9A8" w:rsidR="007A55CA" w:rsidRDefault="00000000">
      <w:pPr>
        <w:spacing w:after="0" w:line="240" w:lineRule="auto"/>
        <w:ind w:firstLine="720"/>
        <w:jc w:val="both"/>
        <w:rPr>
          <w:rFonts w:ascii="Arial" w:eastAsia="Arial" w:hAnsi="Arial" w:cs="Arial"/>
          <w:sz w:val="24"/>
          <w:szCs w:val="24"/>
        </w:rPr>
      </w:pPr>
      <w:r>
        <w:rPr>
          <w:rFonts w:ascii="Arial" w:eastAsia="Arial" w:hAnsi="Arial" w:cs="Arial"/>
          <w:b/>
          <w:sz w:val="24"/>
          <w:szCs w:val="24"/>
        </w:rPr>
        <w:lastRenderedPageBreak/>
        <w:t>Contact Persons:</w:t>
      </w:r>
    </w:p>
    <w:p w14:paraId="5865D2B0" w14:textId="77777777" w:rsidR="007A55CA" w:rsidRDefault="007A55CA">
      <w:pPr>
        <w:spacing w:after="0" w:line="240" w:lineRule="auto"/>
        <w:rPr>
          <w:rFonts w:ascii="Arial" w:eastAsia="Arial" w:hAnsi="Arial" w:cs="Arial"/>
          <w:sz w:val="24"/>
          <w:szCs w:val="24"/>
        </w:rPr>
      </w:pPr>
    </w:p>
    <w:p w14:paraId="555081FA" w14:textId="77777777" w:rsidR="007A55CA" w:rsidRDefault="00000000">
      <w:pPr>
        <w:spacing w:after="0" w:line="240" w:lineRule="auto"/>
        <w:ind w:left="720" w:firstLine="720"/>
        <w:jc w:val="both"/>
        <w:rPr>
          <w:rFonts w:ascii="Arial" w:eastAsia="Arial" w:hAnsi="Arial" w:cs="Arial"/>
          <w:sz w:val="24"/>
          <w:szCs w:val="24"/>
        </w:rPr>
      </w:pPr>
      <w:r>
        <w:rPr>
          <w:rFonts w:ascii="Arial" w:eastAsia="Arial" w:hAnsi="Arial" w:cs="Arial"/>
          <w:b/>
          <w:sz w:val="24"/>
          <w:szCs w:val="24"/>
        </w:rPr>
        <w:t>I.</w:t>
      </w:r>
      <w:r>
        <w:rPr>
          <w:rFonts w:ascii="Arial" w:eastAsia="Arial" w:hAnsi="Arial" w:cs="Arial"/>
          <w:b/>
          <w:sz w:val="24"/>
          <w:szCs w:val="24"/>
        </w:rPr>
        <w:tab/>
        <w:t>ATTY. KAREN GINA T. DUPRA</w:t>
      </w:r>
    </w:p>
    <w:p w14:paraId="0C973E12"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Project Development Officer IV</w:t>
      </w:r>
    </w:p>
    <w:p w14:paraId="213501BF"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MAKABATA Helpline 1383</w:t>
      </w:r>
    </w:p>
    <w:p w14:paraId="0990C1A0"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 xml:space="preserve">Project Management Office (PMO) </w:t>
      </w:r>
    </w:p>
    <w:p w14:paraId="1160C44F"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Email: ktdupra@cwc.gov.ph</w:t>
      </w:r>
    </w:p>
    <w:p w14:paraId="4857D27B" w14:textId="77777777" w:rsidR="007A55CA" w:rsidRDefault="007A55CA">
      <w:pPr>
        <w:spacing w:after="0" w:line="240" w:lineRule="auto"/>
        <w:ind w:left="720"/>
        <w:rPr>
          <w:rFonts w:ascii="Arial" w:eastAsia="Arial" w:hAnsi="Arial" w:cs="Arial"/>
          <w:sz w:val="24"/>
          <w:szCs w:val="24"/>
        </w:rPr>
      </w:pPr>
    </w:p>
    <w:p w14:paraId="6C3292F8" w14:textId="77777777" w:rsidR="007A55CA" w:rsidRDefault="00000000">
      <w:pPr>
        <w:spacing w:after="0" w:line="240" w:lineRule="auto"/>
        <w:ind w:left="720" w:firstLine="720"/>
        <w:jc w:val="both"/>
        <w:rPr>
          <w:rFonts w:ascii="Arial" w:eastAsia="Arial" w:hAnsi="Arial" w:cs="Arial"/>
          <w:sz w:val="24"/>
          <w:szCs w:val="24"/>
        </w:rPr>
      </w:pPr>
      <w:r>
        <w:rPr>
          <w:rFonts w:ascii="Arial" w:eastAsia="Arial" w:hAnsi="Arial" w:cs="Arial"/>
          <w:b/>
          <w:sz w:val="24"/>
          <w:szCs w:val="24"/>
        </w:rPr>
        <w:t xml:space="preserve">II. </w:t>
      </w:r>
      <w:r>
        <w:rPr>
          <w:rFonts w:ascii="Arial" w:eastAsia="Arial" w:hAnsi="Arial" w:cs="Arial"/>
          <w:b/>
          <w:sz w:val="24"/>
          <w:szCs w:val="24"/>
        </w:rPr>
        <w:tab/>
        <w:t>MR. JONATHAN JAMES L. ENDOMA</w:t>
      </w:r>
    </w:p>
    <w:p w14:paraId="6B3D2F93"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Information Technology Officer I</w:t>
      </w:r>
    </w:p>
    <w:p w14:paraId="2557016E"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MAKABATA Helpline 1383</w:t>
      </w:r>
    </w:p>
    <w:p w14:paraId="15DEA983"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 xml:space="preserve">Project Management Office (PMO) </w:t>
      </w:r>
    </w:p>
    <w:p w14:paraId="1A19C42F"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Email: jendoma@cwc.gov.ph</w:t>
      </w:r>
    </w:p>
    <w:p w14:paraId="6987FE63" w14:textId="77777777" w:rsidR="007A55CA" w:rsidRDefault="007A55CA">
      <w:pPr>
        <w:spacing w:after="0" w:line="240" w:lineRule="auto"/>
        <w:ind w:left="720"/>
        <w:rPr>
          <w:rFonts w:ascii="Arial" w:eastAsia="Arial" w:hAnsi="Arial" w:cs="Arial"/>
          <w:sz w:val="24"/>
          <w:szCs w:val="24"/>
        </w:rPr>
      </w:pPr>
    </w:p>
    <w:p w14:paraId="21370877" w14:textId="77777777" w:rsidR="007A55CA" w:rsidRDefault="00000000">
      <w:pPr>
        <w:spacing w:after="0" w:line="240" w:lineRule="auto"/>
        <w:ind w:left="720" w:firstLine="720"/>
        <w:jc w:val="both"/>
        <w:rPr>
          <w:rFonts w:ascii="Arial" w:eastAsia="Arial" w:hAnsi="Arial" w:cs="Arial"/>
          <w:sz w:val="24"/>
          <w:szCs w:val="24"/>
        </w:rPr>
      </w:pPr>
      <w:r>
        <w:rPr>
          <w:rFonts w:ascii="Arial" w:eastAsia="Arial" w:hAnsi="Arial" w:cs="Arial"/>
          <w:b/>
          <w:sz w:val="24"/>
          <w:szCs w:val="24"/>
        </w:rPr>
        <w:t xml:space="preserve">III. </w:t>
      </w:r>
      <w:r>
        <w:rPr>
          <w:rFonts w:ascii="Arial" w:eastAsia="Arial" w:hAnsi="Arial" w:cs="Arial"/>
          <w:b/>
          <w:sz w:val="24"/>
          <w:szCs w:val="24"/>
        </w:rPr>
        <w:tab/>
        <w:t>MR. ROMER ANTHONY A. LARIBA</w:t>
      </w:r>
    </w:p>
    <w:p w14:paraId="574C714E"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Unit Head</w:t>
      </w:r>
    </w:p>
    <w:p w14:paraId="2AA3A065" w14:textId="77777777" w:rsidR="007A55CA" w:rsidRDefault="00000000">
      <w:pPr>
        <w:spacing w:after="0" w:line="240" w:lineRule="auto"/>
        <w:ind w:left="1440" w:firstLine="720"/>
        <w:jc w:val="both"/>
        <w:rPr>
          <w:rFonts w:ascii="Arial" w:eastAsia="Arial" w:hAnsi="Arial" w:cs="Arial"/>
          <w:sz w:val="24"/>
          <w:szCs w:val="24"/>
        </w:rPr>
      </w:pPr>
      <w:r>
        <w:rPr>
          <w:rFonts w:ascii="Arial" w:eastAsia="Arial" w:hAnsi="Arial" w:cs="Arial"/>
          <w:sz w:val="24"/>
          <w:szCs w:val="24"/>
        </w:rPr>
        <w:t>Management Information System Unit (MISU)</w:t>
      </w:r>
    </w:p>
    <w:p w14:paraId="624CFB1C" w14:textId="77777777" w:rsidR="007A55CA" w:rsidRDefault="00000000">
      <w:pPr>
        <w:spacing w:after="0" w:line="240" w:lineRule="auto"/>
        <w:ind w:left="1440" w:firstLine="720"/>
        <w:jc w:val="both"/>
        <w:rPr>
          <w:rFonts w:ascii="Arial" w:eastAsia="Arial" w:hAnsi="Arial" w:cs="Arial"/>
          <w:sz w:val="24"/>
          <w:szCs w:val="24"/>
        </w:rPr>
      </w:pPr>
      <w:proofErr w:type="spellStart"/>
      <w:proofErr w:type="gramStart"/>
      <w:r>
        <w:rPr>
          <w:rFonts w:ascii="Arial" w:eastAsia="Arial" w:hAnsi="Arial" w:cs="Arial"/>
          <w:sz w:val="24"/>
          <w:szCs w:val="24"/>
        </w:rPr>
        <w:t>Email:misu@cwc.gov.ph</w:t>
      </w:r>
      <w:proofErr w:type="spellEnd"/>
      <w:proofErr w:type="gramEnd"/>
    </w:p>
    <w:p w14:paraId="3E4A58C2" w14:textId="77777777" w:rsidR="007A55CA" w:rsidRDefault="007A55CA">
      <w:pPr>
        <w:spacing w:after="0" w:line="240" w:lineRule="auto"/>
        <w:ind w:left="720" w:firstLine="720"/>
        <w:jc w:val="both"/>
        <w:rPr>
          <w:rFonts w:ascii="Arial" w:eastAsia="Arial" w:hAnsi="Arial" w:cs="Arial"/>
          <w:sz w:val="24"/>
          <w:szCs w:val="24"/>
        </w:rPr>
      </w:pPr>
    </w:p>
    <w:p w14:paraId="453BE06B" w14:textId="77777777" w:rsidR="007A55CA" w:rsidRDefault="00000000">
      <w:pPr>
        <w:spacing w:after="0" w:line="240" w:lineRule="auto"/>
        <w:jc w:val="both"/>
        <w:rPr>
          <w:rFonts w:ascii="Arial" w:eastAsia="Arial" w:hAnsi="Arial" w:cs="Arial"/>
          <w:sz w:val="24"/>
          <w:szCs w:val="24"/>
        </w:rPr>
      </w:pPr>
      <w:r>
        <w:rPr>
          <w:rFonts w:ascii="Arial" w:eastAsia="Arial" w:hAnsi="Arial" w:cs="Arial"/>
          <w:b/>
          <w:sz w:val="24"/>
          <w:szCs w:val="24"/>
        </w:rPr>
        <w:t xml:space="preserve">IX. </w:t>
      </w:r>
      <w:r>
        <w:rPr>
          <w:rFonts w:ascii="Arial" w:eastAsia="Arial" w:hAnsi="Arial" w:cs="Arial"/>
          <w:b/>
          <w:sz w:val="24"/>
          <w:szCs w:val="24"/>
        </w:rPr>
        <w:tab/>
        <w:t>DELIVERY SITE</w:t>
      </w:r>
    </w:p>
    <w:p w14:paraId="251D4FD3" w14:textId="77777777" w:rsidR="007A55CA" w:rsidRDefault="007A55CA">
      <w:pPr>
        <w:spacing w:after="0" w:line="240" w:lineRule="auto"/>
        <w:rPr>
          <w:rFonts w:ascii="Arial" w:eastAsia="Arial" w:hAnsi="Arial" w:cs="Arial"/>
          <w:sz w:val="24"/>
          <w:szCs w:val="24"/>
        </w:rPr>
      </w:pPr>
    </w:p>
    <w:p w14:paraId="708C1B28" w14:textId="77777777" w:rsidR="007A55CA"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MAKABATA Helpline Office, 3</w:t>
      </w:r>
      <w:r>
        <w:rPr>
          <w:rFonts w:ascii="Arial" w:eastAsia="Arial" w:hAnsi="Arial" w:cs="Arial"/>
          <w:sz w:val="24"/>
          <w:szCs w:val="24"/>
          <w:vertAlign w:val="superscript"/>
        </w:rPr>
        <w:t>rd</w:t>
      </w:r>
      <w:r>
        <w:rPr>
          <w:rFonts w:ascii="Arial" w:eastAsia="Arial" w:hAnsi="Arial" w:cs="Arial"/>
          <w:sz w:val="24"/>
          <w:szCs w:val="24"/>
        </w:rPr>
        <w:t xml:space="preserve"> Floor CWC Office, Quezon City</w:t>
      </w:r>
    </w:p>
    <w:p w14:paraId="49FAAEA3" w14:textId="77777777" w:rsidR="007A55CA"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Council for the Welfare of Children</w:t>
      </w:r>
    </w:p>
    <w:p w14:paraId="310A8CA4" w14:textId="77777777" w:rsidR="007A55CA"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 xml:space="preserve">#10 Apo St. Sta. Mesa Heights, </w:t>
      </w:r>
      <w:proofErr w:type="spellStart"/>
      <w:r>
        <w:rPr>
          <w:rFonts w:ascii="Arial" w:eastAsia="Arial" w:hAnsi="Arial" w:cs="Arial"/>
          <w:sz w:val="24"/>
          <w:szCs w:val="24"/>
        </w:rPr>
        <w:t>Brgy</w:t>
      </w:r>
      <w:proofErr w:type="spellEnd"/>
      <w:r>
        <w:rPr>
          <w:rFonts w:ascii="Arial" w:eastAsia="Arial" w:hAnsi="Arial" w:cs="Arial"/>
          <w:sz w:val="24"/>
          <w:szCs w:val="24"/>
        </w:rPr>
        <w:t>. Teresita </w:t>
      </w:r>
    </w:p>
    <w:p w14:paraId="7CC238DB" w14:textId="77777777" w:rsidR="007A55CA"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Quezon City, Philippines</w:t>
      </w:r>
    </w:p>
    <w:p w14:paraId="420C1C20" w14:textId="77777777" w:rsidR="007A55CA" w:rsidRDefault="007A55CA">
      <w:pPr>
        <w:widowControl w:val="0"/>
        <w:spacing w:after="0" w:line="276" w:lineRule="auto"/>
        <w:rPr>
          <w:rFonts w:ascii="Arial" w:eastAsia="Arial" w:hAnsi="Arial" w:cs="Arial"/>
          <w:sz w:val="24"/>
          <w:szCs w:val="24"/>
        </w:rPr>
      </w:pPr>
    </w:p>
    <w:p w14:paraId="659FC71F" w14:textId="77777777" w:rsidR="007A55CA" w:rsidRDefault="00000000">
      <w:pPr>
        <w:widowControl w:val="0"/>
        <w:spacing w:after="0" w:line="276" w:lineRule="auto"/>
        <w:rPr>
          <w:rFonts w:ascii="Arial" w:eastAsia="Arial" w:hAnsi="Arial" w:cs="Arial"/>
          <w:b/>
          <w:sz w:val="24"/>
          <w:szCs w:val="24"/>
        </w:rPr>
      </w:pPr>
      <w:r>
        <w:rPr>
          <w:rFonts w:ascii="Arial" w:eastAsia="Arial" w:hAnsi="Arial" w:cs="Arial"/>
          <w:b/>
          <w:sz w:val="24"/>
          <w:szCs w:val="24"/>
        </w:rPr>
        <w:t>X.       PAYMENT TERMS</w:t>
      </w:r>
    </w:p>
    <w:p w14:paraId="3DA6E5C0" w14:textId="77777777" w:rsidR="007A55CA" w:rsidRDefault="007A55CA">
      <w:pPr>
        <w:spacing w:after="0" w:line="240" w:lineRule="auto"/>
        <w:ind w:left="720"/>
        <w:rPr>
          <w:rFonts w:ascii="Arial" w:eastAsia="Arial" w:hAnsi="Arial" w:cs="Arial"/>
          <w:b/>
          <w:sz w:val="24"/>
          <w:szCs w:val="24"/>
        </w:rPr>
      </w:pPr>
    </w:p>
    <w:p w14:paraId="46C8C965" w14:textId="77777777" w:rsidR="007A55CA" w:rsidRDefault="00000000">
      <w:pPr>
        <w:spacing w:after="505" w:line="240" w:lineRule="auto"/>
        <w:ind w:left="720"/>
        <w:jc w:val="both"/>
        <w:rPr>
          <w:rFonts w:ascii="Arial" w:eastAsia="Arial" w:hAnsi="Arial" w:cs="Arial"/>
          <w:sz w:val="24"/>
          <w:szCs w:val="24"/>
        </w:rPr>
      </w:pPr>
      <w:r>
        <w:rPr>
          <w:rFonts w:ascii="Arial" w:eastAsia="Arial" w:hAnsi="Arial" w:cs="Arial"/>
          <w:sz w:val="24"/>
          <w:szCs w:val="24"/>
        </w:rPr>
        <w:t xml:space="preserve">All payments shall be made in accordance with applicable laws and regulations, and shall be properly documented and recorded in the financial records of the organization. </w:t>
      </w:r>
      <w:r>
        <w:rPr>
          <w:rFonts w:ascii="Arial" w:eastAsia="Arial" w:hAnsi="Arial" w:cs="Arial"/>
          <w:color w:val="000000"/>
          <w:sz w:val="24"/>
          <w:szCs w:val="24"/>
        </w:rPr>
        <w:t xml:space="preserve">The matrix below shall determine the budget parameters of each </w:t>
      </w:r>
      <w:r>
        <w:rPr>
          <w:rFonts w:ascii="Arial" w:eastAsia="Arial" w:hAnsi="Arial" w:cs="Arial"/>
          <w:sz w:val="24"/>
          <w:szCs w:val="24"/>
        </w:rPr>
        <w:t xml:space="preserve">tranche </w:t>
      </w:r>
      <w:r>
        <w:rPr>
          <w:rFonts w:ascii="Arial" w:eastAsia="Arial" w:hAnsi="Arial" w:cs="Arial"/>
          <w:color w:val="000000"/>
          <w:sz w:val="24"/>
          <w:szCs w:val="24"/>
        </w:rPr>
        <w:t xml:space="preserve">amounting to a total of </w:t>
      </w:r>
      <w:r>
        <w:rPr>
          <w:rFonts w:ascii="Arial" w:eastAsia="Arial" w:hAnsi="Arial" w:cs="Arial"/>
          <w:b/>
          <w:color w:val="000000"/>
          <w:sz w:val="24"/>
          <w:szCs w:val="24"/>
        </w:rPr>
        <w:t>P</w:t>
      </w:r>
      <w:r>
        <w:rPr>
          <w:rFonts w:ascii="Arial" w:eastAsia="Arial" w:hAnsi="Arial" w:cs="Arial"/>
          <w:b/>
          <w:sz w:val="24"/>
          <w:szCs w:val="24"/>
        </w:rPr>
        <w:t>4,0</w:t>
      </w:r>
      <w:r>
        <w:rPr>
          <w:rFonts w:ascii="Arial" w:eastAsia="Arial" w:hAnsi="Arial" w:cs="Arial"/>
          <w:b/>
          <w:color w:val="000000"/>
          <w:sz w:val="24"/>
          <w:szCs w:val="24"/>
        </w:rPr>
        <w:t xml:space="preserve">00,000.00 or </w:t>
      </w:r>
      <w:r>
        <w:rPr>
          <w:rFonts w:ascii="Arial" w:eastAsia="Arial" w:hAnsi="Arial" w:cs="Arial"/>
          <w:b/>
          <w:sz w:val="24"/>
          <w:szCs w:val="24"/>
        </w:rPr>
        <w:t>Four Million Pesos</w:t>
      </w:r>
      <w:r>
        <w:rPr>
          <w:rFonts w:ascii="Arial" w:eastAsia="Arial" w:hAnsi="Arial" w:cs="Arial"/>
          <w:b/>
          <w:color w:val="000000"/>
          <w:sz w:val="24"/>
          <w:szCs w:val="24"/>
        </w:rPr>
        <w:t xml:space="preserve"> </w:t>
      </w:r>
      <w:r>
        <w:rPr>
          <w:rFonts w:ascii="Arial" w:eastAsia="Arial" w:hAnsi="Arial" w:cs="Arial"/>
          <w:color w:val="000000"/>
          <w:sz w:val="24"/>
          <w:szCs w:val="24"/>
        </w:rPr>
        <w:t>only.</w:t>
      </w:r>
      <w:r>
        <w:rPr>
          <w:rFonts w:ascii="Arial" w:eastAsia="Arial" w:hAnsi="Arial" w:cs="Arial"/>
          <w:sz w:val="24"/>
          <w:szCs w:val="24"/>
        </w:rPr>
        <w:t xml:space="preserve"> </w:t>
      </w:r>
      <w:r>
        <w:rPr>
          <w:rFonts w:ascii="Arial" w:eastAsia="Arial" w:hAnsi="Arial" w:cs="Arial"/>
          <w:color w:val="000000"/>
          <w:sz w:val="24"/>
          <w:szCs w:val="24"/>
        </w:rPr>
        <w:t xml:space="preserve">A separate Purchase Request Form shall be prepared and submitted. </w:t>
      </w:r>
    </w:p>
    <w:tbl>
      <w:tblPr>
        <w:tblStyle w:val="ac"/>
        <w:tblW w:w="8310"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3660"/>
        <w:gridCol w:w="2085"/>
        <w:gridCol w:w="1245"/>
      </w:tblGrid>
      <w:tr w:rsidR="007A55CA" w14:paraId="55BCDDC7" w14:textId="77777777">
        <w:tc>
          <w:tcPr>
            <w:tcW w:w="1320" w:type="dxa"/>
            <w:shd w:val="clear" w:color="auto" w:fill="auto"/>
            <w:tcMar>
              <w:top w:w="100" w:type="dxa"/>
              <w:left w:w="100" w:type="dxa"/>
              <w:bottom w:w="100" w:type="dxa"/>
              <w:right w:w="100" w:type="dxa"/>
            </w:tcMar>
          </w:tcPr>
          <w:p w14:paraId="1FE30EF2" w14:textId="77777777" w:rsidR="007A55CA" w:rsidRDefault="00000000">
            <w:pPr>
              <w:widowControl w:val="0"/>
              <w:spacing w:line="276" w:lineRule="auto"/>
              <w:jc w:val="center"/>
              <w:rPr>
                <w:rFonts w:ascii="Arial" w:eastAsia="Arial" w:hAnsi="Arial" w:cs="Arial"/>
                <w:b/>
                <w:sz w:val="23"/>
                <w:szCs w:val="23"/>
              </w:rPr>
            </w:pPr>
            <w:r>
              <w:rPr>
                <w:rFonts w:ascii="Arial" w:eastAsia="Arial" w:hAnsi="Arial" w:cs="Arial"/>
                <w:b/>
                <w:sz w:val="23"/>
                <w:szCs w:val="23"/>
              </w:rPr>
              <w:t>PAYMENT</w:t>
            </w:r>
          </w:p>
        </w:tc>
        <w:tc>
          <w:tcPr>
            <w:tcW w:w="3660" w:type="dxa"/>
            <w:shd w:val="clear" w:color="auto" w:fill="auto"/>
            <w:tcMar>
              <w:top w:w="100" w:type="dxa"/>
              <w:left w:w="100" w:type="dxa"/>
              <w:bottom w:w="100" w:type="dxa"/>
              <w:right w:w="100" w:type="dxa"/>
            </w:tcMar>
          </w:tcPr>
          <w:p w14:paraId="64C118ED" w14:textId="77777777" w:rsidR="007A55CA" w:rsidRDefault="00000000">
            <w:pPr>
              <w:widowControl w:val="0"/>
              <w:spacing w:line="276" w:lineRule="auto"/>
              <w:jc w:val="center"/>
              <w:rPr>
                <w:rFonts w:ascii="Arial" w:eastAsia="Arial" w:hAnsi="Arial" w:cs="Arial"/>
                <w:b/>
                <w:sz w:val="23"/>
                <w:szCs w:val="23"/>
              </w:rPr>
            </w:pPr>
            <w:r>
              <w:rPr>
                <w:rFonts w:ascii="Arial" w:eastAsia="Arial" w:hAnsi="Arial" w:cs="Arial"/>
                <w:b/>
                <w:sz w:val="23"/>
                <w:szCs w:val="23"/>
              </w:rPr>
              <w:t>DELIVERABLES</w:t>
            </w:r>
          </w:p>
        </w:tc>
        <w:tc>
          <w:tcPr>
            <w:tcW w:w="2085" w:type="dxa"/>
            <w:shd w:val="clear" w:color="auto" w:fill="auto"/>
            <w:tcMar>
              <w:top w:w="100" w:type="dxa"/>
              <w:left w:w="100" w:type="dxa"/>
              <w:bottom w:w="100" w:type="dxa"/>
              <w:right w:w="100" w:type="dxa"/>
            </w:tcMar>
          </w:tcPr>
          <w:p w14:paraId="5EE63315" w14:textId="77777777" w:rsidR="007A55CA" w:rsidRDefault="00000000">
            <w:pPr>
              <w:widowControl w:val="0"/>
              <w:spacing w:line="276" w:lineRule="auto"/>
              <w:jc w:val="center"/>
              <w:rPr>
                <w:rFonts w:ascii="Arial" w:eastAsia="Arial" w:hAnsi="Arial" w:cs="Arial"/>
                <w:b/>
                <w:sz w:val="23"/>
                <w:szCs w:val="23"/>
              </w:rPr>
            </w:pPr>
            <w:r>
              <w:rPr>
                <w:rFonts w:ascii="Arial" w:eastAsia="Arial" w:hAnsi="Arial" w:cs="Arial"/>
                <w:b/>
                <w:sz w:val="23"/>
                <w:szCs w:val="23"/>
              </w:rPr>
              <w:t>MOV</w:t>
            </w:r>
          </w:p>
        </w:tc>
        <w:tc>
          <w:tcPr>
            <w:tcW w:w="1245" w:type="dxa"/>
            <w:shd w:val="clear" w:color="auto" w:fill="auto"/>
            <w:tcMar>
              <w:top w:w="100" w:type="dxa"/>
              <w:left w:w="100" w:type="dxa"/>
              <w:bottom w:w="100" w:type="dxa"/>
              <w:right w:w="100" w:type="dxa"/>
            </w:tcMar>
          </w:tcPr>
          <w:p w14:paraId="4042978D" w14:textId="77777777" w:rsidR="007A55CA" w:rsidRDefault="00000000">
            <w:pPr>
              <w:widowControl w:val="0"/>
              <w:spacing w:line="276" w:lineRule="auto"/>
              <w:jc w:val="center"/>
              <w:rPr>
                <w:rFonts w:ascii="Arial" w:eastAsia="Arial" w:hAnsi="Arial" w:cs="Arial"/>
                <w:b/>
                <w:sz w:val="23"/>
                <w:szCs w:val="23"/>
              </w:rPr>
            </w:pPr>
            <w:r>
              <w:rPr>
                <w:rFonts w:ascii="Arial" w:eastAsia="Arial" w:hAnsi="Arial" w:cs="Arial"/>
                <w:b/>
                <w:sz w:val="23"/>
                <w:szCs w:val="23"/>
              </w:rPr>
              <w:t>AMOUNT</w:t>
            </w:r>
          </w:p>
        </w:tc>
      </w:tr>
      <w:tr w:rsidR="007A55CA" w14:paraId="67E38227" w14:textId="77777777">
        <w:trPr>
          <w:trHeight w:val="440"/>
        </w:trPr>
        <w:tc>
          <w:tcPr>
            <w:tcW w:w="1320" w:type="dxa"/>
            <w:shd w:val="clear" w:color="auto" w:fill="auto"/>
            <w:tcMar>
              <w:top w:w="100" w:type="dxa"/>
              <w:left w:w="100" w:type="dxa"/>
              <w:bottom w:w="100" w:type="dxa"/>
              <w:right w:w="100" w:type="dxa"/>
            </w:tcMar>
          </w:tcPr>
          <w:p w14:paraId="4995082A"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1st Tranche</w:t>
            </w:r>
          </w:p>
        </w:tc>
        <w:tc>
          <w:tcPr>
            <w:tcW w:w="3660" w:type="dxa"/>
            <w:shd w:val="clear" w:color="auto" w:fill="auto"/>
            <w:tcMar>
              <w:top w:w="100" w:type="dxa"/>
              <w:left w:w="100" w:type="dxa"/>
              <w:bottom w:w="100" w:type="dxa"/>
              <w:right w:w="100" w:type="dxa"/>
            </w:tcMar>
          </w:tcPr>
          <w:p w14:paraId="75670A2C" w14:textId="77777777" w:rsidR="007A55CA" w:rsidRDefault="00000000">
            <w:pPr>
              <w:widowControl w:val="0"/>
              <w:spacing w:line="276" w:lineRule="auto"/>
              <w:jc w:val="both"/>
              <w:rPr>
                <w:rFonts w:ascii="Arial" w:eastAsia="Arial" w:hAnsi="Arial" w:cs="Arial"/>
                <w:sz w:val="23"/>
                <w:szCs w:val="23"/>
              </w:rPr>
            </w:pPr>
            <w:r>
              <w:rPr>
                <w:rFonts w:ascii="Arial" w:eastAsia="Arial" w:hAnsi="Arial" w:cs="Arial"/>
                <w:sz w:val="23"/>
                <w:szCs w:val="23"/>
              </w:rPr>
              <w:t>Upon signing of contract and payment of performance bond, submission of detailed project plan, including work breakdown structure, timeline, and resource allocation</w:t>
            </w:r>
          </w:p>
        </w:tc>
        <w:tc>
          <w:tcPr>
            <w:tcW w:w="2085" w:type="dxa"/>
            <w:shd w:val="clear" w:color="auto" w:fill="auto"/>
            <w:tcMar>
              <w:top w:w="100" w:type="dxa"/>
              <w:left w:w="100" w:type="dxa"/>
              <w:bottom w:w="100" w:type="dxa"/>
              <w:right w:w="100" w:type="dxa"/>
            </w:tcMar>
          </w:tcPr>
          <w:p w14:paraId="0CFE2ECD"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Signed contract and proof of performance bond payment.</w:t>
            </w:r>
          </w:p>
          <w:p w14:paraId="0E5628D8" w14:textId="77777777" w:rsidR="007A55CA" w:rsidRDefault="007A55CA">
            <w:pPr>
              <w:widowControl w:val="0"/>
              <w:spacing w:line="276" w:lineRule="auto"/>
              <w:rPr>
                <w:rFonts w:ascii="Arial" w:eastAsia="Arial" w:hAnsi="Arial" w:cs="Arial"/>
                <w:sz w:val="23"/>
                <w:szCs w:val="23"/>
              </w:rPr>
            </w:pPr>
          </w:p>
          <w:p w14:paraId="1A69AD0E"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Work breakdown structure</w:t>
            </w:r>
          </w:p>
          <w:p w14:paraId="6320A99B" w14:textId="77777777" w:rsidR="007A55CA" w:rsidRDefault="007A55CA">
            <w:pPr>
              <w:widowControl w:val="0"/>
              <w:spacing w:line="276" w:lineRule="auto"/>
              <w:rPr>
                <w:rFonts w:ascii="Arial" w:eastAsia="Arial" w:hAnsi="Arial" w:cs="Arial"/>
                <w:sz w:val="23"/>
                <w:szCs w:val="23"/>
              </w:rPr>
            </w:pPr>
          </w:p>
          <w:p w14:paraId="77178FFF"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Timeline</w:t>
            </w:r>
          </w:p>
          <w:p w14:paraId="5DFC3108"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 xml:space="preserve">Resource </w:t>
            </w:r>
            <w:r>
              <w:rPr>
                <w:rFonts w:ascii="Arial" w:eastAsia="Arial" w:hAnsi="Arial" w:cs="Arial"/>
                <w:sz w:val="23"/>
                <w:szCs w:val="23"/>
              </w:rPr>
              <w:lastRenderedPageBreak/>
              <w:t>allocation</w:t>
            </w:r>
          </w:p>
        </w:tc>
        <w:tc>
          <w:tcPr>
            <w:tcW w:w="1245" w:type="dxa"/>
            <w:shd w:val="clear" w:color="auto" w:fill="auto"/>
            <w:tcMar>
              <w:top w:w="100" w:type="dxa"/>
              <w:left w:w="100" w:type="dxa"/>
              <w:bottom w:w="100" w:type="dxa"/>
              <w:right w:w="100" w:type="dxa"/>
            </w:tcMar>
          </w:tcPr>
          <w:p w14:paraId="2EF1E270"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lastRenderedPageBreak/>
              <w:t xml:space="preserve">800,000 </w:t>
            </w:r>
          </w:p>
          <w:p w14:paraId="1088B70F"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(20%)</w:t>
            </w:r>
          </w:p>
        </w:tc>
      </w:tr>
      <w:tr w:rsidR="007A55CA" w14:paraId="622337B3" w14:textId="77777777">
        <w:trPr>
          <w:trHeight w:val="440"/>
        </w:trPr>
        <w:tc>
          <w:tcPr>
            <w:tcW w:w="1320" w:type="dxa"/>
            <w:shd w:val="clear" w:color="auto" w:fill="auto"/>
            <w:tcMar>
              <w:top w:w="100" w:type="dxa"/>
              <w:left w:w="100" w:type="dxa"/>
              <w:bottom w:w="100" w:type="dxa"/>
              <w:right w:w="100" w:type="dxa"/>
            </w:tcMar>
          </w:tcPr>
          <w:p w14:paraId="1E050BDB"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2nd Tranche</w:t>
            </w:r>
          </w:p>
        </w:tc>
        <w:tc>
          <w:tcPr>
            <w:tcW w:w="3660" w:type="dxa"/>
            <w:shd w:val="clear" w:color="auto" w:fill="auto"/>
            <w:tcMar>
              <w:top w:w="100" w:type="dxa"/>
              <w:left w:w="100" w:type="dxa"/>
              <w:bottom w:w="100" w:type="dxa"/>
              <w:right w:w="100" w:type="dxa"/>
            </w:tcMar>
          </w:tcPr>
          <w:p w14:paraId="42A4836F" w14:textId="77777777" w:rsidR="007A55CA" w:rsidRDefault="00000000">
            <w:pPr>
              <w:widowControl w:val="0"/>
              <w:spacing w:line="276" w:lineRule="auto"/>
              <w:jc w:val="both"/>
              <w:rPr>
                <w:rFonts w:ascii="Arial" w:eastAsia="Arial" w:hAnsi="Arial" w:cs="Arial"/>
                <w:sz w:val="23"/>
                <w:szCs w:val="23"/>
              </w:rPr>
            </w:pPr>
            <w:r>
              <w:rPr>
                <w:rFonts w:ascii="Arial" w:eastAsia="Arial" w:hAnsi="Arial" w:cs="Arial"/>
                <w:sz w:val="23"/>
                <w:szCs w:val="23"/>
              </w:rPr>
              <w:t>Prototype System with Basic Functionality</w:t>
            </w:r>
          </w:p>
          <w:p w14:paraId="3C531FFA" w14:textId="77777777" w:rsidR="007A55CA" w:rsidRDefault="00000000">
            <w:pPr>
              <w:widowControl w:val="0"/>
              <w:spacing w:line="276" w:lineRule="auto"/>
              <w:jc w:val="both"/>
              <w:rPr>
                <w:rFonts w:ascii="Arial" w:eastAsia="Arial" w:hAnsi="Arial" w:cs="Arial"/>
                <w:sz w:val="23"/>
                <w:szCs w:val="23"/>
              </w:rPr>
            </w:pPr>
            <w:r>
              <w:rPr>
                <w:rFonts w:ascii="Arial" w:eastAsia="Arial" w:hAnsi="Arial" w:cs="Arial"/>
                <w:sz w:val="23"/>
                <w:szCs w:val="23"/>
              </w:rPr>
              <w:t>Completion of pilot testing phase with documented results, successful User Acceptance Testing (UAT) sign-off by CWC, and submission of final system documentation</w:t>
            </w:r>
          </w:p>
        </w:tc>
        <w:tc>
          <w:tcPr>
            <w:tcW w:w="2085" w:type="dxa"/>
            <w:shd w:val="clear" w:color="auto" w:fill="auto"/>
            <w:tcMar>
              <w:top w:w="100" w:type="dxa"/>
              <w:left w:w="100" w:type="dxa"/>
              <w:bottom w:w="100" w:type="dxa"/>
              <w:right w:w="100" w:type="dxa"/>
            </w:tcMar>
          </w:tcPr>
          <w:p w14:paraId="5BFE8DD0"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Presentation of prototype system with basic functionality</w:t>
            </w:r>
          </w:p>
          <w:p w14:paraId="4F935627" w14:textId="77777777" w:rsidR="007A55CA" w:rsidRDefault="007A55CA">
            <w:pPr>
              <w:widowControl w:val="0"/>
              <w:spacing w:line="276" w:lineRule="auto"/>
              <w:rPr>
                <w:rFonts w:ascii="Arial" w:eastAsia="Arial" w:hAnsi="Arial" w:cs="Arial"/>
                <w:sz w:val="23"/>
                <w:szCs w:val="23"/>
              </w:rPr>
            </w:pPr>
          </w:p>
          <w:p w14:paraId="625CFE17"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Documented pilot testing results and UAT sign-off.</w:t>
            </w:r>
          </w:p>
          <w:p w14:paraId="248CB616" w14:textId="77777777" w:rsidR="007A55CA" w:rsidRDefault="007A55CA">
            <w:pPr>
              <w:widowControl w:val="0"/>
              <w:spacing w:line="276" w:lineRule="auto"/>
              <w:rPr>
                <w:rFonts w:ascii="Arial" w:eastAsia="Arial" w:hAnsi="Arial" w:cs="Arial"/>
                <w:sz w:val="23"/>
                <w:szCs w:val="23"/>
              </w:rPr>
            </w:pPr>
          </w:p>
        </w:tc>
        <w:tc>
          <w:tcPr>
            <w:tcW w:w="1245" w:type="dxa"/>
            <w:shd w:val="clear" w:color="auto" w:fill="auto"/>
            <w:tcMar>
              <w:top w:w="100" w:type="dxa"/>
              <w:left w:w="100" w:type="dxa"/>
              <w:bottom w:w="100" w:type="dxa"/>
              <w:right w:w="100" w:type="dxa"/>
            </w:tcMar>
          </w:tcPr>
          <w:p w14:paraId="45323BE4"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1,800,000</w:t>
            </w:r>
          </w:p>
          <w:p w14:paraId="333061C3"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(45%)</w:t>
            </w:r>
          </w:p>
        </w:tc>
      </w:tr>
      <w:tr w:rsidR="007A55CA" w14:paraId="28982611" w14:textId="77777777">
        <w:trPr>
          <w:trHeight w:val="440"/>
        </w:trPr>
        <w:tc>
          <w:tcPr>
            <w:tcW w:w="1320" w:type="dxa"/>
            <w:shd w:val="clear" w:color="auto" w:fill="auto"/>
            <w:tcMar>
              <w:top w:w="100" w:type="dxa"/>
              <w:left w:w="100" w:type="dxa"/>
              <w:bottom w:w="100" w:type="dxa"/>
              <w:right w:w="100" w:type="dxa"/>
            </w:tcMar>
          </w:tcPr>
          <w:p w14:paraId="7C1CC144"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3rd Tranche</w:t>
            </w:r>
          </w:p>
        </w:tc>
        <w:tc>
          <w:tcPr>
            <w:tcW w:w="3660" w:type="dxa"/>
            <w:shd w:val="clear" w:color="auto" w:fill="auto"/>
            <w:tcMar>
              <w:top w:w="100" w:type="dxa"/>
              <w:left w:w="100" w:type="dxa"/>
              <w:bottom w:w="100" w:type="dxa"/>
              <w:right w:w="100" w:type="dxa"/>
            </w:tcMar>
          </w:tcPr>
          <w:p w14:paraId="762F357A" w14:textId="77777777" w:rsidR="007A55CA" w:rsidRDefault="00000000">
            <w:pPr>
              <w:widowControl w:val="0"/>
              <w:spacing w:line="276" w:lineRule="auto"/>
              <w:jc w:val="both"/>
              <w:rPr>
                <w:rFonts w:ascii="Arial" w:eastAsia="Arial" w:hAnsi="Arial" w:cs="Arial"/>
                <w:sz w:val="23"/>
                <w:szCs w:val="23"/>
              </w:rPr>
            </w:pPr>
            <w:r>
              <w:rPr>
                <w:rFonts w:ascii="Arial" w:eastAsia="Arial" w:hAnsi="Arial" w:cs="Arial"/>
                <w:sz w:val="23"/>
                <w:szCs w:val="23"/>
              </w:rPr>
              <w:t>Incorporation of feedback from pilot testing and UAT.</w:t>
            </w:r>
          </w:p>
          <w:p w14:paraId="0C237931" w14:textId="77777777" w:rsidR="007A55CA" w:rsidRDefault="007A55CA">
            <w:pPr>
              <w:widowControl w:val="0"/>
              <w:spacing w:line="276" w:lineRule="auto"/>
              <w:jc w:val="both"/>
              <w:rPr>
                <w:rFonts w:ascii="Arial" w:eastAsia="Arial" w:hAnsi="Arial" w:cs="Arial"/>
                <w:sz w:val="23"/>
                <w:szCs w:val="23"/>
              </w:rPr>
            </w:pPr>
          </w:p>
          <w:p w14:paraId="47ED079F" w14:textId="77777777" w:rsidR="007A55CA" w:rsidRDefault="00000000">
            <w:pPr>
              <w:widowControl w:val="0"/>
              <w:spacing w:line="276" w:lineRule="auto"/>
              <w:jc w:val="both"/>
              <w:rPr>
                <w:rFonts w:ascii="Arial" w:eastAsia="Arial" w:hAnsi="Arial" w:cs="Arial"/>
                <w:sz w:val="23"/>
                <w:szCs w:val="23"/>
              </w:rPr>
            </w:pPr>
            <w:r>
              <w:rPr>
                <w:rFonts w:ascii="Arial" w:eastAsia="Arial" w:hAnsi="Arial" w:cs="Arial"/>
                <w:sz w:val="23"/>
                <w:szCs w:val="23"/>
              </w:rPr>
              <w:t>End-user Training</w:t>
            </w:r>
          </w:p>
        </w:tc>
        <w:tc>
          <w:tcPr>
            <w:tcW w:w="2085" w:type="dxa"/>
            <w:shd w:val="clear" w:color="auto" w:fill="auto"/>
            <w:tcMar>
              <w:top w:w="100" w:type="dxa"/>
              <w:left w:w="100" w:type="dxa"/>
              <w:bottom w:w="100" w:type="dxa"/>
              <w:right w:w="100" w:type="dxa"/>
            </w:tcMar>
          </w:tcPr>
          <w:p w14:paraId="6B4A28CA"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Revised system documentation or a report detailing the feedback implementation process.</w:t>
            </w:r>
          </w:p>
          <w:p w14:paraId="170BB8E8" w14:textId="77777777" w:rsidR="007A55CA" w:rsidRDefault="007A55CA">
            <w:pPr>
              <w:widowControl w:val="0"/>
              <w:spacing w:line="276" w:lineRule="auto"/>
              <w:rPr>
                <w:rFonts w:ascii="Arial" w:eastAsia="Arial" w:hAnsi="Arial" w:cs="Arial"/>
                <w:sz w:val="23"/>
                <w:szCs w:val="23"/>
              </w:rPr>
            </w:pPr>
          </w:p>
          <w:p w14:paraId="37C168EF"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Training Manual and Certificates</w:t>
            </w:r>
          </w:p>
          <w:p w14:paraId="11E36BB3" w14:textId="77777777" w:rsidR="007A55CA" w:rsidRDefault="007A55CA">
            <w:pPr>
              <w:widowControl w:val="0"/>
              <w:spacing w:line="276" w:lineRule="auto"/>
              <w:rPr>
                <w:rFonts w:ascii="Arial" w:eastAsia="Arial" w:hAnsi="Arial" w:cs="Arial"/>
                <w:sz w:val="23"/>
                <w:szCs w:val="23"/>
              </w:rPr>
            </w:pPr>
          </w:p>
        </w:tc>
        <w:tc>
          <w:tcPr>
            <w:tcW w:w="1245" w:type="dxa"/>
            <w:shd w:val="clear" w:color="auto" w:fill="auto"/>
            <w:tcMar>
              <w:top w:w="100" w:type="dxa"/>
              <w:left w:w="100" w:type="dxa"/>
              <w:bottom w:w="100" w:type="dxa"/>
              <w:right w:w="100" w:type="dxa"/>
            </w:tcMar>
          </w:tcPr>
          <w:p w14:paraId="5CA76175"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600,000</w:t>
            </w:r>
          </w:p>
          <w:p w14:paraId="1C529E85"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(15%)</w:t>
            </w:r>
          </w:p>
        </w:tc>
      </w:tr>
      <w:tr w:rsidR="007A55CA" w14:paraId="398349AD" w14:textId="77777777">
        <w:trPr>
          <w:trHeight w:val="440"/>
        </w:trPr>
        <w:tc>
          <w:tcPr>
            <w:tcW w:w="1320" w:type="dxa"/>
            <w:shd w:val="clear" w:color="auto" w:fill="auto"/>
            <w:tcMar>
              <w:top w:w="100" w:type="dxa"/>
              <w:left w:w="100" w:type="dxa"/>
              <w:bottom w:w="100" w:type="dxa"/>
              <w:right w:w="100" w:type="dxa"/>
            </w:tcMar>
          </w:tcPr>
          <w:p w14:paraId="6FF9142B"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Last Payment</w:t>
            </w:r>
          </w:p>
        </w:tc>
        <w:tc>
          <w:tcPr>
            <w:tcW w:w="3660" w:type="dxa"/>
            <w:shd w:val="clear" w:color="auto" w:fill="auto"/>
            <w:tcMar>
              <w:top w:w="100" w:type="dxa"/>
              <w:left w:w="100" w:type="dxa"/>
              <w:bottom w:w="100" w:type="dxa"/>
              <w:right w:w="100" w:type="dxa"/>
            </w:tcMar>
          </w:tcPr>
          <w:p w14:paraId="4187A617" w14:textId="77777777" w:rsidR="007A55CA" w:rsidRDefault="00000000">
            <w:pPr>
              <w:widowControl w:val="0"/>
              <w:spacing w:line="276" w:lineRule="auto"/>
              <w:jc w:val="both"/>
              <w:rPr>
                <w:rFonts w:ascii="Arial" w:eastAsia="Arial" w:hAnsi="Arial" w:cs="Arial"/>
                <w:sz w:val="23"/>
                <w:szCs w:val="23"/>
              </w:rPr>
            </w:pPr>
            <w:r>
              <w:rPr>
                <w:rFonts w:ascii="Arial" w:eastAsia="Arial" w:hAnsi="Arial" w:cs="Arial"/>
                <w:sz w:val="23"/>
                <w:szCs w:val="23"/>
              </w:rPr>
              <w:t>Delivery of fully functional system, final system acceptance by CWC, and handover of all system documentation and training materials</w:t>
            </w:r>
          </w:p>
        </w:tc>
        <w:tc>
          <w:tcPr>
            <w:tcW w:w="2085" w:type="dxa"/>
            <w:shd w:val="clear" w:color="auto" w:fill="auto"/>
            <w:tcMar>
              <w:top w:w="100" w:type="dxa"/>
              <w:left w:w="100" w:type="dxa"/>
              <w:bottom w:w="100" w:type="dxa"/>
              <w:right w:w="100" w:type="dxa"/>
            </w:tcMar>
          </w:tcPr>
          <w:p w14:paraId="0BFB8C90" w14:textId="77777777" w:rsidR="007A55CA" w:rsidRDefault="00000000">
            <w:pPr>
              <w:widowControl w:val="0"/>
              <w:spacing w:line="276" w:lineRule="auto"/>
              <w:rPr>
                <w:rFonts w:ascii="Arial" w:eastAsia="Arial" w:hAnsi="Arial" w:cs="Arial"/>
                <w:sz w:val="23"/>
                <w:szCs w:val="23"/>
              </w:rPr>
            </w:pPr>
            <w:r>
              <w:rPr>
                <w:rFonts w:ascii="Arial" w:eastAsia="Arial" w:hAnsi="Arial" w:cs="Arial"/>
                <w:sz w:val="23"/>
                <w:szCs w:val="23"/>
              </w:rPr>
              <w:t>Final system acceptance by CWC and provision of system documentation and training materials.</w:t>
            </w:r>
          </w:p>
        </w:tc>
        <w:tc>
          <w:tcPr>
            <w:tcW w:w="1245" w:type="dxa"/>
            <w:shd w:val="clear" w:color="auto" w:fill="auto"/>
            <w:tcMar>
              <w:top w:w="100" w:type="dxa"/>
              <w:left w:w="100" w:type="dxa"/>
              <w:bottom w:w="100" w:type="dxa"/>
              <w:right w:w="100" w:type="dxa"/>
            </w:tcMar>
          </w:tcPr>
          <w:p w14:paraId="4C4C195F"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800,000</w:t>
            </w:r>
          </w:p>
          <w:p w14:paraId="1E764009" w14:textId="77777777" w:rsidR="007A55CA" w:rsidRDefault="00000000">
            <w:pPr>
              <w:widowControl w:val="0"/>
              <w:spacing w:line="276" w:lineRule="auto"/>
              <w:jc w:val="center"/>
              <w:rPr>
                <w:rFonts w:ascii="Arial" w:eastAsia="Arial" w:hAnsi="Arial" w:cs="Arial"/>
                <w:sz w:val="23"/>
                <w:szCs w:val="23"/>
              </w:rPr>
            </w:pPr>
            <w:r>
              <w:rPr>
                <w:rFonts w:ascii="Arial" w:eastAsia="Arial" w:hAnsi="Arial" w:cs="Arial"/>
                <w:sz w:val="23"/>
                <w:szCs w:val="23"/>
              </w:rPr>
              <w:t>(20%)</w:t>
            </w:r>
          </w:p>
        </w:tc>
      </w:tr>
      <w:tr w:rsidR="007A55CA" w14:paraId="37E71B05" w14:textId="77777777">
        <w:trPr>
          <w:trHeight w:val="440"/>
        </w:trPr>
        <w:tc>
          <w:tcPr>
            <w:tcW w:w="4980" w:type="dxa"/>
            <w:gridSpan w:val="2"/>
            <w:shd w:val="clear" w:color="auto" w:fill="auto"/>
            <w:tcMar>
              <w:top w:w="100" w:type="dxa"/>
              <w:left w:w="100" w:type="dxa"/>
              <w:bottom w:w="100" w:type="dxa"/>
              <w:right w:w="100" w:type="dxa"/>
            </w:tcMar>
          </w:tcPr>
          <w:p w14:paraId="7CAE325C" w14:textId="77777777" w:rsidR="007A55CA" w:rsidRDefault="00000000">
            <w:pPr>
              <w:widowControl w:val="0"/>
              <w:spacing w:line="276" w:lineRule="auto"/>
              <w:jc w:val="center"/>
              <w:rPr>
                <w:rFonts w:ascii="Arial" w:eastAsia="Arial" w:hAnsi="Arial" w:cs="Arial"/>
                <w:b/>
                <w:sz w:val="23"/>
                <w:szCs w:val="23"/>
              </w:rPr>
            </w:pPr>
            <w:r>
              <w:rPr>
                <w:rFonts w:ascii="Arial" w:eastAsia="Arial" w:hAnsi="Arial" w:cs="Arial"/>
                <w:b/>
                <w:sz w:val="23"/>
                <w:szCs w:val="23"/>
              </w:rPr>
              <w:t>GRAND TOTAL</w:t>
            </w:r>
          </w:p>
        </w:tc>
        <w:tc>
          <w:tcPr>
            <w:tcW w:w="3330" w:type="dxa"/>
            <w:gridSpan w:val="2"/>
            <w:shd w:val="clear" w:color="auto" w:fill="auto"/>
            <w:tcMar>
              <w:top w:w="100" w:type="dxa"/>
              <w:left w:w="100" w:type="dxa"/>
              <w:bottom w:w="100" w:type="dxa"/>
              <w:right w:w="100" w:type="dxa"/>
            </w:tcMar>
          </w:tcPr>
          <w:p w14:paraId="41CEDC52" w14:textId="77777777" w:rsidR="007A55CA" w:rsidRDefault="00000000">
            <w:pPr>
              <w:widowControl w:val="0"/>
              <w:jc w:val="center"/>
              <w:rPr>
                <w:rFonts w:ascii="Arial" w:eastAsia="Arial" w:hAnsi="Arial" w:cs="Arial"/>
                <w:b/>
                <w:sz w:val="23"/>
                <w:szCs w:val="23"/>
              </w:rPr>
            </w:pPr>
            <w:r>
              <w:rPr>
                <w:rFonts w:ascii="Arial" w:eastAsia="Arial" w:hAnsi="Arial" w:cs="Arial"/>
                <w:b/>
                <w:sz w:val="23"/>
                <w:szCs w:val="23"/>
              </w:rPr>
              <w:t>4,000,000.00</w:t>
            </w:r>
          </w:p>
        </w:tc>
      </w:tr>
    </w:tbl>
    <w:p w14:paraId="38045181" w14:textId="77777777" w:rsidR="007A55CA" w:rsidRDefault="007A55CA">
      <w:pPr>
        <w:rPr>
          <w:rFonts w:ascii="Arial" w:eastAsia="Arial" w:hAnsi="Arial" w:cs="Arial"/>
          <w:b/>
          <w:sz w:val="24"/>
          <w:szCs w:val="24"/>
        </w:rPr>
      </w:pPr>
    </w:p>
    <w:tbl>
      <w:tblPr>
        <w:tblStyle w:val="ad"/>
        <w:tblW w:w="6660" w:type="dxa"/>
        <w:tblInd w:w="1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0"/>
      </w:tblGrid>
      <w:tr w:rsidR="007A55CA" w14:paraId="72D39E19" w14:textId="77777777">
        <w:trPr>
          <w:trHeight w:val="3795"/>
        </w:trPr>
        <w:tc>
          <w:tcPr>
            <w:tcW w:w="6660" w:type="dxa"/>
          </w:tcPr>
          <w:p w14:paraId="18B78EAB" w14:textId="77777777" w:rsidR="007A55CA" w:rsidRDefault="00000000">
            <w:pPr>
              <w:jc w:val="center"/>
              <w:rPr>
                <w:rFonts w:ascii="Arial" w:eastAsia="Arial" w:hAnsi="Arial" w:cs="Arial"/>
                <w:b/>
                <w:sz w:val="20"/>
                <w:szCs w:val="20"/>
              </w:rPr>
            </w:pPr>
            <w:r>
              <w:rPr>
                <w:rFonts w:ascii="Arial" w:eastAsia="Arial" w:hAnsi="Arial" w:cs="Arial"/>
                <w:b/>
                <w:sz w:val="20"/>
                <w:szCs w:val="20"/>
              </w:rPr>
              <w:lastRenderedPageBreak/>
              <w:t>CERTIFICATE OF AVAILABILITY OF FUNDS</w:t>
            </w:r>
          </w:p>
          <w:p w14:paraId="54E8F090" w14:textId="77777777" w:rsidR="007A55CA" w:rsidRDefault="00000000">
            <w:pPr>
              <w:jc w:val="center"/>
              <w:rPr>
                <w:rFonts w:ascii="Arial" w:eastAsia="Arial" w:hAnsi="Arial" w:cs="Arial"/>
                <w:b/>
                <w:sz w:val="20"/>
                <w:szCs w:val="20"/>
              </w:rPr>
            </w:pPr>
            <w:r>
              <w:rPr>
                <w:rFonts w:ascii="Arial" w:eastAsia="Arial" w:hAnsi="Arial" w:cs="Arial"/>
                <w:b/>
                <w:sz w:val="20"/>
                <w:szCs w:val="20"/>
              </w:rPr>
              <w:t>Charged to CI-LFP</w:t>
            </w:r>
            <w:r>
              <w:rPr>
                <w:rFonts w:ascii="Arial" w:eastAsia="Arial" w:hAnsi="Arial" w:cs="Arial"/>
                <w:b/>
                <w:sz w:val="20"/>
                <w:szCs w:val="20"/>
              </w:rPr>
              <w:br/>
              <w:t>P4,000,000.00</w:t>
            </w:r>
          </w:p>
          <w:p w14:paraId="0761B83B" w14:textId="77777777" w:rsidR="007A55CA" w:rsidRDefault="007A55CA">
            <w:pPr>
              <w:jc w:val="center"/>
              <w:rPr>
                <w:rFonts w:ascii="Arial" w:eastAsia="Arial" w:hAnsi="Arial" w:cs="Arial"/>
                <w:b/>
                <w:sz w:val="20"/>
                <w:szCs w:val="20"/>
              </w:rPr>
            </w:pPr>
          </w:p>
          <w:p w14:paraId="4AE562D6" w14:textId="77777777" w:rsidR="007A55CA" w:rsidRDefault="007A55CA">
            <w:pPr>
              <w:jc w:val="center"/>
              <w:rPr>
                <w:rFonts w:ascii="Arial" w:eastAsia="Arial" w:hAnsi="Arial" w:cs="Arial"/>
                <w:b/>
                <w:sz w:val="20"/>
                <w:szCs w:val="20"/>
              </w:rPr>
            </w:pPr>
          </w:p>
          <w:p w14:paraId="5D0D7672" w14:textId="77777777" w:rsidR="007A55CA" w:rsidRDefault="00000000">
            <w:pPr>
              <w:jc w:val="center"/>
              <w:rPr>
                <w:rFonts w:ascii="Arial" w:eastAsia="Arial" w:hAnsi="Arial" w:cs="Arial"/>
                <w:sz w:val="20"/>
                <w:szCs w:val="20"/>
              </w:rPr>
            </w:pPr>
            <w:r>
              <w:rPr>
                <w:rFonts w:ascii="Arial" w:eastAsia="Arial" w:hAnsi="Arial" w:cs="Arial"/>
                <w:b/>
                <w:sz w:val="24"/>
                <w:szCs w:val="24"/>
                <w:u w:val="single"/>
              </w:rPr>
              <w:t>HAYDEE D. TORRALBA</w:t>
            </w:r>
            <w:r>
              <w:rPr>
                <w:rFonts w:ascii="Arial" w:eastAsia="Arial" w:hAnsi="Arial" w:cs="Arial"/>
                <w:b/>
                <w:sz w:val="20"/>
                <w:szCs w:val="20"/>
              </w:rPr>
              <w:br/>
            </w:r>
            <w:r>
              <w:rPr>
                <w:rFonts w:ascii="Arial" w:eastAsia="Arial" w:hAnsi="Arial" w:cs="Arial"/>
                <w:sz w:val="20"/>
                <w:szCs w:val="20"/>
              </w:rPr>
              <w:t>Administrative Officer V (Budget Officer III)</w:t>
            </w:r>
          </w:p>
          <w:p w14:paraId="6885D0EC" w14:textId="77777777" w:rsidR="007A55CA" w:rsidRDefault="00000000">
            <w:pPr>
              <w:jc w:val="center"/>
              <w:rPr>
                <w:rFonts w:ascii="Arial" w:eastAsia="Arial" w:hAnsi="Arial" w:cs="Arial"/>
                <w:sz w:val="20"/>
                <w:szCs w:val="20"/>
              </w:rPr>
            </w:pPr>
            <w:r>
              <w:rPr>
                <w:rFonts w:ascii="Arial" w:eastAsia="Arial" w:hAnsi="Arial" w:cs="Arial"/>
                <w:sz w:val="20"/>
                <w:szCs w:val="20"/>
              </w:rPr>
              <w:t>Administrative and Finance Division</w:t>
            </w:r>
          </w:p>
          <w:p w14:paraId="70ACE1F2" w14:textId="77777777" w:rsidR="007A55CA" w:rsidRDefault="00000000">
            <w:pPr>
              <w:jc w:val="center"/>
              <w:rPr>
                <w:rFonts w:ascii="Arial" w:eastAsia="Arial" w:hAnsi="Arial" w:cs="Arial"/>
                <w:sz w:val="20"/>
                <w:szCs w:val="20"/>
              </w:rPr>
            </w:pPr>
            <w:r>
              <w:rPr>
                <w:rFonts w:ascii="Arial" w:eastAsia="Arial" w:hAnsi="Arial" w:cs="Arial"/>
                <w:sz w:val="20"/>
                <w:szCs w:val="20"/>
              </w:rPr>
              <w:t>Date:</w:t>
            </w:r>
          </w:p>
          <w:p w14:paraId="3364F68D" w14:textId="77777777" w:rsidR="007A55CA" w:rsidRDefault="007A55CA">
            <w:pPr>
              <w:jc w:val="center"/>
              <w:rPr>
                <w:rFonts w:ascii="Arial" w:eastAsia="Arial" w:hAnsi="Arial" w:cs="Arial"/>
                <w:b/>
                <w:sz w:val="20"/>
                <w:szCs w:val="20"/>
              </w:rPr>
            </w:pPr>
          </w:p>
          <w:p w14:paraId="43535FF5" w14:textId="77777777" w:rsidR="007A55CA" w:rsidRDefault="00000000">
            <w:pPr>
              <w:jc w:val="center"/>
              <w:rPr>
                <w:rFonts w:ascii="Arial" w:eastAsia="Arial" w:hAnsi="Arial" w:cs="Arial"/>
                <w:sz w:val="20"/>
                <w:szCs w:val="20"/>
              </w:rPr>
            </w:pPr>
            <w:r>
              <w:rPr>
                <w:rFonts w:ascii="Arial" w:eastAsia="Arial" w:hAnsi="Arial" w:cs="Arial"/>
                <w:sz w:val="20"/>
                <w:szCs w:val="20"/>
              </w:rPr>
              <w:t>Fund Source (Please check):</w:t>
            </w:r>
          </w:p>
          <w:p w14:paraId="70950095" w14:textId="77777777" w:rsidR="007A55CA" w:rsidRDefault="00000000">
            <w:pPr>
              <w:jc w:val="center"/>
              <w:rPr>
                <w:rFonts w:ascii="Arial" w:eastAsia="Arial" w:hAnsi="Arial" w:cs="Arial"/>
                <w:sz w:val="20"/>
                <w:szCs w:val="20"/>
              </w:rPr>
            </w:pPr>
            <w:r>
              <w:rPr>
                <w:rFonts w:ascii="Arial" w:eastAsia="Arial" w:hAnsi="Arial" w:cs="Arial"/>
                <w:sz w:val="20"/>
                <w:szCs w:val="20"/>
              </w:rPr>
              <w:t>____ 101</w:t>
            </w:r>
          </w:p>
          <w:p w14:paraId="1F445861" w14:textId="77777777" w:rsidR="007A55CA" w:rsidRDefault="00000000">
            <w:pPr>
              <w:jc w:val="center"/>
              <w:rPr>
                <w:rFonts w:ascii="Arial" w:eastAsia="Arial" w:hAnsi="Arial" w:cs="Arial"/>
                <w:sz w:val="20"/>
                <w:szCs w:val="20"/>
              </w:rPr>
            </w:pPr>
            <w:r>
              <w:rPr>
                <w:rFonts w:ascii="Arial" w:eastAsia="Arial" w:hAnsi="Arial" w:cs="Arial"/>
                <w:sz w:val="20"/>
                <w:szCs w:val="20"/>
              </w:rPr>
              <w:t>____ 151</w:t>
            </w:r>
          </w:p>
          <w:p w14:paraId="1BFF4BA5" w14:textId="77777777" w:rsidR="007A55CA" w:rsidRDefault="00000000">
            <w:pPr>
              <w:jc w:val="center"/>
              <w:rPr>
                <w:rFonts w:ascii="Arial" w:eastAsia="Arial" w:hAnsi="Arial" w:cs="Arial"/>
                <w:sz w:val="20"/>
                <w:szCs w:val="20"/>
              </w:rPr>
            </w:pPr>
            <w:r>
              <w:rPr>
                <w:rFonts w:ascii="Arial" w:eastAsia="Arial" w:hAnsi="Arial" w:cs="Arial"/>
                <w:sz w:val="20"/>
                <w:szCs w:val="20"/>
              </w:rPr>
              <w:t>____ 184</w:t>
            </w:r>
          </w:p>
          <w:p w14:paraId="2C05BA95" w14:textId="77777777" w:rsidR="007A55CA" w:rsidRDefault="00000000">
            <w:pPr>
              <w:jc w:val="center"/>
              <w:rPr>
                <w:rFonts w:ascii="Arial" w:eastAsia="Arial" w:hAnsi="Arial" w:cs="Arial"/>
                <w:b/>
                <w:sz w:val="20"/>
                <w:szCs w:val="20"/>
              </w:rPr>
            </w:pPr>
            <w:r>
              <w:rPr>
                <w:rFonts w:ascii="Arial" w:eastAsia="Arial" w:hAnsi="Arial" w:cs="Arial"/>
                <w:sz w:val="20"/>
                <w:szCs w:val="20"/>
              </w:rPr>
              <w:t>____ Others (specify):</w:t>
            </w:r>
          </w:p>
        </w:tc>
      </w:tr>
    </w:tbl>
    <w:p w14:paraId="3B651939" w14:textId="77777777" w:rsidR="007A55CA" w:rsidRDefault="007A55CA">
      <w:pPr>
        <w:spacing w:after="0" w:line="240" w:lineRule="auto"/>
        <w:rPr>
          <w:rFonts w:ascii="Arial" w:eastAsia="Arial" w:hAnsi="Arial" w:cs="Arial"/>
          <w:sz w:val="24"/>
          <w:szCs w:val="24"/>
        </w:rPr>
      </w:pPr>
    </w:p>
    <w:p w14:paraId="3085682A" w14:textId="77777777" w:rsidR="007A55CA" w:rsidRDefault="007A55CA">
      <w:pPr>
        <w:spacing w:after="0" w:line="240" w:lineRule="auto"/>
        <w:jc w:val="center"/>
        <w:rPr>
          <w:rFonts w:ascii="Arial" w:eastAsia="Arial" w:hAnsi="Arial" w:cs="Arial"/>
          <w:sz w:val="24"/>
          <w:szCs w:val="24"/>
        </w:rPr>
      </w:pPr>
    </w:p>
    <w:p w14:paraId="08F9DF8A" w14:textId="77777777" w:rsidR="007A55CA" w:rsidRDefault="007A55CA">
      <w:pPr>
        <w:spacing w:after="0" w:line="276" w:lineRule="auto"/>
        <w:rPr>
          <w:rFonts w:ascii="Arial" w:eastAsia="Arial" w:hAnsi="Arial" w:cs="Arial"/>
          <w:sz w:val="24"/>
          <w:szCs w:val="24"/>
        </w:rPr>
      </w:pPr>
    </w:p>
    <w:sdt>
      <w:sdtPr>
        <w:tag w:val="goog_rdk_1"/>
        <w:id w:val="-886573253"/>
        <w:lock w:val="contentLocked"/>
      </w:sdtPr>
      <w:sdtContent>
        <w:tbl>
          <w:tblPr>
            <w:tblStyle w:val="ae"/>
            <w:tblW w:w="9026" w:type="dxa"/>
            <w:jc w:val="center"/>
            <w:tblLayout w:type="fixed"/>
            <w:tblLook w:val="0600" w:firstRow="0" w:lastRow="0" w:firstColumn="0" w:lastColumn="0" w:noHBand="1" w:noVBand="1"/>
          </w:tblPr>
          <w:tblGrid>
            <w:gridCol w:w="4513"/>
            <w:gridCol w:w="4513"/>
          </w:tblGrid>
          <w:tr w:rsidR="007A55CA" w14:paraId="6A9A45D0" w14:textId="77777777">
            <w:trPr>
              <w:jc w:val="center"/>
            </w:trPr>
            <w:tc>
              <w:tcPr>
                <w:tcW w:w="4513" w:type="dxa"/>
                <w:shd w:val="clear" w:color="auto" w:fill="auto"/>
                <w:tcMar>
                  <w:top w:w="100" w:type="dxa"/>
                  <w:left w:w="100" w:type="dxa"/>
                  <w:bottom w:w="100" w:type="dxa"/>
                  <w:right w:w="100" w:type="dxa"/>
                </w:tcMar>
              </w:tcPr>
              <w:p w14:paraId="75016129" w14:textId="77777777"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Prepared by:</w:t>
                </w:r>
              </w:p>
              <w:p w14:paraId="50F94C4B" w14:textId="77777777" w:rsidR="007A55CA" w:rsidRDefault="007A55CA">
                <w:pPr>
                  <w:spacing w:after="0" w:line="276" w:lineRule="auto"/>
                  <w:jc w:val="center"/>
                  <w:rPr>
                    <w:rFonts w:ascii="Arial" w:eastAsia="Arial" w:hAnsi="Arial" w:cs="Arial"/>
                    <w:sz w:val="24"/>
                    <w:szCs w:val="24"/>
                  </w:rPr>
                </w:pPr>
              </w:p>
              <w:p w14:paraId="06F0B064" w14:textId="77777777" w:rsidR="007A55CA" w:rsidRDefault="007A55CA">
                <w:pPr>
                  <w:spacing w:after="0" w:line="276" w:lineRule="auto"/>
                  <w:jc w:val="center"/>
                  <w:rPr>
                    <w:rFonts w:ascii="Arial" w:eastAsia="Arial" w:hAnsi="Arial" w:cs="Arial"/>
                    <w:sz w:val="24"/>
                    <w:szCs w:val="24"/>
                  </w:rPr>
                </w:pPr>
              </w:p>
              <w:p w14:paraId="5AABA952" w14:textId="77777777" w:rsidR="007A55CA" w:rsidRDefault="00000000">
                <w:pPr>
                  <w:spacing w:after="0" w:line="276" w:lineRule="auto"/>
                  <w:jc w:val="center"/>
                  <w:rPr>
                    <w:rFonts w:ascii="Arial" w:eastAsia="Arial" w:hAnsi="Arial" w:cs="Arial"/>
                    <w:sz w:val="24"/>
                    <w:szCs w:val="24"/>
                  </w:rPr>
                </w:pPr>
                <w:r>
                  <w:rPr>
                    <w:rFonts w:ascii="Arial" w:eastAsia="Arial" w:hAnsi="Arial" w:cs="Arial"/>
                    <w:b/>
                    <w:sz w:val="24"/>
                    <w:szCs w:val="24"/>
                  </w:rPr>
                  <w:t>JONATHAN JAMES L. ENDOMA</w:t>
                </w:r>
              </w:p>
              <w:p w14:paraId="068B8316" w14:textId="77777777"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Information Technology Officer I</w:t>
                </w:r>
              </w:p>
              <w:p w14:paraId="3130A3BB" w14:textId="77777777"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MAKABATA Helpline 1383</w:t>
                </w:r>
              </w:p>
              <w:p w14:paraId="32061460" w14:textId="77777777"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Project Management Office</w:t>
                </w:r>
              </w:p>
              <w:p w14:paraId="2E487FBE" w14:textId="77777777" w:rsidR="007A55CA" w:rsidRDefault="007A55CA">
                <w:pPr>
                  <w:widowControl w:val="0"/>
                  <w:spacing w:after="0" w:line="240" w:lineRule="auto"/>
                  <w:jc w:val="center"/>
                  <w:rPr>
                    <w:rFonts w:ascii="Arial" w:eastAsia="Arial" w:hAnsi="Arial" w:cs="Arial"/>
                    <w:sz w:val="24"/>
                    <w:szCs w:val="24"/>
                  </w:rPr>
                </w:pPr>
              </w:p>
            </w:tc>
            <w:tc>
              <w:tcPr>
                <w:tcW w:w="4513" w:type="dxa"/>
                <w:shd w:val="clear" w:color="auto" w:fill="auto"/>
                <w:tcMar>
                  <w:top w:w="100" w:type="dxa"/>
                  <w:left w:w="100" w:type="dxa"/>
                  <w:bottom w:w="100" w:type="dxa"/>
                  <w:right w:w="100" w:type="dxa"/>
                </w:tcMar>
              </w:tcPr>
              <w:p w14:paraId="2E595FD6" w14:textId="77777777"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Noted by:</w:t>
                </w:r>
              </w:p>
              <w:p w14:paraId="35BE56FB" w14:textId="77777777" w:rsidR="007A55CA" w:rsidRDefault="007A55CA">
                <w:pPr>
                  <w:spacing w:after="0" w:line="276" w:lineRule="auto"/>
                  <w:jc w:val="center"/>
                  <w:rPr>
                    <w:rFonts w:ascii="Arial" w:eastAsia="Arial" w:hAnsi="Arial" w:cs="Arial"/>
                    <w:sz w:val="24"/>
                    <w:szCs w:val="24"/>
                  </w:rPr>
                </w:pPr>
              </w:p>
              <w:p w14:paraId="621BA489" w14:textId="77777777" w:rsidR="007A55CA" w:rsidRDefault="007A55CA">
                <w:pPr>
                  <w:spacing w:after="0" w:line="276" w:lineRule="auto"/>
                  <w:jc w:val="center"/>
                  <w:rPr>
                    <w:rFonts w:ascii="Arial" w:eastAsia="Arial" w:hAnsi="Arial" w:cs="Arial"/>
                    <w:sz w:val="24"/>
                    <w:szCs w:val="24"/>
                  </w:rPr>
                </w:pPr>
              </w:p>
              <w:p w14:paraId="5984154D" w14:textId="77777777" w:rsidR="007A55CA" w:rsidRDefault="00000000">
                <w:pPr>
                  <w:spacing w:after="0" w:line="276" w:lineRule="auto"/>
                  <w:jc w:val="center"/>
                  <w:rPr>
                    <w:rFonts w:ascii="Arial" w:eastAsia="Arial" w:hAnsi="Arial" w:cs="Arial"/>
                    <w:b/>
                    <w:sz w:val="24"/>
                    <w:szCs w:val="24"/>
                  </w:rPr>
                </w:pPr>
                <w:r>
                  <w:rPr>
                    <w:rFonts w:ascii="Arial" w:eastAsia="Arial" w:hAnsi="Arial" w:cs="Arial"/>
                    <w:b/>
                    <w:sz w:val="24"/>
                    <w:szCs w:val="24"/>
                  </w:rPr>
                  <w:t>ATTY. KAREN GINA T. DUPRA</w:t>
                </w:r>
              </w:p>
              <w:p w14:paraId="3B321CA4" w14:textId="77777777" w:rsidR="007A55CA" w:rsidRDefault="00000000">
                <w:pPr>
                  <w:spacing w:after="0" w:line="276" w:lineRule="auto"/>
                  <w:jc w:val="center"/>
                  <w:rPr>
                    <w:rFonts w:ascii="Arial" w:eastAsia="Arial" w:hAnsi="Arial" w:cs="Arial"/>
                    <w:b/>
                    <w:sz w:val="24"/>
                    <w:szCs w:val="24"/>
                  </w:rPr>
                </w:pPr>
                <w:r>
                  <w:rPr>
                    <w:rFonts w:ascii="Arial" w:eastAsia="Arial" w:hAnsi="Arial" w:cs="Arial"/>
                    <w:sz w:val="24"/>
                    <w:szCs w:val="24"/>
                  </w:rPr>
                  <w:t>Project Development Officer IV</w:t>
                </w:r>
              </w:p>
              <w:p w14:paraId="0C81881D" w14:textId="77777777"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MAKABATA Helpline 1383</w:t>
                </w:r>
              </w:p>
              <w:p w14:paraId="604F6D6A" w14:textId="77777777"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Project Management Office</w:t>
                </w:r>
              </w:p>
              <w:p w14:paraId="62257424" w14:textId="77777777" w:rsidR="007A55CA" w:rsidRDefault="007A55CA">
                <w:pPr>
                  <w:widowControl w:val="0"/>
                  <w:spacing w:after="0" w:line="240" w:lineRule="auto"/>
                  <w:jc w:val="center"/>
                  <w:rPr>
                    <w:rFonts w:ascii="Arial" w:eastAsia="Arial" w:hAnsi="Arial" w:cs="Arial"/>
                    <w:sz w:val="24"/>
                    <w:szCs w:val="24"/>
                  </w:rPr>
                </w:pPr>
              </w:p>
              <w:p w14:paraId="51E573DA" w14:textId="77777777" w:rsidR="007A55CA" w:rsidRDefault="007A55CA">
                <w:pPr>
                  <w:widowControl w:val="0"/>
                  <w:spacing w:after="0" w:line="240" w:lineRule="auto"/>
                  <w:jc w:val="center"/>
                  <w:rPr>
                    <w:rFonts w:ascii="Arial" w:eastAsia="Arial" w:hAnsi="Arial" w:cs="Arial"/>
                    <w:sz w:val="24"/>
                    <w:szCs w:val="24"/>
                  </w:rPr>
                </w:pPr>
              </w:p>
            </w:tc>
          </w:tr>
          <w:tr w:rsidR="007A55CA" w14:paraId="716C0162" w14:textId="77777777">
            <w:trPr>
              <w:trHeight w:val="440"/>
              <w:jc w:val="center"/>
            </w:trPr>
            <w:tc>
              <w:tcPr>
                <w:tcW w:w="9026" w:type="dxa"/>
                <w:gridSpan w:val="2"/>
                <w:shd w:val="clear" w:color="auto" w:fill="auto"/>
                <w:tcMar>
                  <w:top w:w="100" w:type="dxa"/>
                  <w:left w:w="100" w:type="dxa"/>
                  <w:bottom w:w="100" w:type="dxa"/>
                  <w:right w:w="100" w:type="dxa"/>
                </w:tcMar>
              </w:tcPr>
              <w:p w14:paraId="3B7531AD" w14:textId="77777777"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Recommending Approval:</w:t>
                </w:r>
              </w:p>
              <w:p w14:paraId="19FF9005" w14:textId="77777777" w:rsidR="007A55CA" w:rsidRDefault="007A55CA">
                <w:pPr>
                  <w:spacing w:after="0" w:line="276" w:lineRule="auto"/>
                  <w:jc w:val="center"/>
                  <w:rPr>
                    <w:rFonts w:ascii="Arial" w:eastAsia="Arial" w:hAnsi="Arial" w:cs="Arial"/>
                    <w:sz w:val="24"/>
                    <w:szCs w:val="24"/>
                  </w:rPr>
                </w:pPr>
              </w:p>
              <w:p w14:paraId="7C44BEF1" w14:textId="77777777" w:rsidR="007A55CA" w:rsidRDefault="007A55CA">
                <w:pPr>
                  <w:spacing w:after="0" w:line="276" w:lineRule="auto"/>
                  <w:jc w:val="center"/>
                  <w:rPr>
                    <w:rFonts w:ascii="Arial" w:eastAsia="Arial" w:hAnsi="Arial" w:cs="Arial"/>
                    <w:sz w:val="24"/>
                    <w:szCs w:val="24"/>
                  </w:rPr>
                </w:pPr>
              </w:p>
              <w:p w14:paraId="745E2D6A" w14:textId="77777777" w:rsidR="007A55CA" w:rsidRDefault="00000000">
                <w:pPr>
                  <w:spacing w:after="0" w:line="276" w:lineRule="auto"/>
                  <w:jc w:val="center"/>
                  <w:rPr>
                    <w:rFonts w:ascii="Arial" w:eastAsia="Arial" w:hAnsi="Arial" w:cs="Arial"/>
                    <w:b/>
                    <w:sz w:val="24"/>
                    <w:szCs w:val="24"/>
                  </w:rPr>
                </w:pPr>
                <w:r>
                  <w:rPr>
                    <w:rFonts w:ascii="Arial" w:eastAsia="Arial" w:hAnsi="Arial" w:cs="Arial"/>
                    <w:b/>
                    <w:sz w:val="24"/>
                    <w:szCs w:val="24"/>
                  </w:rPr>
                  <w:t>MA. ERLINDA N. AGUILA</w:t>
                </w:r>
              </w:p>
              <w:p w14:paraId="5C01441A" w14:textId="77777777" w:rsidR="007A55CA" w:rsidRDefault="00000000">
                <w:pPr>
                  <w:spacing w:after="0" w:line="276" w:lineRule="auto"/>
                  <w:jc w:val="center"/>
                  <w:rPr>
                    <w:rFonts w:ascii="Arial" w:eastAsia="Arial" w:hAnsi="Arial" w:cs="Arial"/>
                    <w:b/>
                    <w:sz w:val="24"/>
                    <w:szCs w:val="24"/>
                  </w:rPr>
                </w:pPr>
                <w:r>
                  <w:rPr>
                    <w:rFonts w:ascii="Arial" w:eastAsia="Arial" w:hAnsi="Arial" w:cs="Arial"/>
                    <w:sz w:val="24"/>
                    <w:szCs w:val="24"/>
                  </w:rPr>
                  <w:t>Planning Officer III</w:t>
                </w:r>
              </w:p>
              <w:p w14:paraId="379E7861" w14:textId="77777777"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MAKABATA Helpline 1383</w:t>
                </w:r>
              </w:p>
              <w:p w14:paraId="557D0065" w14:textId="77777777"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Project Management Office</w:t>
                </w:r>
              </w:p>
              <w:p w14:paraId="378516C2" w14:textId="77777777" w:rsidR="007A55CA" w:rsidRDefault="007A55CA">
                <w:pPr>
                  <w:spacing w:after="0" w:line="276" w:lineRule="auto"/>
                  <w:jc w:val="center"/>
                  <w:rPr>
                    <w:rFonts w:ascii="Arial" w:eastAsia="Arial" w:hAnsi="Arial" w:cs="Arial"/>
                    <w:sz w:val="24"/>
                    <w:szCs w:val="24"/>
                  </w:rPr>
                </w:pPr>
              </w:p>
              <w:p w14:paraId="07C6D1D1" w14:textId="77777777" w:rsidR="007A55CA" w:rsidRDefault="007A55CA">
                <w:pPr>
                  <w:spacing w:after="0" w:line="276" w:lineRule="auto"/>
                  <w:jc w:val="center"/>
                  <w:rPr>
                    <w:rFonts w:ascii="Arial" w:eastAsia="Arial" w:hAnsi="Arial" w:cs="Arial"/>
                    <w:sz w:val="24"/>
                    <w:szCs w:val="24"/>
                  </w:rPr>
                </w:pPr>
              </w:p>
            </w:tc>
          </w:tr>
          <w:tr w:rsidR="007A55CA" w14:paraId="5F247749" w14:textId="77777777">
            <w:trPr>
              <w:trHeight w:val="440"/>
              <w:jc w:val="center"/>
            </w:trPr>
            <w:tc>
              <w:tcPr>
                <w:tcW w:w="9026" w:type="dxa"/>
                <w:gridSpan w:val="2"/>
                <w:shd w:val="clear" w:color="auto" w:fill="auto"/>
                <w:tcMar>
                  <w:top w:w="100" w:type="dxa"/>
                  <w:left w:w="100" w:type="dxa"/>
                  <w:bottom w:w="100" w:type="dxa"/>
                  <w:right w:w="100" w:type="dxa"/>
                </w:tcMar>
              </w:tcPr>
              <w:p w14:paraId="577E1139" w14:textId="77777777"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Approved by:</w:t>
                </w:r>
              </w:p>
              <w:p w14:paraId="1A67A508" w14:textId="77777777" w:rsidR="007A55CA" w:rsidRDefault="007A55CA">
                <w:pPr>
                  <w:spacing w:after="0" w:line="276" w:lineRule="auto"/>
                  <w:jc w:val="center"/>
                  <w:rPr>
                    <w:rFonts w:ascii="Arial" w:eastAsia="Arial" w:hAnsi="Arial" w:cs="Arial"/>
                    <w:sz w:val="24"/>
                    <w:szCs w:val="24"/>
                  </w:rPr>
                </w:pPr>
              </w:p>
              <w:p w14:paraId="1532D7E9" w14:textId="77777777" w:rsidR="007A55CA" w:rsidRDefault="007A55CA">
                <w:pPr>
                  <w:spacing w:after="0" w:line="276" w:lineRule="auto"/>
                  <w:jc w:val="center"/>
                  <w:rPr>
                    <w:rFonts w:ascii="Arial" w:eastAsia="Arial" w:hAnsi="Arial" w:cs="Arial"/>
                    <w:sz w:val="24"/>
                    <w:szCs w:val="24"/>
                  </w:rPr>
                </w:pPr>
              </w:p>
              <w:p w14:paraId="5A91BB5E" w14:textId="77777777" w:rsidR="007A55CA" w:rsidRDefault="00000000">
                <w:pPr>
                  <w:spacing w:after="0" w:line="276" w:lineRule="auto"/>
                  <w:jc w:val="center"/>
                  <w:rPr>
                    <w:rFonts w:ascii="Arial" w:eastAsia="Arial" w:hAnsi="Arial" w:cs="Arial"/>
                    <w:sz w:val="24"/>
                    <w:szCs w:val="24"/>
                  </w:rPr>
                </w:pPr>
                <w:r>
                  <w:rPr>
                    <w:rFonts w:ascii="Arial" w:eastAsia="Arial" w:hAnsi="Arial" w:cs="Arial"/>
                    <w:b/>
                    <w:sz w:val="24"/>
                    <w:szCs w:val="24"/>
                  </w:rPr>
                  <w:t>USEC. ANGELO M. TAPALES</w:t>
                </w:r>
              </w:p>
              <w:p w14:paraId="23CDE80E" w14:textId="77777777"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Executive Director V</w:t>
                </w:r>
              </w:p>
              <w:p w14:paraId="2D4C31EF" w14:textId="77777777" w:rsidR="007A55CA" w:rsidRDefault="00000000">
                <w:pPr>
                  <w:spacing w:after="0" w:line="276" w:lineRule="auto"/>
                  <w:jc w:val="center"/>
                  <w:rPr>
                    <w:rFonts w:ascii="Arial" w:eastAsia="Arial" w:hAnsi="Arial" w:cs="Arial"/>
                    <w:sz w:val="24"/>
                    <w:szCs w:val="24"/>
                  </w:rPr>
                </w:pPr>
                <w:r>
                  <w:rPr>
                    <w:rFonts w:ascii="Arial" w:eastAsia="Arial" w:hAnsi="Arial" w:cs="Arial"/>
                    <w:sz w:val="24"/>
                    <w:szCs w:val="24"/>
                  </w:rPr>
                  <w:t>Council for the Welfare of Children</w:t>
                </w:r>
              </w:p>
            </w:tc>
          </w:tr>
        </w:tbl>
      </w:sdtContent>
    </w:sdt>
    <w:p w14:paraId="15012714" w14:textId="77777777" w:rsidR="007A55CA" w:rsidRDefault="007A55CA">
      <w:pPr>
        <w:spacing w:after="240" w:line="276" w:lineRule="auto"/>
        <w:rPr>
          <w:rFonts w:ascii="Arial" w:eastAsia="Arial" w:hAnsi="Arial" w:cs="Arial"/>
          <w:sz w:val="24"/>
          <w:szCs w:val="24"/>
        </w:rPr>
      </w:pPr>
    </w:p>
    <w:p w14:paraId="6844F1E5" w14:textId="77777777" w:rsidR="007A55CA" w:rsidRDefault="007A55CA">
      <w:pPr>
        <w:spacing w:after="240" w:line="240" w:lineRule="auto"/>
        <w:rPr>
          <w:rFonts w:ascii="Arial" w:eastAsia="Arial" w:hAnsi="Arial" w:cs="Arial"/>
          <w:sz w:val="24"/>
          <w:szCs w:val="24"/>
        </w:rPr>
      </w:pPr>
    </w:p>
    <w:sectPr w:rsidR="007A55CA">
      <w:headerReference w:type="even" r:id="rId8"/>
      <w:footerReference w:type="even" r:id="rId9"/>
      <w:footerReference w:type="default" r:id="rId10"/>
      <w:headerReference w:type="first" r:id="rId11"/>
      <w:footerReference w:type="first" r:id="rId12"/>
      <w:pgSz w:w="11906" w:h="16838"/>
      <w:pgMar w:top="1440" w:right="1440" w:bottom="1440" w:left="1440" w:header="561"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7EBA5" w14:textId="77777777" w:rsidR="008C63AB" w:rsidRDefault="008C63AB">
      <w:pPr>
        <w:spacing w:after="0" w:line="240" w:lineRule="auto"/>
      </w:pPr>
      <w:r>
        <w:separator/>
      </w:r>
    </w:p>
  </w:endnote>
  <w:endnote w:type="continuationSeparator" w:id="0">
    <w:p w14:paraId="02FC5A0A" w14:textId="77777777" w:rsidR="008C63AB" w:rsidRDefault="008C6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7981E" w14:textId="77777777" w:rsidR="007A55CA" w:rsidRDefault="007A55C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8AA22" w14:textId="77777777" w:rsidR="007A55CA"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10 Apo Street, Sta. Mesa Heights, </w:t>
    </w:r>
    <w:proofErr w:type="spellStart"/>
    <w:r>
      <w:rPr>
        <w:rFonts w:ascii="Times New Roman" w:eastAsia="Times New Roman" w:hAnsi="Times New Roman" w:cs="Times New Roman"/>
        <w:sz w:val="20"/>
        <w:szCs w:val="20"/>
      </w:rPr>
      <w:t>Brgy</w:t>
    </w:r>
    <w:proofErr w:type="spellEnd"/>
    <w:r>
      <w:rPr>
        <w:rFonts w:ascii="Times New Roman" w:eastAsia="Times New Roman" w:hAnsi="Times New Roman" w:cs="Times New Roman"/>
        <w:sz w:val="20"/>
        <w:szCs w:val="20"/>
      </w:rPr>
      <w:t>. Sta. Teresita, Quezon City 1114, Philippines</w:t>
    </w:r>
  </w:p>
  <w:p w14:paraId="25D3A7C1" w14:textId="77777777" w:rsidR="007A55CA"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Tel. No. (632) 8461-</w:t>
    </w:r>
    <w:proofErr w:type="gramStart"/>
    <w:r>
      <w:rPr>
        <w:rFonts w:ascii="Times New Roman" w:eastAsia="Times New Roman" w:hAnsi="Times New Roman" w:cs="Times New Roman"/>
        <w:sz w:val="20"/>
        <w:szCs w:val="20"/>
      </w:rPr>
      <w:t>6553 ;</w:t>
    </w:r>
    <w:proofErr w:type="gramEnd"/>
    <w:r>
      <w:rPr>
        <w:rFonts w:ascii="Times New Roman" w:eastAsia="Times New Roman" w:hAnsi="Times New Roman" w:cs="Times New Roman"/>
        <w:sz w:val="20"/>
        <w:szCs w:val="20"/>
      </w:rPr>
      <w:t xml:space="preserve"> 8461-6620 ; 8374-3552 ; 8366-1910</w:t>
    </w:r>
  </w:p>
  <w:p w14:paraId="43D762F1" w14:textId="77777777" w:rsidR="007A55CA"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Website</w:t>
    </w:r>
    <w:r>
      <w:rPr>
        <w:rFonts w:ascii="Times New Roman" w:eastAsia="Times New Roman" w:hAnsi="Times New Roman" w:cs="Times New Roman"/>
        <w:sz w:val="20"/>
        <w:szCs w:val="20"/>
      </w:rPr>
      <w:t xml:space="preserve">: </w:t>
    </w:r>
    <w:hyperlink r:id="rId1">
      <w:r>
        <w:rPr>
          <w:rFonts w:ascii="Times New Roman" w:eastAsia="Times New Roman" w:hAnsi="Times New Roman" w:cs="Times New Roman"/>
          <w:color w:val="0563C1"/>
          <w:sz w:val="20"/>
          <w:szCs w:val="20"/>
          <w:u w:val="single"/>
        </w:rPr>
        <w:t>www.cwc.gov.ph</w:t>
      </w:r>
    </w:hyperlink>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Email</w:t>
    </w:r>
    <w:r>
      <w:rPr>
        <w:rFonts w:ascii="Times New Roman" w:eastAsia="Times New Roman" w:hAnsi="Times New Roman" w:cs="Times New Roman"/>
        <w:sz w:val="20"/>
        <w:szCs w:val="20"/>
      </w:rPr>
      <w:t xml:space="preserve">: </w:t>
    </w:r>
    <w:hyperlink r:id="rId2">
      <w:r>
        <w:rPr>
          <w:rFonts w:ascii="Times New Roman" w:eastAsia="Times New Roman" w:hAnsi="Times New Roman" w:cs="Times New Roman"/>
          <w:color w:val="0563C1"/>
          <w:sz w:val="20"/>
          <w:szCs w:val="20"/>
          <w:u w:val="single"/>
        </w:rPr>
        <w:t>cwc@cwc.gov.ph</w:t>
      </w:r>
    </w:hyperlink>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Facebook</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CWCgovph</w:t>
    </w:r>
    <w:proofErr w:type="spellEnd"/>
  </w:p>
  <w:p w14:paraId="38FB8A7F" w14:textId="77777777" w:rsidR="007A55CA"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Twitter</w:t>
    </w:r>
    <w:r>
      <w:rPr>
        <w:rFonts w:ascii="Times New Roman" w:eastAsia="Times New Roman" w:hAnsi="Times New Roman" w:cs="Times New Roman"/>
        <w:sz w:val="20"/>
        <w:szCs w:val="20"/>
      </w:rPr>
      <w:t xml:space="preserve">: @CWC_govph     </w:t>
    </w:r>
    <w:proofErr w:type="spellStart"/>
    <w:r>
      <w:rPr>
        <w:rFonts w:ascii="Times New Roman" w:eastAsia="Times New Roman" w:hAnsi="Times New Roman" w:cs="Times New Roman"/>
        <w:b/>
        <w:sz w:val="20"/>
        <w:szCs w:val="20"/>
      </w:rPr>
      <w:t>Youtube</w:t>
    </w:r>
    <w:proofErr w:type="spellEnd"/>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CWChildrenOfficial</w:t>
    </w:r>
    <w:proofErr w:type="spellEnd"/>
  </w:p>
  <w:p w14:paraId="24FD06E6" w14:textId="77777777" w:rsidR="007A55CA" w:rsidRDefault="00000000">
    <w:pPr>
      <w:spacing w:after="0" w:line="240" w:lineRule="auto"/>
      <w:jc w:val="right"/>
    </w:pPr>
    <w:r>
      <w:fldChar w:fldCharType="begin"/>
    </w:r>
    <w:r>
      <w:instrText>PAGE</w:instrText>
    </w:r>
    <w:r>
      <w:fldChar w:fldCharType="separate"/>
    </w:r>
    <w:r w:rsidR="001912F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EFEEA" w14:textId="77777777" w:rsidR="007A55CA"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10 Apo Street, Sta. Mesa Heights, </w:t>
    </w:r>
    <w:proofErr w:type="spellStart"/>
    <w:r>
      <w:rPr>
        <w:rFonts w:ascii="Times New Roman" w:eastAsia="Times New Roman" w:hAnsi="Times New Roman" w:cs="Times New Roman"/>
        <w:sz w:val="20"/>
        <w:szCs w:val="20"/>
      </w:rPr>
      <w:t>Brgy</w:t>
    </w:r>
    <w:proofErr w:type="spellEnd"/>
    <w:r>
      <w:rPr>
        <w:rFonts w:ascii="Times New Roman" w:eastAsia="Times New Roman" w:hAnsi="Times New Roman" w:cs="Times New Roman"/>
        <w:sz w:val="20"/>
        <w:szCs w:val="20"/>
      </w:rPr>
      <w:t>. Sta. Teresita, Quezon City 1114, Philippines</w:t>
    </w:r>
  </w:p>
  <w:p w14:paraId="0A9636C5" w14:textId="77777777" w:rsidR="007A55CA"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Tel. No. (632) 8461-</w:t>
    </w:r>
    <w:proofErr w:type="gramStart"/>
    <w:r>
      <w:rPr>
        <w:rFonts w:ascii="Times New Roman" w:eastAsia="Times New Roman" w:hAnsi="Times New Roman" w:cs="Times New Roman"/>
        <w:sz w:val="20"/>
        <w:szCs w:val="20"/>
      </w:rPr>
      <w:t>6553 ;</w:t>
    </w:r>
    <w:proofErr w:type="gramEnd"/>
    <w:r>
      <w:rPr>
        <w:rFonts w:ascii="Times New Roman" w:eastAsia="Times New Roman" w:hAnsi="Times New Roman" w:cs="Times New Roman"/>
        <w:sz w:val="20"/>
        <w:szCs w:val="20"/>
      </w:rPr>
      <w:t xml:space="preserve"> 8461-6620 ; 8374-3552 ; 8366-1910</w:t>
    </w:r>
  </w:p>
  <w:p w14:paraId="3FBFDC70" w14:textId="77777777" w:rsidR="007A55CA"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Website</w:t>
    </w:r>
    <w:r>
      <w:rPr>
        <w:rFonts w:ascii="Times New Roman" w:eastAsia="Times New Roman" w:hAnsi="Times New Roman" w:cs="Times New Roman"/>
        <w:sz w:val="20"/>
        <w:szCs w:val="20"/>
      </w:rPr>
      <w:t xml:space="preserve">: </w:t>
    </w:r>
    <w:hyperlink r:id="rId1">
      <w:r>
        <w:rPr>
          <w:rFonts w:ascii="Times New Roman" w:eastAsia="Times New Roman" w:hAnsi="Times New Roman" w:cs="Times New Roman"/>
          <w:color w:val="0563C1"/>
          <w:sz w:val="20"/>
          <w:szCs w:val="20"/>
          <w:u w:val="single"/>
        </w:rPr>
        <w:t>www.cwc.gov.ph</w:t>
      </w:r>
    </w:hyperlink>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Email</w:t>
    </w:r>
    <w:r>
      <w:rPr>
        <w:rFonts w:ascii="Times New Roman" w:eastAsia="Times New Roman" w:hAnsi="Times New Roman" w:cs="Times New Roman"/>
        <w:sz w:val="20"/>
        <w:szCs w:val="20"/>
      </w:rPr>
      <w:t xml:space="preserve">: </w:t>
    </w:r>
    <w:hyperlink r:id="rId2">
      <w:r>
        <w:rPr>
          <w:rFonts w:ascii="Times New Roman" w:eastAsia="Times New Roman" w:hAnsi="Times New Roman" w:cs="Times New Roman"/>
          <w:color w:val="0563C1"/>
          <w:sz w:val="20"/>
          <w:szCs w:val="20"/>
          <w:u w:val="single"/>
        </w:rPr>
        <w:t>cwc@cwc.gov.ph</w:t>
      </w:r>
    </w:hyperlink>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Facebook</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CWCgovph</w:t>
    </w:r>
    <w:proofErr w:type="spellEnd"/>
  </w:p>
  <w:p w14:paraId="3E78895B" w14:textId="77777777" w:rsidR="007A55CA" w:rsidRDefault="0000000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Twitter</w:t>
    </w:r>
    <w:r>
      <w:rPr>
        <w:rFonts w:ascii="Times New Roman" w:eastAsia="Times New Roman" w:hAnsi="Times New Roman" w:cs="Times New Roman"/>
        <w:sz w:val="20"/>
        <w:szCs w:val="20"/>
      </w:rPr>
      <w:t xml:space="preserve">: @CWC_govph     </w:t>
    </w:r>
    <w:proofErr w:type="spellStart"/>
    <w:r>
      <w:rPr>
        <w:rFonts w:ascii="Times New Roman" w:eastAsia="Times New Roman" w:hAnsi="Times New Roman" w:cs="Times New Roman"/>
        <w:b/>
        <w:sz w:val="20"/>
        <w:szCs w:val="20"/>
      </w:rPr>
      <w:t>Youtube</w:t>
    </w:r>
    <w:proofErr w:type="spellEnd"/>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CWChildrenOfficial</w:t>
    </w:r>
    <w:proofErr w:type="spellEnd"/>
  </w:p>
  <w:p w14:paraId="313A4BA4" w14:textId="77777777" w:rsidR="007A55CA" w:rsidRDefault="00000000">
    <w:pPr>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1912F0">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CC0CB" w14:textId="77777777" w:rsidR="008C63AB" w:rsidRDefault="008C63AB">
      <w:pPr>
        <w:spacing w:after="0" w:line="240" w:lineRule="auto"/>
      </w:pPr>
      <w:r>
        <w:separator/>
      </w:r>
    </w:p>
  </w:footnote>
  <w:footnote w:type="continuationSeparator" w:id="0">
    <w:p w14:paraId="778D563C" w14:textId="77777777" w:rsidR="008C63AB" w:rsidRDefault="008C6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767B1" w14:textId="77777777" w:rsidR="007A55CA" w:rsidRDefault="007A55C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C5FE6" w14:textId="77777777" w:rsidR="007A55CA" w:rsidRDefault="00000000">
    <w:pPr>
      <w:spacing w:after="0" w:line="240" w:lineRule="auto"/>
      <w:jc w:val="center"/>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Republic of the Philippines</w:t>
    </w:r>
    <w:r>
      <w:rPr>
        <w:noProof/>
      </w:rPr>
      <w:drawing>
        <wp:anchor distT="114300" distB="114300" distL="114300" distR="114300" simplePos="0" relativeHeight="251658240" behindDoc="0" locked="0" layoutInCell="1" hidden="0" allowOverlap="1" wp14:anchorId="151EEF74" wp14:editId="5ED50370">
          <wp:simplePos x="0" y="0"/>
          <wp:positionH relativeFrom="column">
            <wp:posOffset>-342896</wp:posOffset>
          </wp:positionH>
          <wp:positionV relativeFrom="paragraph">
            <wp:posOffset>-241932</wp:posOffset>
          </wp:positionV>
          <wp:extent cx="866775" cy="8667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6775" cy="866775"/>
                  </a:xfrm>
                  <a:prstGeom prst="rect">
                    <a:avLst/>
                  </a:prstGeom>
                  <a:ln/>
                </pic:spPr>
              </pic:pic>
            </a:graphicData>
          </a:graphic>
        </wp:anchor>
      </w:drawing>
    </w:r>
  </w:p>
  <w:p w14:paraId="39E7D764" w14:textId="61D26EAF" w:rsidR="007A55CA" w:rsidRDefault="00000000">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COUNCIL FOR THE WELFARE OF CHILDREN</w:t>
    </w:r>
  </w:p>
  <w:p w14:paraId="0E3EF332" w14:textId="64D02EEC" w:rsidR="007A55CA" w:rsidRDefault="007A55CA">
    <w:pPr>
      <w:spacing w:after="0" w:line="240" w:lineRule="auto"/>
      <w:jc w:val="center"/>
      <w:rPr>
        <w:rFonts w:ascii="Times New Roman" w:eastAsia="Times New Roman" w:hAnsi="Times New Roman" w:cs="Times New Roman"/>
        <w:sz w:val="28"/>
        <w:szCs w:val="28"/>
      </w:rPr>
    </w:pPr>
  </w:p>
  <w:p w14:paraId="20046CCE" w14:textId="6FACE10A" w:rsidR="007A55CA" w:rsidRDefault="007A55CA">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C4C75"/>
    <w:multiLevelType w:val="multilevel"/>
    <w:tmpl w:val="AF667F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0EF42B4"/>
    <w:multiLevelType w:val="multilevel"/>
    <w:tmpl w:val="575025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147E47"/>
    <w:multiLevelType w:val="multilevel"/>
    <w:tmpl w:val="FC90EE00"/>
    <w:lvl w:ilvl="0">
      <w:start w:val="1"/>
      <w:numFmt w:val="decimal"/>
      <w:lvlText w:val="%1."/>
      <w:lvlJc w:val="left"/>
      <w:pPr>
        <w:tabs>
          <w:tab w:val="num" w:pos="1353"/>
        </w:tabs>
        <w:ind w:left="1353"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1F18FD"/>
    <w:multiLevelType w:val="multilevel"/>
    <w:tmpl w:val="CA720E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10928AC"/>
    <w:multiLevelType w:val="multilevel"/>
    <w:tmpl w:val="15EA20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E8309F0"/>
    <w:multiLevelType w:val="multilevel"/>
    <w:tmpl w:val="C9A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E81292"/>
    <w:multiLevelType w:val="multilevel"/>
    <w:tmpl w:val="2A184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2137E2"/>
    <w:multiLevelType w:val="multilevel"/>
    <w:tmpl w:val="30E2C4B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7338445">
    <w:abstractNumId w:val="1"/>
  </w:num>
  <w:num w:numId="2" w16cid:durableId="1936134209">
    <w:abstractNumId w:val="7"/>
  </w:num>
  <w:num w:numId="3" w16cid:durableId="630552896">
    <w:abstractNumId w:val="0"/>
  </w:num>
  <w:num w:numId="4" w16cid:durableId="1500346646">
    <w:abstractNumId w:val="3"/>
  </w:num>
  <w:num w:numId="5" w16cid:durableId="339965874">
    <w:abstractNumId w:val="4"/>
  </w:num>
  <w:num w:numId="6" w16cid:durableId="1949504231">
    <w:abstractNumId w:val="6"/>
  </w:num>
  <w:num w:numId="7" w16cid:durableId="1597517957">
    <w:abstractNumId w:val="2"/>
  </w:num>
  <w:num w:numId="8" w16cid:durableId="2017462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5CA"/>
    <w:rsid w:val="000B2AE2"/>
    <w:rsid w:val="000C506F"/>
    <w:rsid w:val="001912F0"/>
    <w:rsid w:val="001D21BB"/>
    <w:rsid w:val="00311287"/>
    <w:rsid w:val="003173CE"/>
    <w:rsid w:val="00365F5E"/>
    <w:rsid w:val="003E6126"/>
    <w:rsid w:val="00425E61"/>
    <w:rsid w:val="00471C86"/>
    <w:rsid w:val="00497D4A"/>
    <w:rsid w:val="00532627"/>
    <w:rsid w:val="005E1A7A"/>
    <w:rsid w:val="006B0289"/>
    <w:rsid w:val="00707CE6"/>
    <w:rsid w:val="007228CE"/>
    <w:rsid w:val="007A55CA"/>
    <w:rsid w:val="008001B2"/>
    <w:rsid w:val="008164FE"/>
    <w:rsid w:val="008C63AB"/>
    <w:rsid w:val="008E6B55"/>
    <w:rsid w:val="009270D9"/>
    <w:rsid w:val="009616B7"/>
    <w:rsid w:val="009653B4"/>
    <w:rsid w:val="009A5A05"/>
    <w:rsid w:val="009E6383"/>
    <w:rsid w:val="009F4835"/>
    <w:rsid w:val="00B12607"/>
    <w:rsid w:val="00B3619B"/>
    <w:rsid w:val="00C1611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AF7CB"/>
  <w15:docId w15:val="{F6B423ED-C2CB-46FC-9531-C5781DC0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25E61"/>
    <w:pPr>
      <w:ind w:left="720"/>
      <w:contextualSpacing/>
    </w:pPr>
  </w:style>
  <w:style w:type="paragraph" w:styleId="NormalWeb">
    <w:name w:val="Normal (Web)"/>
    <w:basedOn w:val="Normal"/>
    <w:uiPriority w:val="99"/>
    <w:semiHidden/>
    <w:unhideWhenUsed/>
    <w:rsid w:val="00C16116"/>
    <w:rPr>
      <w:rFonts w:ascii="Times New Roman" w:hAnsi="Times New Roman" w:cs="Times New Roman"/>
      <w:sz w:val="24"/>
      <w:szCs w:val="24"/>
    </w:rPr>
  </w:style>
  <w:style w:type="paragraph" w:styleId="Header">
    <w:name w:val="header"/>
    <w:basedOn w:val="Normal"/>
    <w:link w:val="HeaderChar"/>
    <w:uiPriority w:val="99"/>
    <w:unhideWhenUsed/>
    <w:rsid w:val="00965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802649">
      <w:bodyDiv w:val="1"/>
      <w:marLeft w:val="0"/>
      <w:marRight w:val="0"/>
      <w:marTop w:val="0"/>
      <w:marBottom w:val="0"/>
      <w:divBdr>
        <w:top w:val="none" w:sz="0" w:space="0" w:color="auto"/>
        <w:left w:val="none" w:sz="0" w:space="0" w:color="auto"/>
        <w:bottom w:val="none" w:sz="0" w:space="0" w:color="auto"/>
        <w:right w:val="none" w:sz="0" w:space="0" w:color="auto"/>
      </w:divBdr>
    </w:div>
    <w:div w:id="714157200">
      <w:bodyDiv w:val="1"/>
      <w:marLeft w:val="0"/>
      <w:marRight w:val="0"/>
      <w:marTop w:val="0"/>
      <w:marBottom w:val="0"/>
      <w:divBdr>
        <w:top w:val="none" w:sz="0" w:space="0" w:color="auto"/>
        <w:left w:val="none" w:sz="0" w:space="0" w:color="auto"/>
        <w:bottom w:val="none" w:sz="0" w:space="0" w:color="auto"/>
        <w:right w:val="none" w:sz="0" w:space="0" w:color="auto"/>
      </w:divBdr>
    </w:div>
    <w:div w:id="745611325">
      <w:bodyDiv w:val="1"/>
      <w:marLeft w:val="0"/>
      <w:marRight w:val="0"/>
      <w:marTop w:val="0"/>
      <w:marBottom w:val="0"/>
      <w:divBdr>
        <w:top w:val="none" w:sz="0" w:space="0" w:color="auto"/>
        <w:left w:val="none" w:sz="0" w:space="0" w:color="auto"/>
        <w:bottom w:val="none" w:sz="0" w:space="0" w:color="auto"/>
        <w:right w:val="none" w:sz="0" w:space="0" w:color="auto"/>
      </w:divBdr>
    </w:div>
    <w:div w:id="903031605">
      <w:bodyDiv w:val="1"/>
      <w:marLeft w:val="0"/>
      <w:marRight w:val="0"/>
      <w:marTop w:val="0"/>
      <w:marBottom w:val="0"/>
      <w:divBdr>
        <w:top w:val="none" w:sz="0" w:space="0" w:color="auto"/>
        <w:left w:val="none" w:sz="0" w:space="0" w:color="auto"/>
        <w:bottom w:val="none" w:sz="0" w:space="0" w:color="auto"/>
        <w:right w:val="none" w:sz="0" w:space="0" w:color="auto"/>
      </w:divBdr>
    </w:div>
    <w:div w:id="941761922">
      <w:bodyDiv w:val="1"/>
      <w:marLeft w:val="0"/>
      <w:marRight w:val="0"/>
      <w:marTop w:val="0"/>
      <w:marBottom w:val="0"/>
      <w:divBdr>
        <w:top w:val="none" w:sz="0" w:space="0" w:color="auto"/>
        <w:left w:val="none" w:sz="0" w:space="0" w:color="auto"/>
        <w:bottom w:val="none" w:sz="0" w:space="0" w:color="auto"/>
        <w:right w:val="none" w:sz="0" w:space="0" w:color="auto"/>
      </w:divBdr>
    </w:div>
    <w:div w:id="1380394655">
      <w:bodyDiv w:val="1"/>
      <w:marLeft w:val="0"/>
      <w:marRight w:val="0"/>
      <w:marTop w:val="0"/>
      <w:marBottom w:val="0"/>
      <w:divBdr>
        <w:top w:val="none" w:sz="0" w:space="0" w:color="auto"/>
        <w:left w:val="none" w:sz="0" w:space="0" w:color="auto"/>
        <w:bottom w:val="none" w:sz="0" w:space="0" w:color="auto"/>
        <w:right w:val="none" w:sz="0" w:space="0" w:color="auto"/>
      </w:divBdr>
    </w:div>
    <w:div w:id="1532647163">
      <w:bodyDiv w:val="1"/>
      <w:marLeft w:val="0"/>
      <w:marRight w:val="0"/>
      <w:marTop w:val="0"/>
      <w:marBottom w:val="0"/>
      <w:divBdr>
        <w:top w:val="none" w:sz="0" w:space="0" w:color="auto"/>
        <w:left w:val="none" w:sz="0" w:space="0" w:color="auto"/>
        <w:bottom w:val="none" w:sz="0" w:space="0" w:color="auto"/>
        <w:right w:val="none" w:sz="0" w:space="0" w:color="auto"/>
      </w:divBdr>
    </w:div>
    <w:div w:id="1637102548">
      <w:bodyDiv w:val="1"/>
      <w:marLeft w:val="0"/>
      <w:marRight w:val="0"/>
      <w:marTop w:val="0"/>
      <w:marBottom w:val="0"/>
      <w:divBdr>
        <w:top w:val="none" w:sz="0" w:space="0" w:color="auto"/>
        <w:left w:val="none" w:sz="0" w:space="0" w:color="auto"/>
        <w:bottom w:val="none" w:sz="0" w:space="0" w:color="auto"/>
        <w:right w:val="none" w:sz="0" w:space="0" w:color="auto"/>
      </w:divBdr>
    </w:div>
    <w:div w:id="1642225381">
      <w:bodyDiv w:val="1"/>
      <w:marLeft w:val="0"/>
      <w:marRight w:val="0"/>
      <w:marTop w:val="0"/>
      <w:marBottom w:val="0"/>
      <w:divBdr>
        <w:top w:val="none" w:sz="0" w:space="0" w:color="auto"/>
        <w:left w:val="none" w:sz="0" w:space="0" w:color="auto"/>
        <w:bottom w:val="none" w:sz="0" w:space="0" w:color="auto"/>
        <w:right w:val="none" w:sz="0" w:space="0" w:color="auto"/>
      </w:divBdr>
    </w:div>
    <w:div w:id="1722830205">
      <w:bodyDiv w:val="1"/>
      <w:marLeft w:val="0"/>
      <w:marRight w:val="0"/>
      <w:marTop w:val="0"/>
      <w:marBottom w:val="0"/>
      <w:divBdr>
        <w:top w:val="none" w:sz="0" w:space="0" w:color="auto"/>
        <w:left w:val="none" w:sz="0" w:space="0" w:color="auto"/>
        <w:bottom w:val="none" w:sz="0" w:space="0" w:color="auto"/>
        <w:right w:val="none" w:sz="0" w:space="0" w:color="auto"/>
      </w:divBdr>
    </w:div>
    <w:div w:id="1726566325">
      <w:bodyDiv w:val="1"/>
      <w:marLeft w:val="0"/>
      <w:marRight w:val="0"/>
      <w:marTop w:val="0"/>
      <w:marBottom w:val="0"/>
      <w:divBdr>
        <w:top w:val="none" w:sz="0" w:space="0" w:color="auto"/>
        <w:left w:val="none" w:sz="0" w:space="0" w:color="auto"/>
        <w:bottom w:val="none" w:sz="0" w:space="0" w:color="auto"/>
        <w:right w:val="none" w:sz="0" w:space="0" w:color="auto"/>
      </w:divBdr>
    </w:div>
    <w:div w:id="1776827513">
      <w:bodyDiv w:val="1"/>
      <w:marLeft w:val="0"/>
      <w:marRight w:val="0"/>
      <w:marTop w:val="0"/>
      <w:marBottom w:val="0"/>
      <w:divBdr>
        <w:top w:val="none" w:sz="0" w:space="0" w:color="auto"/>
        <w:left w:val="none" w:sz="0" w:space="0" w:color="auto"/>
        <w:bottom w:val="none" w:sz="0" w:space="0" w:color="auto"/>
        <w:right w:val="none" w:sz="0" w:space="0" w:color="auto"/>
      </w:divBdr>
    </w:div>
    <w:div w:id="1819611545">
      <w:bodyDiv w:val="1"/>
      <w:marLeft w:val="0"/>
      <w:marRight w:val="0"/>
      <w:marTop w:val="0"/>
      <w:marBottom w:val="0"/>
      <w:divBdr>
        <w:top w:val="none" w:sz="0" w:space="0" w:color="auto"/>
        <w:left w:val="none" w:sz="0" w:space="0" w:color="auto"/>
        <w:bottom w:val="none" w:sz="0" w:space="0" w:color="auto"/>
        <w:right w:val="none" w:sz="0" w:space="0" w:color="auto"/>
      </w:divBdr>
    </w:div>
    <w:div w:id="1971086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mailto:cwc@cwc.gov.ph" TargetMode="External"/><Relationship Id="rId1" Type="http://schemas.openxmlformats.org/officeDocument/2006/relationships/hyperlink" Target="http://www.cwc.gov.ph"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cwc@cwc.gov.ph" TargetMode="External"/><Relationship Id="rId1" Type="http://schemas.openxmlformats.org/officeDocument/2006/relationships/hyperlink" Target="http://www.cwc.gov.ph"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Ykq6pDH02RXQJ2zjH4JdRdU22A==">CgMxLjAaHwoBMBIaChgICVIUChJ0YWJsZS45M2FucGRubjN3M3AaHwoBMRIaChgICVIUChJ0YWJsZS55cXhqdnp0NDRqZTcyCGguZ2pkZ3hzOAByITFIZldPX3VOZDdDdmlrWm1jMllkTkZoUzQ4c2gtUzZvRw==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8</Pages>
  <Words>2025</Words>
  <Characters>11545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cwc cwc</cp:lastModifiedBy>
  <cp:revision>9</cp:revision>
  <dcterms:created xsi:type="dcterms:W3CDTF">2024-06-01T07:17:00Z</dcterms:created>
  <dcterms:modified xsi:type="dcterms:W3CDTF">2024-06-06T05:09:00Z</dcterms:modified>
</cp:coreProperties>
</file>