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9CEDF5" w14:textId="7ABB58B3" w:rsidR="007574C0" w:rsidRDefault="00B058A1">
      <w:r w:rsidRPr="00B058A1">
        <w:rPr>
          <w:b/>
          <w:bCs/>
        </w:rPr>
        <w:t>Discussion</w:t>
      </w:r>
      <w:r>
        <w:br/>
      </w:r>
      <w:r>
        <w:t xml:space="preserve">In contrast to traditional survey techniques that are typically species-specific or require separate sampling efforts for different taxa, eDNA enables simultaneous, multi-species detection from a single sample </w:t>
      </w:r>
      <w:r>
        <w:fldChar w:fldCharType="begin"/>
      </w:r>
      <w:r>
        <w:instrText xml:space="preserve"> ADDIN ZOTERO_ITEM CSL_CITATION {"citationID":"lt5RtBFP","properties":{"unsorted":false,"formattedCitation":"(Guri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 xml:space="preserve">. This holistic approach promises a more comprehensive assessment of community composition while substantially reducing field effort and impacts on sampled organisms </w:t>
      </w:r>
      <w:r>
        <w:fldChar w:fldCharType="begin"/>
      </w:r>
      <w:r>
        <w:instrText xml:space="preserve"> ADDIN ZOTERO_ITEM CSL_CITATION {"citationID":"YMIJg3yk","properties":{"unsorted":false,"formattedCitation":"(Guri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fldChar w:fldCharType="separate"/>
      </w:r>
      <w:r>
        <w:rPr>
          <w:noProof/>
        </w:rPr>
        <w:t>(Guri et al., 2023)</w:t>
      </w:r>
      <w:r>
        <w:fldChar w:fldCharType="end"/>
      </w:r>
      <w:r>
        <w:t>.</w:t>
      </w:r>
    </w:p>
    <w:sectPr w:rsidR="007574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8A1"/>
    <w:rsid w:val="00010BA8"/>
    <w:rsid w:val="00045324"/>
    <w:rsid w:val="00075337"/>
    <w:rsid w:val="00091A31"/>
    <w:rsid w:val="000B3423"/>
    <w:rsid w:val="000F7DB4"/>
    <w:rsid w:val="0010328B"/>
    <w:rsid w:val="00113A15"/>
    <w:rsid w:val="00152948"/>
    <w:rsid w:val="00157427"/>
    <w:rsid w:val="00183B9A"/>
    <w:rsid w:val="001B7AB2"/>
    <w:rsid w:val="001D017A"/>
    <w:rsid w:val="001D1C8D"/>
    <w:rsid w:val="001D5AE4"/>
    <w:rsid w:val="001F7648"/>
    <w:rsid w:val="0023342D"/>
    <w:rsid w:val="002519C1"/>
    <w:rsid w:val="002F0620"/>
    <w:rsid w:val="00310F86"/>
    <w:rsid w:val="0031582F"/>
    <w:rsid w:val="003377E3"/>
    <w:rsid w:val="003542C0"/>
    <w:rsid w:val="0035665C"/>
    <w:rsid w:val="0036642B"/>
    <w:rsid w:val="003913C5"/>
    <w:rsid w:val="003B3C0C"/>
    <w:rsid w:val="0044288E"/>
    <w:rsid w:val="00475880"/>
    <w:rsid w:val="00496E79"/>
    <w:rsid w:val="004D06AF"/>
    <w:rsid w:val="004D1C78"/>
    <w:rsid w:val="0058550C"/>
    <w:rsid w:val="00592AF4"/>
    <w:rsid w:val="005A0669"/>
    <w:rsid w:val="005A259A"/>
    <w:rsid w:val="005D278A"/>
    <w:rsid w:val="00601E1C"/>
    <w:rsid w:val="00606744"/>
    <w:rsid w:val="00651D65"/>
    <w:rsid w:val="00695069"/>
    <w:rsid w:val="0069619C"/>
    <w:rsid w:val="006A6FA9"/>
    <w:rsid w:val="006D5E8F"/>
    <w:rsid w:val="007574C0"/>
    <w:rsid w:val="00762A68"/>
    <w:rsid w:val="00785170"/>
    <w:rsid w:val="007C21C0"/>
    <w:rsid w:val="00801ACE"/>
    <w:rsid w:val="008628B5"/>
    <w:rsid w:val="0086752E"/>
    <w:rsid w:val="0087326D"/>
    <w:rsid w:val="008764E6"/>
    <w:rsid w:val="00881B81"/>
    <w:rsid w:val="008E72CD"/>
    <w:rsid w:val="008F1268"/>
    <w:rsid w:val="00956A6C"/>
    <w:rsid w:val="00A07685"/>
    <w:rsid w:val="00A37F5F"/>
    <w:rsid w:val="00A62E5A"/>
    <w:rsid w:val="00A744D6"/>
    <w:rsid w:val="00A76B17"/>
    <w:rsid w:val="00AC1049"/>
    <w:rsid w:val="00B058A1"/>
    <w:rsid w:val="00B0706E"/>
    <w:rsid w:val="00B37FED"/>
    <w:rsid w:val="00B90EC3"/>
    <w:rsid w:val="00BD1CF2"/>
    <w:rsid w:val="00C0727F"/>
    <w:rsid w:val="00C14926"/>
    <w:rsid w:val="00C70BFA"/>
    <w:rsid w:val="00D21053"/>
    <w:rsid w:val="00D364D3"/>
    <w:rsid w:val="00D43A0F"/>
    <w:rsid w:val="00D756C8"/>
    <w:rsid w:val="00E0605E"/>
    <w:rsid w:val="00E40781"/>
    <w:rsid w:val="00E45ECF"/>
    <w:rsid w:val="00F11631"/>
    <w:rsid w:val="00F553F9"/>
    <w:rsid w:val="00F65B86"/>
    <w:rsid w:val="00F7558B"/>
    <w:rsid w:val="00F95484"/>
    <w:rsid w:val="00FA7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C5260A"/>
  <w15:chartTrackingRefBased/>
  <w15:docId w15:val="{5A62764B-6E9B-F04B-91C6-91F78ED55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8A1"/>
    <w:rPr>
      <w:rFonts w:eastAsiaTheme="majorEastAsia" w:cstheme="majorBidi"/>
      <w:color w:val="272727" w:themeColor="text1" w:themeTint="D8"/>
    </w:rPr>
  </w:style>
  <w:style w:type="paragraph" w:styleId="Title">
    <w:name w:val="Title"/>
    <w:basedOn w:val="Normal"/>
    <w:next w:val="Normal"/>
    <w:link w:val="TitleChar"/>
    <w:uiPriority w:val="10"/>
    <w:qFormat/>
    <w:rsid w:val="00B05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8A1"/>
    <w:pPr>
      <w:spacing w:before="160"/>
      <w:jc w:val="center"/>
    </w:pPr>
    <w:rPr>
      <w:i/>
      <w:iCs/>
      <w:color w:val="404040" w:themeColor="text1" w:themeTint="BF"/>
    </w:rPr>
  </w:style>
  <w:style w:type="character" w:customStyle="1" w:styleId="QuoteChar">
    <w:name w:val="Quote Char"/>
    <w:basedOn w:val="DefaultParagraphFont"/>
    <w:link w:val="Quote"/>
    <w:uiPriority w:val="29"/>
    <w:rsid w:val="00B058A1"/>
    <w:rPr>
      <w:i/>
      <w:iCs/>
      <w:color w:val="404040" w:themeColor="text1" w:themeTint="BF"/>
    </w:rPr>
  </w:style>
  <w:style w:type="paragraph" w:styleId="ListParagraph">
    <w:name w:val="List Paragraph"/>
    <w:basedOn w:val="Normal"/>
    <w:uiPriority w:val="34"/>
    <w:qFormat/>
    <w:rsid w:val="00B058A1"/>
    <w:pPr>
      <w:ind w:left="720"/>
      <w:contextualSpacing/>
    </w:pPr>
  </w:style>
  <w:style w:type="character" w:styleId="IntenseEmphasis">
    <w:name w:val="Intense Emphasis"/>
    <w:basedOn w:val="DefaultParagraphFont"/>
    <w:uiPriority w:val="21"/>
    <w:qFormat/>
    <w:rsid w:val="00B058A1"/>
    <w:rPr>
      <w:i/>
      <w:iCs/>
      <w:color w:val="0F4761" w:themeColor="accent1" w:themeShade="BF"/>
    </w:rPr>
  </w:style>
  <w:style w:type="paragraph" w:styleId="IntenseQuote">
    <w:name w:val="Intense Quote"/>
    <w:basedOn w:val="Normal"/>
    <w:next w:val="Normal"/>
    <w:link w:val="IntenseQuoteChar"/>
    <w:uiPriority w:val="30"/>
    <w:qFormat/>
    <w:rsid w:val="00B05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8A1"/>
    <w:rPr>
      <w:i/>
      <w:iCs/>
      <w:color w:val="0F4761" w:themeColor="accent1" w:themeShade="BF"/>
    </w:rPr>
  </w:style>
  <w:style w:type="character" w:styleId="IntenseReference">
    <w:name w:val="Intense Reference"/>
    <w:basedOn w:val="DefaultParagraphFont"/>
    <w:uiPriority w:val="32"/>
    <w:qFormat/>
    <w:rsid w:val="00B05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746</Words>
  <Characters>4254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Gledis Guri</dc:creator>
  <cp:keywords/>
  <dc:description/>
  <cp:lastModifiedBy>Gledis Guri</cp:lastModifiedBy>
  <cp:revision>1</cp:revision>
  <dcterms:created xsi:type="dcterms:W3CDTF">2026-07-29T05:30:00Z</dcterms:created>
  <dcterms:modified xsi:type="dcterms:W3CDTF">2026-08-04T19:20:00Z</dcterms:modified>
</cp:coreProperties>
</file>