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ED" w:rsidRPr="007438ED" w:rsidRDefault="007438ED" w:rsidP="007438E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438E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Introdução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O vocabulário da documentação do Chado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Será útil para o leitor esclarecer vários termos usados ​​na documentação do Chado. Como esses termos têm vários significados, é útil desde o início esclarecer como eles são usados ​​com mais frequência.</w:t>
      </w:r>
    </w:p>
    <w:p w:rsidR="007438ED" w:rsidRPr="007438ED" w:rsidRDefault="007438ED" w:rsidP="007438ED">
      <w:pPr>
        <w:shd w:val="clear" w:color="auto" w:fill="FFFFFF"/>
        <w:spacing w:after="24" w:line="240" w:lineRule="auto"/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Base de dados</w:t>
      </w:r>
    </w:p>
    <w:p w:rsidR="007438ED" w:rsidRPr="007438ED" w:rsidRDefault="007438ED" w:rsidP="007438E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 </w:t>
      </w:r>
      <w:hyperlink r:id="rId5" w:anchor="Database_Management_System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Sistema de Gerenciamento de Banco de Dados (DBMS)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o software que gerencia um banco de dados. O software PostgreSQL é um exemplo de DBMS. A documentação raramente usa o termo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banco de dados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neste sentido.</w:t>
      </w:r>
    </w:p>
    <w:p w:rsidR="007438ED" w:rsidRPr="007438ED" w:rsidRDefault="007438ED" w:rsidP="007438E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Uma coleção de tabelas ou outro conteúdo de banco de dados armazenado dentro de um determinado DBMS, todos os quais podem ser consultados juntos ou de outra forma mutuamente manipulados - </w:t>
      </w:r>
      <w:hyperlink r:id="rId6" w:anchor="DBMS-Database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o elemento hierárquico superior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na coleção de dados de um DBMS. Por definição, os dados armazenados em bancos de dados diferentes não podem ser relacionados, por consulta ou de outra forma. Este é o sentido do termo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banco de dados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em um contexto de DBMS, como PostgreSQL, mas o documento Chado raramente usa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banco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de dados neste sentido.</w:t>
      </w:r>
    </w:p>
    <w:p w:rsidR="007438ED" w:rsidRPr="007438ED" w:rsidRDefault="007438ED" w:rsidP="007438E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 </w:t>
      </w:r>
      <w:hyperlink r:id="rId7" w:anchor="Database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conjunto de dados organizados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que podem ser lidos por um computador. Este é o sentido pretendido com mais frequência na documentação do Chado. Normalmente, a palavra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banco de dados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significa algo muito específico, uma revisão ou versão particular de informações bioinformáticas armazenadas em um </w:t>
      </w:r>
      <w:hyperlink r:id="rId8" w:anchor="Database_Schema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esquema de banco de dados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Chado 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152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Como exemplo, a palavra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banco de dados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pode ser usada neste documento para se referir a uma versão específica do conjunto de dados Flybase, uma versão armazenada em um banco de dados Chado PostgreSQL junto com outras versões dos dados bioinformáticos de drosofólidos Flybase.</w:t>
      </w:r>
    </w:p>
    <w:p w:rsidR="007438ED" w:rsidRPr="007438ED" w:rsidRDefault="007438ED" w:rsidP="007438ED">
      <w:pPr>
        <w:shd w:val="clear" w:color="auto" w:fill="FFFFFF"/>
        <w:spacing w:after="24" w:line="240" w:lineRule="auto"/>
        <w:ind w:left="1152"/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Esquema</w:t>
      </w:r>
    </w:p>
    <w:p w:rsidR="007438ED" w:rsidRPr="007438ED" w:rsidRDefault="007438ED" w:rsidP="007438E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Uma coleção lógica de tabelas ou outro conteúdo de banco de dados DBMS - </w:t>
      </w:r>
      <w:hyperlink r:id="rId9" w:anchor="DBMS-Schema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a camada abaixo da primeira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na coleção de dados de um DBMS. Um conceito de organização um tanto semelhante ao de uma pasta ou diretório; os dados armazenados em diferentes esquemas do mesmo </w:t>
      </w:r>
      <w:hyperlink r:id="rId10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banco de dados DBMS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podem ser relacionados e, de outra forma, mutuamente manipulados. Este é o sentido do termo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esquema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em um contexto de DBMS, como PostgreSQL, mas a documentação do Chado raramente usa o termo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esquema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neste sentido.</w:t>
      </w:r>
    </w:p>
    <w:p w:rsidR="007438ED" w:rsidRPr="007438ED" w:rsidRDefault="007438ED" w:rsidP="007438ED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 projeto de banco de dados - um conjunto de tabelas e outras definições que descrevem como e quais dados devem ser armazenados, validados relacionados e, de outra forma, mantidos e recuperados de um SGBD. Este é o sentido pretendido com mais frequência na documentação do Chado. Chado é um esquema.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lastRenderedPageBreak/>
        <w:t>Como exemplo, a frase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carregando o esquema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pode ser usada neste documento para se referir à criação dentro de um SGBD das tabelas e outros elementos estruturais do banco de dados que constituem o Chado.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Modularidade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 esquema Chado foi projetado tendo em mente a modularidade e a compartimentação de funções. Grupos de tabelas relacionadas a um único domínio de conhecimento são chamados de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módulos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 Há um módulo central, </w:t>
      </w:r>
      <w:hyperlink r:id="rId11" w:tooltip="Módulo Geral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geral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relacionado aos dados subjacentes a todas as outras classes, essas tabelas armazenam informações sobre bancos de dados, identificadores de bancos de dados e informações gerais sobre tabelas Chado. De igual importância na Chado é </w:t>
      </w:r>
      <w:hyperlink r:id="rId12" w:tooltip="Módulo Chado CV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cv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o módulo em questão com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c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ontrolled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v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ocabularies ou ontologias.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Todos os outros conjuntos de tabelas, ou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módulos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se vinculam a essas tabelas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gerais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cv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direta ou indiretamente, mas são limitados em escopo a domínios biológicos específicos. Por exemplo, o </w:t>
      </w:r>
      <w:hyperlink r:id="rId13" w:tooltip="Módulo de Sequênc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 </w:t>
        </w:r>
      </w:hyperlink>
      <w:hyperlink r:id="rId14" w:tooltip="Módulo de Sequência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sequência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está relacionado à proteína e à sequência de nucleotídeos, o </w:t>
      </w:r>
      <w:hyperlink r:id="rId15" w:tooltip="Módulo de Publicaçã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 </w:t>
        </w:r>
      </w:hyperlink>
      <w:hyperlink r:id="rId16" w:tooltip="Módulo de Publicação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pub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está relacionado a artigos e publicações e assim por diante. Além dessas limitações de escopo, vemos uma ausência efetiva de redundância. Por exemplo, existe um módulo chamado </w:t>
      </w:r>
      <w:hyperlink r:id="rId17" w:tooltip="Módulo Chado Companalysis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companalysis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abreviação de '' análise computacional ”. Suas tabelas são responsáveis ​​por descrever algoritmos e a saída de algoritmos. O </w:t>
      </w:r>
      <w:hyperlink r:id="rId18" w:tooltip="Módulo Chado Mage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 </w:t>
        </w:r>
      </w:hyperlink>
      <w:hyperlink r:id="rId19" w:tooltip="Módulo Chado Mage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Mage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(para microarrays) usa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companalysis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para se referir a algoritmos adicionais. A singularidade e generalidade dos módulos implica que se pode contar com módulos pré-existentes para a função, se alguém estiver interessado em introduzir novos módulos.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Chado deve ser considerado um banco de dados altamente extensível devido ao seu design modular. A clara segregação de funções em módulos, ou conjuntos de tabelas, deve permitir a introdução de novos módulos abrangendo novos domínios do conhecimento. O fato de novos módulos terem sido introduzidos no Chado desde seu lançamento inicial (por exemplo 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phylogeny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mage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stock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 confirma que os conceitos de design dos autores estavam corretos.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Ontologias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Uma das mudanças mais profundas e recentes na natureza da biologia tem a ver com a adoção de ontologias, ou vocabulários controlados, como uma forma de descrever e organizar dados. Nossas ontologias mais populares surgiram da necessidade de descrever a notável variedade de seres vivos e são muito detalhadas e amplas. Simultaneamente, essas ontologias têm servido para categorizar e classificar o conteúdo de bancos de dados inteiros que foram previamente atomizados, ou apenas parcialmente coerentes. O Chado foi construído desde o início para se integrar a essas ontologias e esse recurso o torna extremamente expressivo. A aceitação de ontologias como padrões gerais e o uso que o Chado faz dessas ontologias, fazem do Chado uma excelente plataforma para anotação de dados biológicos.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Software Associado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Chado é considerado um dos principais componentes do pacote GMOD. Não deve ser considerado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o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banco de dados do GMOD, existem outras maneiras de armazenar dados dentro do GMOD (por exemplo , </w:t>
      </w:r>
      <w:hyperlink r:id="rId20" w:tooltip="BioSQL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BioSQL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hyperlink r:id="rId21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Bio :: DB :: GFF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hyperlink r:id="rId22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Bio :: DB :: SeqFeature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 xml:space="preserve"> ), mas é 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lastRenderedPageBreak/>
        <w:t>o banco de dados de escolha quando a complexidade e amplitude é requerido. Por causa dessa posição central no GMOD, ele tem sido o foco de muito desenvolvimento de software, não apenas no design do esquema em si, mas em termos de componentes que o usam e do software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adaptador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que conecta o Chado a algum outro componente do GMOD. Assim, podemos usar o Chado com diferentes navegadores, como </w:t>
      </w:r>
      <w:hyperlink r:id="rId23" w:tooltip="GBrowse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GBrowse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 </w:t>
      </w:r>
      <w:hyperlink r:id="rId24" w:tooltip="Apoll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Apollo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(o último sendo capaz de ler e gravar no banco de dados). Temos uma variedade de ferramentas que podem ser usadas para carregar dados de sequência como </w:t>
      </w:r>
      <w:hyperlink r:id="rId25" w:tooltip="GFF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GFF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no Chado e existem diferentes utilitários que podem mover dados complexos para dentro e para fora do Chado como </w:t>
      </w:r>
      <w:hyperlink r:id="rId26" w:anchor="XML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XML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( </w:t>
      </w:r>
      <w:hyperlink r:id="rId27" w:tooltip="XORT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XORT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hyperlink r:id="rId28" w:tooltip="GMODTools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GMODTools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Complexidade e Detalhe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Parte do ímpeto para a criação do Chado foi a necessidade de um banco de dados que pudesse descrever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todos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os detalhes que surgem da extensa pesquisa feita em organismos-modelo. Existem vários esquemas disponíveis que são construídos sobre o conceito clássico e simples do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dogma central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de 1 gene a 1 RNA e proteína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 No entanto, pode tornar-se difícil trabalhar com esquemas mais simples quando se quer descrever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trans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-splicing ou genes não-codificantes ou outros desvios do modelo simples que são comumente encontrados em genomas virais ou bacterianas. O esquema Chado está em uso em bancos de dados de organismos modelo, como </w:t>
      </w:r>
      <w:hyperlink r:id="rId29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FlyBase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 </w:t>
      </w:r>
      <w:hyperlink r:id="rId30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XenBase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e os laços estreitos entre os desenvolvedores do Chado e essas comunidades de organismos modelo resultaram em um modelo de dados amplamente testado, capaz de lidar com detalhes e desvios do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modelo padrão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Integração de dados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Uma característica da biologia nas últimas décadas foi o grande impacto de métodos ou tecnologias. Com cada nova abordagem adotada, os biólogos criaram repositórios de dados consideráveis, como coleções privadas ou de domínio público. O valor e o significado desses tipos de dados são totalmente percebidos quando eles estão vinculados a outros tipos de dados. Por exemplo, um biólogo evolucionário pode estar estudando a evolução de sequências regulatórias não codificantes. Para fazer isso, ela irá considerar a integração de dados de expressão de microarrays (usando o </w:t>
      </w:r>
      <w:hyperlink r:id="rId31" w:tooltip="Módulo Chado Mage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 </w:t>
        </w:r>
      </w:hyperlink>
      <w:hyperlink r:id="rId32" w:tooltip="Módulo Chado Mage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mage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 com dados de sequência (armazenados usando o </w:t>
      </w:r>
      <w:hyperlink r:id="rId33" w:tooltip="Módulo de Sequênc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 </w:t>
        </w:r>
      </w:hyperlink>
      <w:hyperlink r:id="rId34" w:tooltip="Módulo de Sequência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sequência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 de várias espécies (o </w:t>
      </w:r>
      <w:hyperlink r:id="rId35" w:tooltip="Módulo de Organism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 </w:t>
        </w:r>
      </w:hyperlink>
      <w:hyperlink r:id="rId36" w:tooltip="Módulo de Organismo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organismo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 com árvores </w:t>
      </w:r>
      <w:hyperlink r:id="rId37" w:tooltip="Módulo de Filogenia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filogenéticas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( </w:t>
      </w:r>
      <w:hyperlink r:id="rId38" w:tooltip="Módulo de Filogen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 </w:t>
        </w:r>
      </w:hyperlink>
      <w:hyperlink r:id="rId39" w:tooltip="Módulo de Filogenia Chado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filogenia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) com resultados de estudos de comparação de sequência ( </w:t>
      </w:r>
      <w:hyperlink r:id="rId40" w:tooltip="Módulo Chado Companalysis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 </w:t>
        </w:r>
      </w:hyperlink>
      <w:hyperlink r:id="rId41" w:tooltip="Módulo Chado Companalysis" w:history="1">
        <w:r w:rsidRPr="007438ED">
          <w:rPr>
            <w:rFonts w:ascii="Helvetica" w:eastAsia="Times New Roman" w:hAnsi="Helvetica" w:cs="Helvetica"/>
            <w:i/>
            <w:iCs/>
            <w:color w:val="0645AD"/>
            <w:sz w:val="21"/>
            <w:u w:val="single"/>
            <w:lang w:eastAsia="pt-BR"/>
          </w:rPr>
          <w:t>análise da empresa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). Isso não quer dizer que tal esforço seja fácil, mas sim que, com um esquema como o Chado, tal proposição é realmente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possível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Apoio, suporte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 comunidade que usa o Chado e o GMOD é extensa e crescente. O Chado está sendo usado em vários sites em todo o mundo (consulte </w:t>
      </w:r>
      <w:hyperlink r:id="rId42" w:tooltip="Usuários GMOD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Usuários do GMOD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 e está sendo considerado por pesquisadores em áreas relacionadas, principalmente evolução molecular e ecologia. A comunidade Chado é ativa e oferece suporte a várias </w:t>
      </w:r>
      <w:hyperlink r:id="rId43" w:tooltip="Listas de mala direta GMOD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listas de e-mail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diferentes . Também é notável que existem laços estreitos não apenas entre os usuários GMOD e Chado, mas também entre esses dois grupos e a comunidade de desenvolvedores de ontologias (por exemplo, </w:t>
      </w:r>
      <w:hyperlink r:id="rId44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OBO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 </w:t>
      </w:r>
      <w:hyperlink r:id="rId45" w:history="1">
        <w:r w:rsidRPr="007438ED">
          <w:rPr>
            <w:rFonts w:ascii="Helvetica" w:eastAsia="Times New Roman" w:hAnsi="Helvetica" w:cs="Helvetica"/>
            <w:color w:val="3366BB"/>
            <w:sz w:val="21"/>
            <w:u w:val="single"/>
            <w:lang w:eastAsia="pt-BR"/>
          </w:rPr>
          <w:t>NCBO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).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lastRenderedPageBreak/>
        <w:t>Também há documentação do Chado neste Wiki:</w:t>
      </w:r>
    </w:p>
    <w:p w:rsidR="007438ED" w:rsidRPr="007438ED" w:rsidRDefault="007438ED" w:rsidP="007438E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46" w:tooltip="Chado - Primeiros passos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Chado - Primeiros passos</w:t>
        </w:r>
      </w:hyperlink>
    </w:p>
    <w:p w:rsidR="007438ED" w:rsidRPr="007438ED" w:rsidRDefault="007438ED" w:rsidP="007438E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47" w:tooltip="Introdução a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Introdução ao Chado</w:t>
        </w:r>
      </w:hyperlink>
    </w:p>
    <w:p w:rsidR="007438ED" w:rsidRPr="007438ED" w:rsidRDefault="007438ED" w:rsidP="007438E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48" w:tooltip="Chado FAQ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FAQ para Chado</w:t>
        </w:r>
      </w:hyperlink>
    </w:p>
    <w:p w:rsidR="007438ED" w:rsidRPr="007438ED" w:rsidRDefault="007438ED" w:rsidP="007438E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49" w:tooltip="Mesas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Mesas Chado</w:t>
        </w:r>
      </w:hyperlink>
    </w:p>
    <w:p w:rsidR="007438ED" w:rsidRPr="007438ED" w:rsidRDefault="007438ED" w:rsidP="007438ED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0" w:tooltip="Chado Best Practices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Chado Best Practices</w:t>
        </w:r>
      </w:hyperlink>
    </w:p>
    <w:p w:rsidR="007438ED" w:rsidRPr="007438ED" w:rsidRDefault="007438ED" w:rsidP="007438E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1920"/>
        <w:outlineLvl w:val="1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438E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Módulos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Organizamos as tabelas em componentes modulares distintos com dependências bem definidas. Isso é reconhecido como uma boa prática de engenharia de software, pois permite que diferentes componentes de software se concentrem nos compartimentos de dados específicos necessários. Ele permite extensibilidade e evolução do esquema dentro de módulos específicos sem interromper o restante do esquema. Finalmente, permite uma abordagem de combinação e correspondência - os autores esperam que os módulos do esquema sejam adotados por outro organismo modelo e grupos de bioinformática; esses grupos podem querer trocar suas próprias variantes de tabela dentro de módulos específicos ou adicionar módulos próprios.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1" w:tooltip="Módulo de Auditor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Auditoria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trilhas de auditoria de banco de dados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2" w:tooltip="Módulo Chado Companalysis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Companalysis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dados de análise computacional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3" w:tooltip="Módulo Chado Contact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Contato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pessoas, grupos e organizações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4" w:tooltip="Módulo Chado CV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Vocabulário controlado (CV)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vocabulários controlados e ontologias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5" w:tooltip="Módulo de Expressã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Expressão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resumos de </w:t>
      </w:r>
      <w:hyperlink r:id="rId56" w:tooltip="Módulo de Expressã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expressão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de RNA e proteína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7" w:tooltip="Módulo Geral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Geral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identificadores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8" w:tooltip="Módulo Genétic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Genética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dados genéticos e genótipos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59" w:tooltip="Módulo Bibliotec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Biblioteca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descrições de bibliotecas moleculares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0" w:tooltip="Módulo Chado Mage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Mage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dados de microarray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1" w:tooltip="Módulo de Map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Mapa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mapas sem sequência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2" w:tooltip="Módulo de Diversidade Natural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Diversidade Natural (ND)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vários experimentos, como fenotipagem e genotipagem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3" w:tooltip="Módulo de Organism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Organismo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dados taxonômicos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4" w:tooltip="Módulo de Fenótip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Fenótipo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dados fenotípicos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5" w:tooltip="Módulo de Filogen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Filogenia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organismos e árvores filogenéticas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6" w:tooltip="Módulo de Publicação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Publicação (pub)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publicações e referências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7" w:tooltip="Módulo de Sequênc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Sequência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sequências e recursos de sequência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8" w:tooltip="Módulo Chado Stock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Estoque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 para espécimes e coleções biológicas</w:t>
      </w:r>
    </w:p>
    <w:p w:rsidR="007438ED" w:rsidRPr="007438ED" w:rsidRDefault="007438ED" w:rsidP="007438ED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2304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hyperlink r:id="rId69" w:tooltip="Módulo Chado WWW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WWW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-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Dependências de Módulo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Existe um módulo, </w:t>
      </w:r>
      <w:hyperlink r:id="rId70" w:tooltip="Módulo Geral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geral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que não depende ou herda de qualquer outro módulo. Todos os outros módulos requerem </w:t>
      </w:r>
      <w:hyperlink r:id="rId71" w:tooltip="Módulo Geral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geral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ou algum outro módulo. Muitos módulos requerem o </w:t>
      </w:r>
      <w:hyperlink r:id="rId72" w:tooltip="Módulo de Sequência Chad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de sequência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ou o </w:t>
      </w:r>
      <w:hyperlink r:id="rId73" w:tooltip="Módulo Chado CV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módulo cv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, ou ambos.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tbl>
      <w:tblPr>
        <w:tblW w:w="0" w:type="auto"/>
        <w:tblCellSpacing w:w="0" w:type="dxa"/>
        <w:tblInd w:w="1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1"/>
        <w:gridCol w:w="5043"/>
      </w:tblGrid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  <w:t>Módulo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  <w:t>Depende de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i/>
                <w:iCs/>
                <w:color w:val="252525"/>
                <w:sz w:val="21"/>
                <w:szCs w:val="21"/>
                <w:lang w:eastAsia="pt-BR"/>
              </w:rPr>
              <w:t>Nenhum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 organismo pub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genético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sequência cv fenótipo pub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 cv pub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mapa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 cv pub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 cv organismo pub contato companalysis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companheirismo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 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contato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biblioteca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sequência cv pub organismo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fenótipo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 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filogenia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sequência cv pub organismo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 pub genético geral do organismo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sequência cv pub fenótipo organismo expressão genética geral</w:t>
            </w:r>
          </w:p>
        </w:tc>
      </w:tr>
    </w:tbl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Tabelas de ligação entre módulos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Eles podem ser considerados como flutuando fora dos respectivos módulos que fazem a ponte, embora geralmente sejam agrupados com um ou outro módulo.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tbl>
      <w:tblPr>
        <w:tblW w:w="0" w:type="auto"/>
        <w:tblCellSpacing w:w="0" w:type="dxa"/>
        <w:tblInd w:w="1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041"/>
        <w:gridCol w:w="1041"/>
      </w:tblGrid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  <w:t>Tabela de ligação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  <w:t>Módulo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b/>
                <w:bCs/>
                <w:color w:val="252525"/>
                <w:sz w:val="21"/>
                <w:szCs w:val="21"/>
                <w:lang w:eastAsia="pt-BR"/>
              </w:rPr>
              <w:t>Módulo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biomaterial_dbxref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cvterm_dbxref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ambiente_cvterm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fenótipo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expression_cvterm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expressão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expression_pub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expressão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feature_cvterm_dbxref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feature_cvterm_pub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expressão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feature_genotype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genético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feature_organism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lastRenderedPageBreak/>
              <w:t>feature_phenotype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fenótipo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feature_relationship_pub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feature_relationshipprop_pub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feature_synonym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featureloc_pub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featuremap_pub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featureprop_pub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gene_synonym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journal_dbxref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library_cvterm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biblioteca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library_feature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biblioteca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library_pub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biblioteca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fenótipo_cvterm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genético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phylonode_dbxref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filogenia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phylonode_organism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filogenia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phylonode_pub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filogenia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phylotree_pub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filogenia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pub_dbxref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stock_dbxref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stock_genotype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genético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stock_relationship_pub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stockprop_pub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estoque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wwwuser_cvterm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cv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expressão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seqüência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wwwuser_genotype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genético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wwwuser_organism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organismo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wwwuser_phenotype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fenótipo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em geral</w:t>
            </w:r>
          </w:p>
        </w:tc>
      </w:tr>
      <w:tr w:rsidR="007438ED" w:rsidRPr="007438ED" w:rsidTr="007438E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wwwuser_pub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www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438ED" w:rsidRPr="007438ED" w:rsidRDefault="007438ED" w:rsidP="007438ED">
            <w:pPr>
              <w:spacing w:after="0" w:line="240" w:lineRule="auto"/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</w:pPr>
            <w:r w:rsidRPr="007438ED">
              <w:rPr>
                <w:rFonts w:ascii="Helvetica" w:eastAsia="Times New Roman" w:hAnsi="Helvetica" w:cs="Helvetica"/>
                <w:color w:val="252525"/>
                <w:sz w:val="21"/>
                <w:szCs w:val="21"/>
                <w:lang w:eastAsia="pt-BR"/>
              </w:rPr>
              <w:t>bar</w:t>
            </w:r>
          </w:p>
        </w:tc>
      </w:tr>
    </w:tbl>
    <w:p w:rsidR="007438ED" w:rsidRPr="007438ED" w:rsidRDefault="007438ED" w:rsidP="007438E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1920"/>
        <w:outlineLvl w:val="1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438E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Convenções de nomenclatura Chado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Sensibilidade a maiúsculas e minúsculas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Usamos letras minúsculas em todas as tabelas e nomes de coluna - os DBMSs diferem em como tratam a diferenciação de maiúsculas e minúsculas. Por exemplo, o Oracle capitalizará tudo automaticamente. Portanto, é melhor ser neutro e usar letras minúsculas.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Nomes de mesa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lastRenderedPageBreak/>
        <w:t>Em nomes de tabelas, usamos sublinhados para vincular tabelas; por exemplo,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feature_dbxref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é uma tabela de ligação entre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feature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dbxref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Onde um nome de tabela é um sintagma nominal em vez de um único substantivo, concatenamos as palavras. Por exemplo, a tabela para descrever as propriedades do recurso é chamada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featureprop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 Pode-se argumentar que é mais difícil de ler, mas permite o uso consistente de sublinhados como acima. FeatureProp pode ser usado onde for sabido que o DBMS não faz distinção entre maiúsculas e minúsculas.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Nomes de coluna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Em nomes de coluna, também usamos sintagmas nominais concatenados, exceto no caso de chaves primárias ou estrangeiras, por exemplo,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dbxref_id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Tentamos manter os nomes das colunas exclusivos quando apropriado, o que é útil para grandes instruções de junção ou visualizações, para evitar conflito de nomes de coluna entre tabelas diferentes. A convenção é usar uma forma abreviada do nome da tabela mais um substantivo que descreve a coluna, por exemplo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fmin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na tabela de recursos. Usando consistentemente formas abreviadas, evitamos que os nomes das colunas fiquem muito grandes (muitos SGBDs reclamarão de nomes de colunas longos).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Nomes de chaves primárias e estrangeiras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Usamos o mesmo nome de coluna para colunas de chave primária e estrangeira - muito útil para instruções NATURAL JOIN.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Restrições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Os nomes de restrição são uma concatentação do nome da tabela, sublinhado, a letra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c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 um dígito. Por exemplo: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feature_phenotype_c1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Índices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Os nomes dos índices são uma concatentação do nome da tabela, sublinhado, a string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idx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 um dígito. Por exemplo: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feature_phenotype_idx1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Visualizações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Os nomes das visualizações estão em letras minúsculas. Onde um nome de tabela é um sintagma nominal em vez de um único substantivo, concatenamos as palavras usando o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sublinhado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 Por exemplo, a visão usada para consultar motivos de nucleotídeos é chamada de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motivo_ nucleotídeo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 a visão usada para encontrar exons de pseudogenes é chamada de </w:t>
      </w:r>
      <w:r w:rsidRPr="007438ED">
        <w:rPr>
          <w:rFonts w:ascii="Helvetica" w:eastAsia="Times New Roman" w:hAnsi="Helvetica" w:cs="Helvetica"/>
          <w:i/>
          <w:iCs/>
          <w:color w:val="252525"/>
          <w:sz w:val="21"/>
          <w:szCs w:val="21"/>
          <w:lang w:eastAsia="pt-BR"/>
        </w:rPr>
        <w:t>pseudogênico_exon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1920"/>
        <w:outlineLvl w:val="1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438E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Padrões de design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240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Esta página ou seção precisa ser editada. </w:t>
      </w:r>
      <w:r w:rsidRPr="007438ED">
        <w:rPr>
          <w:rFonts w:ascii="Helvetica" w:eastAsia="Times New Roman" w:hAnsi="Helvetica" w:cs="Helvetica"/>
          <w:color w:val="252525"/>
          <w:sz w:val="15"/>
          <w:szCs w:val="15"/>
          <w:lang w:eastAsia="pt-BR"/>
        </w:rPr>
        <w:t>Por favor, ajude </w:t>
      </w:r>
      <w:hyperlink r:id="rId74" w:history="1">
        <w:r w:rsidRPr="007438ED">
          <w:rPr>
            <w:rFonts w:ascii="Helvetica" w:eastAsia="Times New Roman" w:hAnsi="Helvetica" w:cs="Helvetica"/>
            <w:color w:val="3366BB"/>
            <w:sz w:val="15"/>
            <w:u w:val="single"/>
            <w:lang w:eastAsia="pt-BR"/>
          </w:rPr>
          <w:t>editando esta página</w:t>
        </w:r>
      </w:hyperlink>
      <w:r w:rsidRPr="007438ED">
        <w:rPr>
          <w:rFonts w:ascii="Helvetica" w:eastAsia="Times New Roman" w:hAnsi="Helvetica" w:cs="Helvetica"/>
          <w:color w:val="252525"/>
          <w:sz w:val="15"/>
          <w:szCs w:val="15"/>
          <w:lang w:eastAsia="pt-BR"/>
        </w:rPr>
        <w:t> para adicionar suas revisões ou adições.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Sistema de Módulo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Metadados do Módulo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Ver Camadas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lastRenderedPageBreak/>
        <w:t>As visualizações podem ser consideradas como tabelas virtuais. Eles fornecem uma camada de abstração poderosa sobre o banco de dados. Todas as visualizações devem ser portáveis ​​em todos os DBMSs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As visualizações no chado são definidas por módulo. As definições de visualização são mantidas no diretório chado / modules / MODULE-NAME / views.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Estão incluídas no diretório de exibição as exibições de relatório. Eles geralmente podem ser encontrados em um arquivo chamado chado / modules / MODULE-NAME / views / MODULE-NAME-report.sql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Coleções de definições de visão são agrupadas em pacotes, cada pacote é um arquivo .sql.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Pontes entre esquemas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1"/>
          <w:lang w:eastAsia="pt-BR"/>
        </w:rPr>
        <w:t>Ponte GODB</w:t>
      </w: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1"/>
          <w:lang w:eastAsia="pt-BR"/>
        </w:rPr>
        <w:t>Ponte BioSQL</w:t>
      </w:r>
    </w:p>
    <w:p w:rsidR="007438ED" w:rsidRPr="007438ED" w:rsidRDefault="007438ED" w:rsidP="007438ED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1920"/>
        <w:outlineLvl w:val="1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438ED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Funções DBMS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240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Esta página ou seção precisa ser editada. </w:t>
      </w:r>
      <w:r w:rsidRPr="007438ED">
        <w:rPr>
          <w:rFonts w:ascii="Helvetica" w:eastAsia="Times New Roman" w:hAnsi="Helvetica" w:cs="Helvetica"/>
          <w:color w:val="252525"/>
          <w:sz w:val="15"/>
          <w:szCs w:val="15"/>
          <w:lang w:eastAsia="pt-BR"/>
        </w:rPr>
        <w:t>Por favor, ajude </w:t>
      </w:r>
      <w:hyperlink r:id="rId75" w:history="1">
        <w:r w:rsidRPr="007438ED">
          <w:rPr>
            <w:rFonts w:ascii="Helvetica" w:eastAsia="Times New Roman" w:hAnsi="Helvetica" w:cs="Helvetica"/>
            <w:color w:val="3366BB"/>
            <w:sz w:val="15"/>
            <w:u w:val="single"/>
            <w:lang w:eastAsia="pt-BR"/>
          </w:rPr>
          <w:t>editando esta página</w:t>
        </w:r>
      </w:hyperlink>
      <w:r w:rsidRPr="007438ED">
        <w:rPr>
          <w:rFonts w:ascii="Helvetica" w:eastAsia="Times New Roman" w:hAnsi="Helvetica" w:cs="Helvetica"/>
          <w:color w:val="252525"/>
          <w:sz w:val="15"/>
          <w:szCs w:val="15"/>
          <w:lang w:eastAsia="pt-BR"/>
        </w:rPr>
        <w:t> para adicionar suas revisões ou adições.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As funções de DBMS no Chado são totalmente opcionais.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As funções no chado são definidas por módulo. As definições de função são mantidas no diretório chado / modules / MODULE-NAME / functions.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Coleções de definições de funções são agrupadas em pacotes. Cada pacote vem com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descrições de interface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e uma ou mais </w:t>
      </w:r>
      <w:r w:rsidRPr="007438ED">
        <w:rPr>
          <w:rFonts w:ascii="Helvetica" w:eastAsia="Times New Roman" w:hAnsi="Helvetica" w:cs="Helvetica"/>
          <w:b/>
          <w:bCs/>
          <w:color w:val="252525"/>
          <w:sz w:val="21"/>
          <w:szCs w:val="21"/>
          <w:lang w:eastAsia="pt-BR"/>
        </w:rPr>
        <w:t>implementações</w:t>
      </w: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Definições de interface de função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As descrições da interface são armazenadas em um arquivo * .sqlapi. A sintaxe usada é uma variante do SQL e se destina principalmente a ser uma forma consistente de fornecer informações para humanos, embora deva ser analisada por software.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Aqui está um exemplo, tirado do topo do pacote chado / modules / sequence / functions / subsequence.sqlapi. Este pacote fornece funções básicas de subsequência. Ele tem dependências de dois outros pacotes de funções, declarados no início do arquivo. O pacote declara funções múltiplas, apenas a primeira das quais é mostrada aqui, uma função para extrair subsequências da sequência de um recurso.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IMPORT reverse_complement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>(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TEXT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)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FROM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'sequtil'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;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IMPORT get_feature_relationship_type_id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>(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TEXT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)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FROM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'sequence-cv-helper'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;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i/>
          <w:iCs/>
          <w:color w:val="808080"/>
          <w:sz w:val="21"/>
          <w:lang w:eastAsia="pt-BR"/>
        </w:rPr>
        <w:t xml:space="preserve">----------------------------------- 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i/>
          <w:iCs/>
          <w:color w:val="808080"/>
          <w:sz w:val="21"/>
          <w:lang w:eastAsia="pt-BR"/>
        </w:rPr>
        <w:t xml:space="preserve">- funções básicas de subsequência - 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i/>
          <w:iCs/>
          <w:color w:val="808080"/>
          <w:sz w:val="21"/>
          <w:lang w:val="en-US" w:eastAsia="pt-BR"/>
        </w:rPr>
        <w:lastRenderedPageBreak/>
        <w:t>-------- ---------------------------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 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 xml:space="preserve">DECLARE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>FUNCTION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subsequência </w:t>
      </w: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(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srcfeature_id  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>REFERENCES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feature </w:t>
      </w: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(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feature_id </w:t>
      </w: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) ,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fmin  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,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fmax  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val="en-US"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,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vertente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7438ED">
        <w:rPr>
          <w:rFonts w:ascii="Courier New" w:eastAsia="Times New Roman" w:hAnsi="Courier New" w:cs="Courier New"/>
          <w:color w:val="66CC66"/>
          <w:sz w:val="21"/>
          <w:lang w:val="en-US" w:eastAsia="pt-BR"/>
        </w:rPr>
        <w:t>)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TEXTO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>DE RETORNO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;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FF0000"/>
          <w:sz w:val="21"/>
          <w:lang w:eastAsia="pt-BR"/>
        </w:rPr>
      </w:pP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COMENTÁRIO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>SOBRE A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subsequência de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FUNÇÃO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(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,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,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,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INT </w:t>
      </w:r>
      <w:r w:rsidRPr="007438ED">
        <w:rPr>
          <w:rFonts w:ascii="Courier New" w:eastAsia="Times New Roman" w:hAnsi="Courier New" w:cs="Courier New"/>
          <w:color w:val="66CC66"/>
          <w:sz w:val="21"/>
          <w:lang w:eastAsia="pt-BR"/>
        </w:rPr>
        <w:t xml:space="preserve">)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b/>
          <w:bCs/>
          <w:color w:val="993333"/>
          <w:sz w:val="21"/>
          <w:lang w:eastAsia="pt-BR"/>
        </w:rPr>
        <w:t xml:space="preserve">IS 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'extrai um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FF0000"/>
          <w:sz w:val="21"/>
          <w:lang w:eastAsia="pt-BR"/>
        </w:rPr>
      </w:pP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subsequência de um recurso referenciado por srcfeature_id, dentro do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FF0000"/>
          <w:sz w:val="21"/>
          <w:lang w:eastAsia="pt-BR"/>
        </w:rPr>
      </w:pP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limites interbase determinados por fmin e fmax, reverso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FF0000"/>
          <w:sz w:val="21"/>
          <w:lang w:eastAsia="pt-BR"/>
        </w:rPr>
      </w:pP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complementando se fita = -1. A sequência pode ser DNA ou AA. Strand</w:t>
      </w:r>
    </w:p>
    <w:p w:rsidR="007438ED" w:rsidRPr="007438ED" w:rsidRDefault="007438ED" w:rsidP="007438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920"/>
        <w:textAlignment w:val="top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438ED">
        <w:rPr>
          <w:rFonts w:ascii="Courier New" w:eastAsia="Times New Roman" w:hAnsi="Courier New" w:cs="Courier New"/>
          <w:color w:val="FF0000"/>
          <w:sz w:val="21"/>
          <w:lang w:eastAsia="pt-BR"/>
        </w:rPr>
        <w:t>deve sempre ser&gt; 0 para sequências AA '</w:t>
      </w:r>
      <w:r w:rsidRPr="007438E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;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</w:p>
    <w:p w:rsidR="007438ED" w:rsidRPr="007438ED" w:rsidRDefault="007438ED" w:rsidP="007438ED">
      <w:pPr>
        <w:shd w:val="clear" w:color="auto" w:fill="FFFFFF"/>
        <w:spacing w:before="72" w:after="0" w:line="240" w:lineRule="auto"/>
        <w:ind w:left="192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pt-BR"/>
        </w:rPr>
      </w:pPr>
      <w:r w:rsidRPr="007438ED">
        <w:rPr>
          <w:rFonts w:ascii="Helvetica" w:eastAsia="Times New Roman" w:hAnsi="Helvetica" w:cs="Helvetica"/>
          <w:b/>
          <w:bCs/>
          <w:color w:val="000000"/>
          <w:sz w:val="28"/>
          <w:lang w:eastAsia="pt-BR"/>
        </w:rPr>
        <w:t>Implementações de função</w:t>
      </w:r>
    </w:p>
    <w:p w:rsidR="007438ED" w:rsidRPr="007438ED" w:rsidRDefault="007438ED" w:rsidP="007438ED">
      <w:pPr>
        <w:shd w:val="clear" w:color="auto" w:fill="FFFFFF"/>
        <w:spacing w:before="120" w:after="120" w:line="240" w:lineRule="auto"/>
        <w:ind w:left="1920"/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</w:pPr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O objetivo é fornecer implementações para diferentes dialetos de </w:t>
      </w:r>
      <w:hyperlink r:id="rId76" w:anchor="SQL" w:tooltip="Glossário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SQL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procedural . Atualmente, apenas o dialeto </w:t>
      </w:r>
      <w:hyperlink r:id="rId77" w:tooltip="PostgreSQL" w:history="1">
        <w:r w:rsidRPr="007438ED">
          <w:rPr>
            <w:rFonts w:ascii="Helvetica" w:eastAsia="Times New Roman" w:hAnsi="Helvetica" w:cs="Helvetica"/>
            <w:color w:val="0645AD"/>
            <w:sz w:val="21"/>
            <w:u w:val="single"/>
            <w:lang w:eastAsia="pt-BR"/>
          </w:rPr>
          <w:t>PostgreSQL</w:t>
        </w:r>
      </w:hyperlink>
      <w:r w:rsidRPr="007438ED">
        <w:rPr>
          <w:rFonts w:ascii="Helvetica" w:eastAsia="Times New Roman" w:hAnsi="Helvetica" w:cs="Helvetica"/>
          <w:color w:val="252525"/>
          <w:sz w:val="21"/>
          <w:szCs w:val="21"/>
          <w:lang w:eastAsia="pt-BR"/>
        </w:rPr>
        <w:t> é suportado. As implementações do psql são armazenadas em arquivos * .plpgsql.</w:t>
      </w:r>
    </w:p>
    <w:p w:rsidR="006547C2" w:rsidRDefault="006547C2"/>
    <w:sectPr w:rsidR="006547C2" w:rsidSect="0065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5069"/>
    <w:multiLevelType w:val="multilevel"/>
    <w:tmpl w:val="2CA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25AAF"/>
    <w:multiLevelType w:val="multilevel"/>
    <w:tmpl w:val="7FA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438ED"/>
    <w:rsid w:val="006547C2"/>
    <w:rsid w:val="0074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C2"/>
  </w:style>
  <w:style w:type="paragraph" w:styleId="Ttulo2">
    <w:name w:val="heading 2"/>
    <w:basedOn w:val="Normal"/>
    <w:link w:val="Ttulo2Char"/>
    <w:uiPriority w:val="9"/>
    <w:qFormat/>
    <w:rsid w:val="00743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43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43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38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438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438E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7438ED"/>
  </w:style>
  <w:style w:type="paragraph" w:styleId="NormalWeb">
    <w:name w:val="Normal (Web)"/>
    <w:basedOn w:val="Normal"/>
    <w:uiPriority w:val="99"/>
    <w:semiHidden/>
    <w:unhideWhenUsed/>
    <w:rsid w:val="0074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38E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38ED"/>
    <w:rPr>
      <w:color w:val="800080"/>
      <w:u w:val="single"/>
    </w:rPr>
  </w:style>
  <w:style w:type="character" w:customStyle="1" w:styleId="plainlinks">
    <w:name w:val="plainlinks"/>
    <w:basedOn w:val="Fontepargpadro"/>
    <w:rsid w:val="007438E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3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br0">
    <w:name w:val="br0"/>
    <w:basedOn w:val="Fontepargpadro"/>
    <w:rsid w:val="007438ED"/>
  </w:style>
  <w:style w:type="character" w:customStyle="1" w:styleId="kw1">
    <w:name w:val="kw1"/>
    <w:basedOn w:val="Fontepargpadro"/>
    <w:rsid w:val="007438ED"/>
  </w:style>
  <w:style w:type="character" w:customStyle="1" w:styleId="st0">
    <w:name w:val="st0"/>
    <w:basedOn w:val="Fontepargpadro"/>
    <w:rsid w:val="007438ED"/>
  </w:style>
  <w:style w:type="character" w:customStyle="1" w:styleId="co1">
    <w:name w:val="co1"/>
    <w:basedOn w:val="Fontepargpadro"/>
    <w:rsid w:val="007438ED"/>
  </w:style>
  <w:style w:type="character" w:customStyle="1" w:styleId="sy0">
    <w:name w:val="sy0"/>
    <w:basedOn w:val="Fontepargpadro"/>
    <w:rsid w:val="00743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2477">
          <w:blockQuote w:val="1"/>
          <w:marLeft w:val="480"/>
          <w:marRight w:val="720"/>
          <w:marTop w:val="100"/>
          <w:marBottom w:val="100"/>
          <w:divBdr>
            <w:top w:val="single" w:sz="6" w:space="12" w:color="0000FF"/>
            <w:left w:val="single" w:sz="6" w:space="12" w:color="0000FF"/>
            <w:bottom w:val="single" w:sz="6" w:space="12" w:color="0000FF"/>
            <w:right w:val="single" w:sz="6" w:space="12" w:color="0000FF"/>
          </w:divBdr>
        </w:div>
        <w:div w:id="1840998279">
          <w:blockQuote w:val="1"/>
          <w:marLeft w:val="480"/>
          <w:marRight w:val="720"/>
          <w:marTop w:val="100"/>
          <w:marBottom w:val="100"/>
          <w:divBdr>
            <w:top w:val="single" w:sz="6" w:space="12" w:color="0000FF"/>
            <w:left w:val="single" w:sz="6" w:space="12" w:color="0000FF"/>
            <w:bottom w:val="single" w:sz="6" w:space="12" w:color="0000FF"/>
            <w:right w:val="single" w:sz="6" w:space="12" w:color="0000FF"/>
          </w:divBdr>
        </w:div>
        <w:div w:id="2605728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36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mod.org/wiki/Chado_Sequence_Module" TargetMode="External"/><Relationship Id="rId18" Type="http://schemas.openxmlformats.org/officeDocument/2006/relationships/hyperlink" Target="http://gmod.org/wiki/Chado_Mage_Module" TargetMode="External"/><Relationship Id="rId26" Type="http://schemas.openxmlformats.org/officeDocument/2006/relationships/hyperlink" Target="http://gmod.org/wiki/Glossary" TargetMode="External"/><Relationship Id="rId39" Type="http://schemas.openxmlformats.org/officeDocument/2006/relationships/hyperlink" Target="http://gmod.org/wiki/Chado_Phylogeny_Module" TargetMode="External"/><Relationship Id="rId21" Type="http://schemas.openxmlformats.org/officeDocument/2006/relationships/hyperlink" Target="http://search.cpan.org/perldoc?Bio::DB::GFF" TargetMode="External"/><Relationship Id="rId34" Type="http://schemas.openxmlformats.org/officeDocument/2006/relationships/hyperlink" Target="http://gmod.org/wiki/Chado_Sequence_Module" TargetMode="External"/><Relationship Id="rId42" Type="http://schemas.openxmlformats.org/officeDocument/2006/relationships/hyperlink" Target="http://gmod.org/wiki/GMOD_Users" TargetMode="External"/><Relationship Id="rId47" Type="http://schemas.openxmlformats.org/officeDocument/2006/relationships/hyperlink" Target="http://gmod.org/wiki/Introduction_to_Chado" TargetMode="External"/><Relationship Id="rId50" Type="http://schemas.openxmlformats.org/officeDocument/2006/relationships/hyperlink" Target="http://gmod.org/wiki/Chado_Best_Practices" TargetMode="External"/><Relationship Id="rId55" Type="http://schemas.openxmlformats.org/officeDocument/2006/relationships/hyperlink" Target="http://gmod.org/wiki/Chado_Expression_Module" TargetMode="External"/><Relationship Id="rId63" Type="http://schemas.openxmlformats.org/officeDocument/2006/relationships/hyperlink" Target="http://gmod.org/wiki/Chado_Organism_Module" TargetMode="External"/><Relationship Id="rId68" Type="http://schemas.openxmlformats.org/officeDocument/2006/relationships/hyperlink" Target="http://gmod.org/wiki/Chado_Stock_Module" TargetMode="External"/><Relationship Id="rId76" Type="http://schemas.openxmlformats.org/officeDocument/2006/relationships/hyperlink" Target="http://gmod.org/wiki/Glossary" TargetMode="External"/><Relationship Id="rId7" Type="http://schemas.openxmlformats.org/officeDocument/2006/relationships/hyperlink" Target="http://gmod.org/wiki/Glossary" TargetMode="External"/><Relationship Id="rId71" Type="http://schemas.openxmlformats.org/officeDocument/2006/relationships/hyperlink" Target="http://gmod.org/wiki/Chado_General_Module" TargetMode="External"/><Relationship Id="rId2" Type="http://schemas.openxmlformats.org/officeDocument/2006/relationships/styles" Target="styles.xml"/><Relationship Id="rId16" Type="http://schemas.openxmlformats.org/officeDocument/2006/relationships/hyperlink" Target="http://gmod.org/wiki/Chado_Publication_Module" TargetMode="External"/><Relationship Id="rId29" Type="http://schemas.openxmlformats.org/officeDocument/2006/relationships/hyperlink" Target="http://flybase.org/" TargetMode="External"/><Relationship Id="rId11" Type="http://schemas.openxmlformats.org/officeDocument/2006/relationships/hyperlink" Target="http://gmod.org/wiki/Chado_General_Module" TargetMode="External"/><Relationship Id="rId24" Type="http://schemas.openxmlformats.org/officeDocument/2006/relationships/hyperlink" Target="http://gmod.org/wiki/Apollo" TargetMode="External"/><Relationship Id="rId32" Type="http://schemas.openxmlformats.org/officeDocument/2006/relationships/hyperlink" Target="http://gmod.org/wiki/Chado_Mage_Module" TargetMode="External"/><Relationship Id="rId37" Type="http://schemas.openxmlformats.org/officeDocument/2006/relationships/hyperlink" Target="http://gmod.org/wiki/Chado_Phylogeny_Module" TargetMode="External"/><Relationship Id="rId40" Type="http://schemas.openxmlformats.org/officeDocument/2006/relationships/hyperlink" Target="http://gmod.org/wiki/Chado_Companalysis_Module" TargetMode="External"/><Relationship Id="rId45" Type="http://schemas.openxmlformats.org/officeDocument/2006/relationships/hyperlink" Target="http://www.bioontology.org/" TargetMode="External"/><Relationship Id="rId53" Type="http://schemas.openxmlformats.org/officeDocument/2006/relationships/hyperlink" Target="http://gmod.org/wiki/Chado_Contact_Module" TargetMode="External"/><Relationship Id="rId58" Type="http://schemas.openxmlformats.org/officeDocument/2006/relationships/hyperlink" Target="http://gmod.org/wiki/Chado_Genetic_Module" TargetMode="External"/><Relationship Id="rId66" Type="http://schemas.openxmlformats.org/officeDocument/2006/relationships/hyperlink" Target="http://gmod.org/wiki/Chado_Publication_Module" TargetMode="External"/><Relationship Id="rId74" Type="http://schemas.openxmlformats.org/officeDocument/2006/relationships/hyperlink" Target="http://gmod.org/mediawiki/index.php?title=Chado_Manual&amp;action=edit" TargetMode="External"/><Relationship Id="rId79" Type="http://schemas.openxmlformats.org/officeDocument/2006/relationships/theme" Target="theme/theme1.xml"/><Relationship Id="rId5" Type="http://schemas.openxmlformats.org/officeDocument/2006/relationships/hyperlink" Target="http://gmod.org/wiki/Glossary" TargetMode="External"/><Relationship Id="rId61" Type="http://schemas.openxmlformats.org/officeDocument/2006/relationships/hyperlink" Target="http://gmod.org/wiki/Chado_Map_Module" TargetMode="External"/><Relationship Id="rId10" Type="http://schemas.openxmlformats.org/officeDocument/2006/relationships/hyperlink" Target="http://gmod.org/wiki/Glossary" TargetMode="External"/><Relationship Id="rId19" Type="http://schemas.openxmlformats.org/officeDocument/2006/relationships/hyperlink" Target="http://gmod.org/wiki/Chado_Mage_Module" TargetMode="External"/><Relationship Id="rId31" Type="http://schemas.openxmlformats.org/officeDocument/2006/relationships/hyperlink" Target="http://gmod.org/wiki/Chado_Mage_Module" TargetMode="External"/><Relationship Id="rId44" Type="http://schemas.openxmlformats.org/officeDocument/2006/relationships/hyperlink" Target="http://obofoundry.org/" TargetMode="External"/><Relationship Id="rId52" Type="http://schemas.openxmlformats.org/officeDocument/2006/relationships/hyperlink" Target="http://gmod.org/wiki/Chado_Companalysis_Module" TargetMode="External"/><Relationship Id="rId60" Type="http://schemas.openxmlformats.org/officeDocument/2006/relationships/hyperlink" Target="http://gmod.org/wiki/Chado_Mage_Module" TargetMode="External"/><Relationship Id="rId65" Type="http://schemas.openxmlformats.org/officeDocument/2006/relationships/hyperlink" Target="http://gmod.org/wiki/Chado_Phylogeny_Module" TargetMode="External"/><Relationship Id="rId73" Type="http://schemas.openxmlformats.org/officeDocument/2006/relationships/hyperlink" Target="http://gmod.org/wiki/Chado_CV_Module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mod.org/wiki/Glossary" TargetMode="External"/><Relationship Id="rId14" Type="http://schemas.openxmlformats.org/officeDocument/2006/relationships/hyperlink" Target="http://gmod.org/wiki/Chado_Sequence_Module" TargetMode="External"/><Relationship Id="rId22" Type="http://schemas.openxmlformats.org/officeDocument/2006/relationships/hyperlink" Target="http://search.cpan.org/perldoc?Bio::DB::SeqFeature" TargetMode="External"/><Relationship Id="rId27" Type="http://schemas.openxmlformats.org/officeDocument/2006/relationships/hyperlink" Target="http://gmod.org/wiki/XORT" TargetMode="External"/><Relationship Id="rId30" Type="http://schemas.openxmlformats.org/officeDocument/2006/relationships/hyperlink" Target="http://xenbase.org/" TargetMode="External"/><Relationship Id="rId35" Type="http://schemas.openxmlformats.org/officeDocument/2006/relationships/hyperlink" Target="http://gmod.org/wiki/Chado_Organism_Module" TargetMode="External"/><Relationship Id="rId43" Type="http://schemas.openxmlformats.org/officeDocument/2006/relationships/hyperlink" Target="http://gmod.org/wiki/GMOD_Mailing_Lists" TargetMode="External"/><Relationship Id="rId48" Type="http://schemas.openxmlformats.org/officeDocument/2006/relationships/hyperlink" Target="http://gmod.org/wiki/Chado_FAQ" TargetMode="External"/><Relationship Id="rId56" Type="http://schemas.openxmlformats.org/officeDocument/2006/relationships/hyperlink" Target="http://gmod.org/wiki/Chado_Expression_Module" TargetMode="External"/><Relationship Id="rId64" Type="http://schemas.openxmlformats.org/officeDocument/2006/relationships/hyperlink" Target="http://gmod.org/wiki/Chado_Phenotype_Module" TargetMode="External"/><Relationship Id="rId69" Type="http://schemas.openxmlformats.org/officeDocument/2006/relationships/hyperlink" Target="http://gmod.org/wiki/Chado_WWW_Module" TargetMode="External"/><Relationship Id="rId77" Type="http://schemas.openxmlformats.org/officeDocument/2006/relationships/hyperlink" Target="http://gmod.org/wiki/PostgreSQL" TargetMode="External"/><Relationship Id="rId8" Type="http://schemas.openxmlformats.org/officeDocument/2006/relationships/hyperlink" Target="http://gmod.org/wiki/Glossary" TargetMode="External"/><Relationship Id="rId51" Type="http://schemas.openxmlformats.org/officeDocument/2006/relationships/hyperlink" Target="http://gmod.org/wiki/Chado_Audit_Module" TargetMode="External"/><Relationship Id="rId72" Type="http://schemas.openxmlformats.org/officeDocument/2006/relationships/hyperlink" Target="http://gmod.org/wiki/Chado_Sequence_Modu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mod.org/wiki/Chado_CV_Module" TargetMode="External"/><Relationship Id="rId17" Type="http://schemas.openxmlformats.org/officeDocument/2006/relationships/hyperlink" Target="http://gmod.org/wiki/Chado_Companalysis_Module" TargetMode="External"/><Relationship Id="rId25" Type="http://schemas.openxmlformats.org/officeDocument/2006/relationships/hyperlink" Target="http://gmod.org/wiki/GFF" TargetMode="External"/><Relationship Id="rId33" Type="http://schemas.openxmlformats.org/officeDocument/2006/relationships/hyperlink" Target="http://gmod.org/wiki/Chado_Sequence_Module" TargetMode="External"/><Relationship Id="rId38" Type="http://schemas.openxmlformats.org/officeDocument/2006/relationships/hyperlink" Target="http://gmod.org/wiki/Chado_Phylogeny_Module" TargetMode="External"/><Relationship Id="rId46" Type="http://schemas.openxmlformats.org/officeDocument/2006/relationships/hyperlink" Target="http://gmod.org/wiki/Chado_-_Getting_Started" TargetMode="External"/><Relationship Id="rId59" Type="http://schemas.openxmlformats.org/officeDocument/2006/relationships/hyperlink" Target="http://gmod.org/wiki/Chado_Library_Module" TargetMode="External"/><Relationship Id="rId67" Type="http://schemas.openxmlformats.org/officeDocument/2006/relationships/hyperlink" Target="http://gmod.org/wiki/Chado_Sequence_Module" TargetMode="External"/><Relationship Id="rId20" Type="http://schemas.openxmlformats.org/officeDocument/2006/relationships/hyperlink" Target="http://gmod.org/wiki/BioSQL" TargetMode="External"/><Relationship Id="rId41" Type="http://schemas.openxmlformats.org/officeDocument/2006/relationships/hyperlink" Target="http://gmod.org/wiki/Chado_Companalysis_Module" TargetMode="External"/><Relationship Id="rId54" Type="http://schemas.openxmlformats.org/officeDocument/2006/relationships/hyperlink" Target="http://gmod.org/wiki/Chado_CV_Module" TargetMode="External"/><Relationship Id="rId62" Type="http://schemas.openxmlformats.org/officeDocument/2006/relationships/hyperlink" Target="http://gmod.org/wiki/Chado_Natural_Diversity_Module" TargetMode="External"/><Relationship Id="rId70" Type="http://schemas.openxmlformats.org/officeDocument/2006/relationships/hyperlink" Target="http://gmod.org/wiki/Chado_General_Module" TargetMode="External"/><Relationship Id="rId75" Type="http://schemas.openxmlformats.org/officeDocument/2006/relationships/hyperlink" Target="http://gmod.org/mediawiki/index.php?title=Chado_Manual&amp;action=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mod.org/wiki/Glossary" TargetMode="External"/><Relationship Id="rId15" Type="http://schemas.openxmlformats.org/officeDocument/2006/relationships/hyperlink" Target="http://gmod.org/wiki/Chado_Publication_Module" TargetMode="External"/><Relationship Id="rId23" Type="http://schemas.openxmlformats.org/officeDocument/2006/relationships/hyperlink" Target="http://gmod.org/wiki/GBrowse" TargetMode="External"/><Relationship Id="rId28" Type="http://schemas.openxmlformats.org/officeDocument/2006/relationships/hyperlink" Target="http://gmod.org/wiki/GMODTools" TargetMode="External"/><Relationship Id="rId36" Type="http://schemas.openxmlformats.org/officeDocument/2006/relationships/hyperlink" Target="http://gmod.org/wiki/Chado_Organism_Module" TargetMode="External"/><Relationship Id="rId49" Type="http://schemas.openxmlformats.org/officeDocument/2006/relationships/hyperlink" Target="http://gmod.org/wiki/Chado_Tables" TargetMode="External"/><Relationship Id="rId57" Type="http://schemas.openxmlformats.org/officeDocument/2006/relationships/hyperlink" Target="http://gmod.org/wiki/Chado_General_Modu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3724</Words>
  <Characters>20112</Characters>
  <Application>Microsoft Office Word</Application>
  <DocSecurity>0</DocSecurity>
  <Lines>167</Lines>
  <Paragraphs>47</Paragraphs>
  <ScaleCrop>false</ScaleCrop>
  <Company/>
  <LinksUpToDate>false</LinksUpToDate>
  <CharactersWithSpaces>23789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Teixeira</dc:creator>
  <cp:lastModifiedBy>Teixeira</cp:lastModifiedBy>
  <cp:revision>1</cp:revision>
  <dcterms:created xsi:type="dcterms:W3CDTF">2021-02-18T05:54:00Z</dcterms:created>
  <dcterms:modified xsi:type="dcterms:W3CDTF">2021-02-18T05:54:00Z</dcterms:modified>
</cp:coreProperties>
</file>