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A40441" w:rsidP="38A40441" w:rsidRDefault="38A40441" w14:noSpellErr="1" w14:paraId="207D89D9" w14:textId="0BE3E53C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Sumário</w:t>
      </w:r>
    </w:p>
    <w:p w:rsidR="38A40441" w:rsidP="38A40441" w:rsidRDefault="38A40441" w14:noSpellErr="1" w14:paraId="10D00F0D" w14:textId="19DAB730">
      <w:pPr>
        <w:pStyle w:val="ListParagraph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Introdução</w:t>
      </w:r>
    </w:p>
    <w:p w:rsidR="38A40441" w:rsidP="38A40441" w:rsidRDefault="38A40441" w14:noSpellErr="1" w14:paraId="0C22993C" w14:textId="3CF6AAD3">
      <w:pPr>
        <w:pStyle w:val="ListParagraph"/>
        <w:numPr>
          <w:ilvl w:val="1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Objetivos</w:t>
      </w:r>
    </w:p>
    <w:p w:rsidR="38A40441" w:rsidP="38A40441" w:rsidRDefault="38A40441" w14:noSpellErr="1" w14:paraId="3FF4C77E" w14:textId="2730AAD4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Geral</w:t>
      </w:r>
    </w:p>
    <w:p w:rsidR="38A40441" w:rsidP="38A40441" w:rsidRDefault="38A40441" w14:noSpellErr="1" w14:paraId="31ECE5BF" w14:textId="5BDD7D57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Específicos</w:t>
      </w:r>
    </w:p>
    <w:p w:rsidR="38A40441" w:rsidP="38A40441" w:rsidRDefault="38A40441" w14:noSpellErr="1" w14:paraId="1033FD85" w14:textId="76CEAC5C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4"/>
          <w:szCs w:val="24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Revisão </w:t>
      </w: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Bibliográfica</w:t>
      </w:r>
    </w:p>
    <w:p w:rsidR="38A40441" w:rsidP="38A40441" w:rsidRDefault="38A40441" w14:noSpellErr="1" w14:paraId="40A4E944" w14:textId="4809C396">
      <w:pPr>
        <w:pStyle w:val="ListParagraph"/>
        <w:numPr>
          <w:ilvl w:val="1"/>
          <w:numId w:val="1"/>
        </w:numPr>
        <w:jc w:val="both"/>
        <w:rPr>
          <w:color w:val="000000" w:themeColor="text1" w:themeTint="FF" w:themeShade="FF"/>
          <w:sz w:val="24"/>
          <w:szCs w:val="24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Câncer de pele</w:t>
      </w:r>
    </w:p>
    <w:p w:rsidR="38A40441" w:rsidP="38A40441" w:rsidRDefault="38A40441" w14:noSpellErr="1" w14:paraId="487E614A" w14:textId="423022D2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Definição</w:t>
      </w:r>
    </w:p>
    <w:p w:rsidR="38A40441" w:rsidP="38A40441" w:rsidRDefault="38A40441" w14:noSpellErr="1" w14:paraId="52C06136" w14:textId="22FB4707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Classificação</w:t>
      </w:r>
    </w:p>
    <w:p w:rsidR="38A40441" w:rsidP="38A40441" w:rsidRDefault="38A40441" w14:noSpellErr="1" w14:paraId="2E10F982" w14:textId="7A02B51E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Diagnóstico</w:t>
      </w:r>
    </w:p>
    <w:p w:rsidR="38A40441" w:rsidP="38A40441" w:rsidRDefault="38A40441" w14:noSpellErr="1" w14:paraId="4BC59830" w14:textId="6A7BC7F1">
      <w:pPr>
        <w:pStyle w:val="ListParagraph"/>
        <w:numPr>
          <w:ilvl w:val="1"/>
          <w:numId w:val="1"/>
        </w:numPr>
        <w:jc w:val="both"/>
        <w:rPr>
          <w:color w:val="000000" w:themeColor="text1" w:themeTint="FF" w:themeShade="FF"/>
          <w:sz w:val="24"/>
          <w:szCs w:val="24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Aprendizado de máquina</w:t>
      </w:r>
    </w:p>
    <w:p w:rsidR="38A40441" w:rsidP="38A40441" w:rsidRDefault="38A40441" w14:noSpellErr="1" w14:paraId="1E286001" w14:textId="4BE1C2BA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Definição</w:t>
      </w:r>
    </w:p>
    <w:p w:rsidR="38A40441" w:rsidP="38A40441" w:rsidRDefault="38A40441" w14:noSpellErr="1" w14:paraId="1C2C5117" w14:textId="479C872F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Subdivisões</w:t>
      </w:r>
    </w:p>
    <w:p w:rsidR="38A40441" w:rsidP="38A40441" w:rsidRDefault="38A40441" w14:noSpellErr="1" w14:paraId="03F8DDBD" w14:textId="7E2B500C">
      <w:pPr>
        <w:pStyle w:val="ListParagraph"/>
        <w:numPr>
          <w:ilvl w:val="1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Aprendizado Profundo</w:t>
      </w:r>
    </w:p>
    <w:p w:rsidR="38A40441" w:rsidP="38A40441" w:rsidRDefault="38A40441" w14:noSpellErr="1" w14:paraId="6B24442B" w14:textId="22D6F82F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Definição </w:t>
      </w:r>
    </w:p>
    <w:p w:rsidR="38A40441" w:rsidP="38A40441" w:rsidRDefault="38A40441" w14:noSpellErr="1" w14:paraId="66EBA584" w14:textId="779E1798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Tipos</w:t>
      </w:r>
    </w:p>
    <w:p w:rsidR="38A40441" w:rsidP="38A40441" w:rsidRDefault="38A40441" w14:noSpellErr="1" w14:paraId="52E6B2BB" w14:textId="17EB1BC3">
      <w:pPr>
        <w:pStyle w:val="ListParagraph"/>
        <w:numPr>
          <w:ilvl w:val="1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Redes Neurais Artificiais</w:t>
      </w:r>
    </w:p>
    <w:p w:rsidR="38A40441" w:rsidP="38A40441" w:rsidRDefault="38A40441" w14:noSpellErr="1" w14:paraId="2C7AC725" w14:textId="7B0784F6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Definição</w:t>
      </w:r>
    </w:p>
    <w:p w:rsidR="38A40441" w:rsidP="38A40441" w:rsidRDefault="38A40441" w14:noSpellErr="1" w14:paraId="7842D8E3" w14:textId="45A53DB7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Componentes</w:t>
      </w:r>
    </w:p>
    <w:p w:rsidR="38A40441" w:rsidP="38A40441" w:rsidRDefault="38A40441" w14:noSpellErr="1" w14:paraId="0A3ADB89" w14:textId="5FE9F3F7">
      <w:pPr>
        <w:pStyle w:val="ListParagraph"/>
        <w:numPr>
          <w:ilvl w:val="2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Modelos</w:t>
      </w:r>
    </w:p>
    <w:p w:rsidR="38A40441" w:rsidP="38A40441" w:rsidRDefault="38A40441" w14:paraId="3BC0C154" w14:textId="4067E6F2">
      <w:pPr>
        <w:pStyle w:val="ListParagraph"/>
        <w:numPr>
          <w:ilvl w:val="1"/>
          <w:numId w:val="1"/>
        </w:numPr>
        <w:jc w:val="both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Aplicações para diagnósticos computadorizados</w:t>
      </w:r>
    </w:p>
    <w:p w:rsidR="38A40441" w:rsidP="38A40441" w:rsidRDefault="38A40441" w14:noSpellErr="1" w14:paraId="777990B4" w14:textId="2409231A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4"/>
          <w:szCs w:val="24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Metodologia</w:t>
      </w:r>
    </w:p>
    <w:p w:rsidR="38A40441" w:rsidP="38A40441" w:rsidRDefault="38A40441" w14:noSpellErr="1" w14:paraId="4C80CCF3" w14:textId="61B195C0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4"/>
          <w:szCs w:val="24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Resultados e discussões</w:t>
      </w:r>
    </w:p>
    <w:p w:rsidR="38A40441" w:rsidP="38A40441" w:rsidRDefault="38A40441" w14:noSpellErr="1" w14:paraId="515220FF" w14:textId="7FCEFDA1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4"/>
          <w:szCs w:val="24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Conclusão</w:t>
      </w:r>
    </w:p>
    <w:p w:rsidR="38A40441" w:rsidP="38A40441" w:rsidRDefault="38A40441" w14:noSpellErr="1" w14:paraId="27ED68E6" w14:textId="1361489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38A40441" w:rsidR="38A4044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Referências bibliográficas</w:t>
      </w:r>
    </w:p>
    <w:p w:rsidR="38A40441" w:rsidP="38A40441" w:rsidRDefault="38A40441" w14:paraId="12A6A763" w14:textId="261E5D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54E149"/>
  <w15:docId w15:val="{8ebe64fa-1934-4906-a98e-a5e7add11416}"/>
  <w:rsids>
    <w:rsidRoot w:val="5F678E90"/>
    <w:rsid w:val="38A40441"/>
    <w:rsid w:val="5F678E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69f43b01bd4b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2018-12-14T05:11:51.5494062Z</dcterms:created>
  <dcterms:modified xsi:type="dcterms:W3CDTF">2018-12-14T05:20:30.6948205Z</dcterms:modified>
  <dc:creator>Gledson Carvalho</dc:creator>
  <lastModifiedBy>Gledson Carvalho</lastModifiedBy>
</coreProperties>
</file>