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'Franklin Gothic Medium'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 Narrow'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.auth-container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#7429ec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brilho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/*Cria o brilho com a sombra. O início e o fim tem um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brilho menor e no meio do tempo tem mais brilho*/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brilho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0%, 100%{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#7429ec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50%{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#7429ec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.auth-form-container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.auth-form-heading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.auth-form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Estilo da tela index*/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.auth-section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.auth-section::before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#3a196a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#6e27df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clip-path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clip-path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.login::before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-30deg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transform-origin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.signup::before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transform-origin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.signup-move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slide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slideContrario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0%{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100%{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.auth-input-container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