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1B8" w:rsidRPr="000641B8" w:rsidRDefault="000641B8" w:rsidP="0006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Actúa como un Investigador Académico Senior especializado en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Corporate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Finance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Gestión de Patrimonios (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Family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Office). Tu objetivo es redactar un artículo académico completo, de nivel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Scopus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, sobre la economía familiar enfocada en la planificación intergeneracional. El Tema: "La Arquitectura Financiera del Hogar: Planificación Intergeneracional y Optimización Patrimonial". La tesis central es que las familias deben operar como un "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Family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Office" a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microescala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gestionando activos, pasivos y riesgos para garantizar la preservación del capital frente a la inflación y la fricción fiscal a lo largo de las generaciones. Instrucciones de Contenido: Desarrolla las siguientes secciones con rigor, citando literatura empírica e institucional fidedigna: 1. Introducción: Transición de "economía doméstica" a "gestión de patrimonio". 2. Revisión de la Literatura: Teoría de carteras y éxito intergeneracional de familias con gobernanza cuasi-corporativa. 3. Metodología: Debes desarrollar y explicar detalladamente este modelo matemático de transferencia intergeneracional: $W_{T+1} = (W_T (1 + r - </w:t>
      </w:r>
      <w:proofErr w:type="gram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i)^</w:t>
      </w:r>
      <w:proofErr w:type="gram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n - C) (1 - \tau)$. Explica cómo minimizar la fricción fiscal ($\tau$) y optimizar el horizonte ($n$) es más vital que maximizar la rentabilidad ($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r$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4. Resultados (Balance Familiar): Divide en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Asset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Allocation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(Asignación de Activos) y Estructuración del Pasivo (Deuda eficiente). 5. Discusión y Conclusión. Instrucciones Estrictas de Formato (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inalterable): Debes entregar el código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 y listo para compilar en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Overleaf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(un archivo 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main.tex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un 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referencias.bib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Debes respetar ESTRICTAMENTE este preámbulo y configuración, sin alterar paquetes ni colores: * Clase: </w:t>
      </w:r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documentclass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[11</w:t>
      </w:r>
      <w:proofErr w:type="gram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pt,a</w:t>
      </w:r>
      <w:proofErr w:type="gram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4paper]{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* Idioma: Español (</w:t>
      </w:r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usepackage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spanish,es-nodecimaldot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]{babel}</w:t>
      </w: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* Tipografía: Times New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Roman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usepackage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mathptmx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) * Interlineado: 1.5 (</w:t>
      </w:r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usepackage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setspace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} \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onehalfspacing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) * Color de Títulos: Rosa pastel (</w:t>
      </w:r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definecolor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rosapastel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}{RGB}{219, 112, 147}</w:t>
      </w: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usando el paquete 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sectsty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sectionfont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{\color{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rosapastel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}}</w:t>
      </w: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etc.). * Bibliografía: APA 7ª edición obligatoria usando 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biblatex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motor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biber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usepackage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backend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proofErr w:type="spellStart"/>
      <w:proofErr w:type="gram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biber,style</w:t>
      </w:r>
      <w:proofErr w:type="spellEnd"/>
      <w:proofErr w:type="gram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apa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]{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biblatex</w:t>
      </w:r>
      <w:proofErr w:type="spellEnd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Restricción de Bibliografía: El archivo 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referencias.bib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 contener fuentes 100% genuinas, reales y verificables (libros o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papers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DOI válido) sobre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Family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Office, economía intergeneracional y finanzas corporativas. Genera el código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 y profesional ahora.</w:t>
      </w:r>
    </w:p>
    <w:p w:rsidR="000641B8" w:rsidRPr="000641B8" w:rsidRDefault="000641B8" w:rsidP="0006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más</w:t>
      </w:r>
    </w:p>
    <w:p w:rsidR="000641B8" w:rsidRPr="000641B8" w:rsidRDefault="000641B8" w:rsidP="0006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18:04</w:t>
      </w:r>
    </w:p>
    <w:p w:rsidR="000641B8" w:rsidRPr="000641B8" w:rsidRDefault="000641B8" w:rsidP="0006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Estructuró la creación de artículo académico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bibliografía integrada</w:t>
      </w:r>
    </w:p>
    <w:p w:rsidR="000641B8" w:rsidRPr="000641B8" w:rsidRDefault="000641B8" w:rsidP="0006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Estructuró la creación de artículo académico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bibliografía integrada</w:t>
      </w:r>
    </w:p>
    <w:p w:rsidR="000641B8" w:rsidRPr="000641B8" w:rsidRDefault="000641B8" w:rsidP="0006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Voy a crear ambos archivos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Primero leo el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skill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documentos para asegurar calidad.</w:t>
      </w:r>
    </w:p>
    <w:p w:rsidR="000641B8" w:rsidRPr="000641B8" w:rsidRDefault="000641B8" w:rsidP="0006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Decidió entregar archivos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directos en lugar de PDF</w:t>
      </w:r>
    </w:p>
    <w:p w:rsidR="000641B8" w:rsidRPr="000641B8" w:rsidRDefault="000641B8" w:rsidP="0006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Decidió entregar archivos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directos en lugar de PDF</w:t>
      </w:r>
    </w:p>
    <w:p w:rsidR="000641B8" w:rsidRPr="000641B8" w:rsidRDefault="000641B8" w:rsidP="0006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Voy a generar los dos archivos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directamente. Dado que el entorno no tiene compilador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te entregaré los archivos fuente listos para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Overleaf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641B8" w:rsidRPr="000641B8" w:rsidRDefault="000641B8" w:rsidP="0006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Orchestrated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comprehensive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academic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article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intergenerational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wealth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management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architecture</w:t>
      </w:r>
      <w:proofErr w:type="spellEnd"/>
    </w:p>
    <w:p w:rsidR="000641B8" w:rsidRPr="000641B8" w:rsidRDefault="000641B8" w:rsidP="0006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Orchestrated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comprehensive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academic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article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intergenerational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wealth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management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architecture</w:t>
      </w:r>
      <w:proofErr w:type="spellEnd"/>
    </w:p>
    <w:p w:rsidR="000641B8" w:rsidRPr="000641B8" w:rsidRDefault="000641B8" w:rsidP="0006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Ahí tienes los dos archivos listos para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Overleaf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Sube ambos al mismo proyecto y compila con </w:t>
      </w:r>
      <w:proofErr w:type="spellStart"/>
      <w:r w:rsidRPr="000641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XeLaTeX</w:t>
      </w:r>
      <w:proofErr w:type="spellEnd"/>
      <w:r w:rsidRPr="000641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0641B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Biber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pdfLaTeX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Biber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). Notas rápidas:</w:t>
      </w:r>
    </w:p>
    <w:p w:rsidR="000641B8" w:rsidRPr="000641B8" w:rsidRDefault="000641B8" w:rsidP="0006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El preámbulo respeta exactamente tus especificaciones (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mathptmx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rosapastel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sectsty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biblatex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APA 7 con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biber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onehalfspacing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641B8" w:rsidRPr="000641B8" w:rsidRDefault="000641B8" w:rsidP="0006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21 referencias en </w:t>
      </w:r>
      <w:proofErr w:type="spellStart"/>
      <w:r w:rsidRPr="000641B8">
        <w:rPr>
          <w:rFonts w:ascii="Courier New" w:eastAsia="Times New Roman" w:hAnsi="Courier New" w:cs="Courier New"/>
          <w:sz w:val="20"/>
          <w:szCs w:val="20"/>
          <w:lang w:eastAsia="es-ES"/>
        </w:rPr>
        <w:t>referencias.bib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fuentes reales y verificables (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Markowitz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Campbell,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Piketty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Lusardi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&amp; Mitchell,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Cocco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et al.,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Dimson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et al., etc.) con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DOIs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donde existen.</w:t>
      </w:r>
    </w:p>
    <w:p w:rsidR="000641B8" w:rsidRPr="000641B8" w:rsidRDefault="000641B8" w:rsidP="0006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modelo WT+1W_{T+1} WT+1​ está desarrollado con derivadas parciales respecto a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rr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r, τ\tau τ y </w:t>
      </w:r>
      <w:proofErr w:type="spellStart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nn</w:t>
      </w:r>
      <w:proofErr w:type="spellEnd"/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n, demostración formal de dominancia, y tabla de simulación numérica. </w:t>
      </w:r>
    </w:p>
    <w:p w:rsidR="000641B8" w:rsidRPr="000641B8" w:rsidRDefault="000641B8" w:rsidP="0006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641B8">
        <w:rPr>
          <w:rFonts w:ascii="Times New Roman" w:eastAsia="Times New Roman" w:hAnsi="Times New Roman" w:cs="Times New Roman"/>
          <w:sz w:val="24"/>
          <w:szCs w:val="24"/>
          <w:lang w:eastAsia="es-ES"/>
        </w:rPr>
        <w:t>Sustituye "Autor Correspondiente" y la afiliación por tus datos reales antes de publicar.</w:t>
      </w:r>
    </w:p>
    <w:p w:rsidR="000641B8" w:rsidRDefault="000641B8">
      <w:bookmarkStart w:id="0" w:name="_GoBack"/>
      <w:bookmarkEnd w:id="0"/>
    </w:p>
    <w:sectPr w:rsidR="00064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75DC7"/>
    <w:multiLevelType w:val="multilevel"/>
    <w:tmpl w:val="AEF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1B8"/>
    <w:rsid w:val="0006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E9593-00EA-4BE4-8459-56A45165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06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641B8"/>
    <w:rPr>
      <w:rFonts w:ascii="Courier New" w:eastAsia="Times New Roman" w:hAnsi="Courier New" w:cs="Courier New"/>
      <w:sz w:val="20"/>
      <w:szCs w:val="20"/>
    </w:rPr>
  </w:style>
  <w:style w:type="character" w:customStyle="1" w:styleId="text-text-500">
    <w:name w:val="text-text-500"/>
    <w:basedOn w:val="Fuentedeprrafopredeter"/>
    <w:rsid w:val="000641B8"/>
  </w:style>
  <w:style w:type="character" w:customStyle="1" w:styleId="truncate">
    <w:name w:val="truncate"/>
    <w:basedOn w:val="Fuentedeprrafopredeter"/>
    <w:rsid w:val="000641B8"/>
  </w:style>
  <w:style w:type="character" w:customStyle="1" w:styleId="inline-flex">
    <w:name w:val="inline-flex"/>
    <w:basedOn w:val="Fuentedeprrafopredeter"/>
    <w:rsid w:val="000641B8"/>
  </w:style>
  <w:style w:type="character" w:customStyle="1" w:styleId="sr-only">
    <w:name w:val="sr-only"/>
    <w:basedOn w:val="Fuentedeprrafopredeter"/>
    <w:rsid w:val="000641B8"/>
  </w:style>
  <w:style w:type="paragraph" w:customStyle="1" w:styleId="font-claude-response-body">
    <w:name w:val="font-claude-response-body"/>
    <w:basedOn w:val="Normal"/>
    <w:rsid w:val="0006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641B8"/>
    <w:rPr>
      <w:b/>
      <w:bCs/>
    </w:rPr>
  </w:style>
  <w:style w:type="character" w:customStyle="1" w:styleId="katex-mathml">
    <w:name w:val="katex-mathml"/>
    <w:basedOn w:val="Fuentedeprrafopredeter"/>
    <w:rsid w:val="000641B8"/>
  </w:style>
  <w:style w:type="character" w:customStyle="1" w:styleId="mord">
    <w:name w:val="mord"/>
    <w:basedOn w:val="Fuentedeprrafopredeter"/>
    <w:rsid w:val="000641B8"/>
  </w:style>
  <w:style w:type="character" w:customStyle="1" w:styleId="mbin">
    <w:name w:val="mbin"/>
    <w:basedOn w:val="Fuentedeprrafopredeter"/>
    <w:rsid w:val="000641B8"/>
  </w:style>
  <w:style w:type="character" w:customStyle="1" w:styleId="vlist-s">
    <w:name w:val="vlist-s"/>
    <w:basedOn w:val="Fuentedeprrafopredeter"/>
    <w:rsid w:val="00064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9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3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6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2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5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7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8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3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2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8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8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19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093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2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1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4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0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36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0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1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48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7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4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7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8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3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09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7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14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Fundación Pablo VI</dc:creator>
  <cp:keywords/>
  <dc:description/>
  <cp:lastModifiedBy>Fundación Pablo VI</cp:lastModifiedBy>
  <cp:revision>1</cp:revision>
  <dcterms:created xsi:type="dcterms:W3CDTF">2026-04-08T16:29:00Z</dcterms:created>
  <dcterms:modified xsi:type="dcterms:W3CDTF">2026-04-08T16:30:00Z</dcterms:modified>
</cp:coreProperties>
</file>