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0E1A" w:rsidRDefault="00C900F3">
      <w:pPr>
        <w:pStyle w:val="Textoindependiente"/>
        <w:ind w:left="99"/>
      </w:pPr>
      <w:r>
        <w:pict>
          <v:group id="_x0000_s1099" style="width:502.15pt;height:24.85pt;mso-position-horizontal-relative:char;mso-position-vertical-relative:line" coordsize="10043,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2" type="#_x0000_t75" style="position:absolute;left:8172;width:1824;height:443">
              <v:imagedata r:id="rId7" o:title=""/>
            </v:shape>
            <v:line id="_x0000_s1101" style="position:absolute" from="0,493" to="10042,493" strokecolor="#231f20" strokeweight=".14042mm"/>
            <v:shapetype id="_x0000_t202" coordsize="21600,21600" o:spt="202" path="m,l,21600r21600,l21600,xe">
              <v:stroke joinstyle="miter"/>
              <v:path gradientshapeok="t" o:connecttype="rect"/>
            </v:shapetype>
            <v:shape id="_x0000_s1100" type="#_x0000_t202" style="position:absolute;width:10043;height:497" filled="f" stroked="f">
              <v:textbox inset="0,0,0,0">
                <w:txbxContent>
                  <w:p w:rsidR="00C900F3" w:rsidRDefault="00C900F3">
                    <w:pPr>
                      <w:spacing w:before="4"/>
                      <w:rPr>
                        <w:sz w:val="20"/>
                      </w:rPr>
                    </w:pPr>
                  </w:p>
                  <w:p w:rsidR="00C900F3" w:rsidRDefault="00C900F3">
                    <w:pPr>
                      <w:rPr>
                        <w:b/>
                        <w:sz w:val="18"/>
                      </w:rPr>
                    </w:pPr>
                    <w:r>
                      <w:rPr>
                        <w:b/>
                        <w:color w:val="0073AE"/>
                        <w:sz w:val="18"/>
                      </w:rPr>
                      <w:t>SPECIAL SECTION ON THE PLETHORA OF RESEARCH IN INTERNET OF THINGS (IoT)</w:t>
                    </w:r>
                  </w:p>
                </w:txbxContent>
              </v:textbox>
            </v:shape>
            <w10:anchorlock/>
          </v:group>
        </w:pict>
      </w:r>
    </w:p>
    <w:p w:rsidR="00580E1A" w:rsidRDefault="00580E1A">
      <w:pPr>
        <w:pStyle w:val="Textoindependiente"/>
        <w:rPr>
          <w:sz w:val="22"/>
        </w:rPr>
      </w:pPr>
    </w:p>
    <w:p w:rsidR="00580E1A" w:rsidRDefault="00C900F3">
      <w:pPr>
        <w:spacing w:before="103"/>
        <w:ind w:left="103"/>
        <w:rPr>
          <w:rFonts w:ascii="Verdana"/>
          <w:sz w:val="14"/>
        </w:rPr>
      </w:pPr>
      <w:r>
        <w:rPr>
          <w:rFonts w:ascii="Verdana"/>
          <w:sz w:val="14"/>
        </w:rPr>
        <w:t>Received February 21, 2016, accepted March 25, 2016, date of publication March 31, 2016, date of current version April 21, 2016.</w:t>
      </w:r>
    </w:p>
    <w:p w:rsidR="00580E1A" w:rsidRDefault="00C900F3">
      <w:pPr>
        <w:spacing w:before="115"/>
        <w:ind w:left="103"/>
        <w:rPr>
          <w:i/>
          <w:sz w:val="12"/>
        </w:rPr>
      </w:pPr>
      <w:r>
        <w:rPr>
          <w:i/>
          <w:sz w:val="12"/>
        </w:rPr>
        <w:t>Digital Object Identifier 10.1109/ACCESS.2016.2549047</w:t>
      </w:r>
    </w:p>
    <w:p w:rsidR="00580E1A" w:rsidRDefault="00580E1A">
      <w:pPr>
        <w:pStyle w:val="Textoindependiente"/>
        <w:rPr>
          <w:i/>
          <w:sz w:val="14"/>
        </w:rPr>
      </w:pPr>
    </w:p>
    <w:p w:rsidR="00580E1A" w:rsidRDefault="00580E1A">
      <w:pPr>
        <w:pStyle w:val="Textoindependiente"/>
        <w:rPr>
          <w:i/>
          <w:sz w:val="14"/>
        </w:rPr>
      </w:pPr>
    </w:p>
    <w:p w:rsidR="00580E1A" w:rsidRDefault="00580E1A">
      <w:pPr>
        <w:pStyle w:val="Textoindependiente"/>
        <w:spacing w:before="8"/>
        <w:rPr>
          <w:i/>
          <w:sz w:val="14"/>
        </w:rPr>
      </w:pPr>
    </w:p>
    <w:p w:rsidR="00580E1A" w:rsidRDefault="00C900F3">
      <w:pPr>
        <w:spacing w:line="237" w:lineRule="auto"/>
        <w:ind w:left="103" w:right="1237"/>
        <w:rPr>
          <w:rFonts w:ascii="Trebuchet MS"/>
          <w:sz w:val="44"/>
        </w:rPr>
      </w:pPr>
      <w:r>
        <w:rPr>
          <w:rFonts w:ascii="Trebuchet MS"/>
          <w:color w:val="0073AE"/>
          <w:w w:val="90"/>
          <w:sz w:val="44"/>
        </w:rPr>
        <w:t xml:space="preserve">Cloud-Assisted IoT-Based SCADA Systems </w:t>
      </w:r>
      <w:r>
        <w:rPr>
          <w:rFonts w:ascii="Trebuchet MS"/>
          <w:color w:val="0073AE"/>
          <w:sz w:val="44"/>
        </w:rPr>
        <w:t>Security:</w:t>
      </w:r>
      <w:r>
        <w:rPr>
          <w:rFonts w:ascii="Trebuchet MS"/>
          <w:color w:val="0073AE"/>
          <w:spacing w:val="-66"/>
          <w:sz w:val="44"/>
        </w:rPr>
        <w:t xml:space="preserve"> </w:t>
      </w:r>
      <w:r>
        <w:rPr>
          <w:rFonts w:ascii="Trebuchet MS"/>
          <w:color w:val="0073AE"/>
          <w:sz w:val="44"/>
        </w:rPr>
        <w:t>A</w:t>
      </w:r>
      <w:r>
        <w:rPr>
          <w:rFonts w:ascii="Trebuchet MS"/>
          <w:color w:val="0073AE"/>
          <w:spacing w:val="-66"/>
          <w:sz w:val="44"/>
        </w:rPr>
        <w:t xml:space="preserve"> </w:t>
      </w:r>
      <w:r>
        <w:rPr>
          <w:rFonts w:ascii="Trebuchet MS"/>
          <w:color w:val="0073AE"/>
          <w:sz w:val="44"/>
        </w:rPr>
        <w:t>Review</w:t>
      </w:r>
      <w:r>
        <w:rPr>
          <w:rFonts w:ascii="Trebuchet MS"/>
          <w:color w:val="0073AE"/>
          <w:spacing w:val="-66"/>
          <w:sz w:val="44"/>
        </w:rPr>
        <w:t xml:space="preserve"> </w:t>
      </w:r>
      <w:r>
        <w:rPr>
          <w:rFonts w:ascii="Trebuchet MS"/>
          <w:color w:val="0073AE"/>
          <w:sz w:val="44"/>
        </w:rPr>
        <w:t>of</w:t>
      </w:r>
      <w:r>
        <w:rPr>
          <w:rFonts w:ascii="Trebuchet MS"/>
          <w:color w:val="0073AE"/>
          <w:spacing w:val="-66"/>
          <w:sz w:val="44"/>
        </w:rPr>
        <w:t xml:space="preserve"> </w:t>
      </w:r>
      <w:r>
        <w:rPr>
          <w:rFonts w:ascii="Trebuchet MS"/>
          <w:color w:val="0073AE"/>
          <w:sz w:val="44"/>
        </w:rPr>
        <w:t>the</w:t>
      </w:r>
      <w:r>
        <w:rPr>
          <w:rFonts w:ascii="Trebuchet MS"/>
          <w:color w:val="0073AE"/>
          <w:spacing w:val="-66"/>
          <w:sz w:val="44"/>
        </w:rPr>
        <w:t xml:space="preserve"> </w:t>
      </w:r>
      <w:r>
        <w:rPr>
          <w:rFonts w:ascii="Trebuchet MS"/>
          <w:color w:val="0073AE"/>
          <w:sz w:val="44"/>
        </w:rPr>
        <w:t>State</w:t>
      </w:r>
      <w:r>
        <w:rPr>
          <w:rFonts w:ascii="Trebuchet MS"/>
          <w:color w:val="0073AE"/>
          <w:spacing w:val="-66"/>
          <w:sz w:val="44"/>
        </w:rPr>
        <w:t xml:space="preserve"> </w:t>
      </w:r>
      <w:r>
        <w:rPr>
          <w:rFonts w:ascii="Trebuchet MS"/>
          <w:color w:val="0073AE"/>
          <w:sz w:val="44"/>
        </w:rPr>
        <w:t>of</w:t>
      </w:r>
    </w:p>
    <w:p w:rsidR="00580E1A" w:rsidRDefault="00C900F3">
      <w:pPr>
        <w:spacing w:line="507" w:lineRule="exact"/>
        <w:ind w:left="103"/>
        <w:rPr>
          <w:rFonts w:ascii="Trebuchet MS"/>
          <w:sz w:val="44"/>
        </w:rPr>
      </w:pPr>
      <w:proofErr w:type="gramStart"/>
      <w:r>
        <w:rPr>
          <w:rFonts w:ascii="Trebuchet MS"/>
          <w:color w:val="0073AE"/>
          <w:w w:val="90"/>
          <w:sz w:val="44"/>
        </w:rPr>
        <w:t>the</w:t>
      </w:r>
      <w:proofErr w:type="gramEnd"/>
      <w:r>
        <w:rPr>
          <w:rFonts w:ascii="Trebuchet MS"/>
          <w:color w:val="0073AE"/>
          <w:spacing w:val="-49"/>
          <w:w w:val="90"/>
          <w:sz w:val="44"/>
        </w:rPr>
        <w:t xml:space="preserve"> </w:t>
      </w:r>
      <w:r>
        <w:rPr>
          <w:rFonts w:ascii="Trebuchet MS"/>
          <w:color w:val="0073AE"/>
          <w:w w:val="90"/>
          <w:sz w:val="44"/>
        </w:rPr>
        <w:t>Art</w:t>
      </w:r>
      <w:r>
        <w:rPr>
          <w:rFonts w:ascii="Trebuchet MS"/>
          <w:color w:val="0073AE"/>
          <w:spacing w:val="-49"/>
          <w:w w:val="90"/>
          <w:sz w:val="44"/>
        </w:rPr>
        <w:t xml:space="preserve"> </w:t>
      </w:r>
      <w:r>
        <w:rPr>
          <w:rFonts w:ascii="Trebuchet MS"/>
          <w:color w:val="0073AE"/>
          <w:w w:val="90"/>
          <w:sz w:val="44"/>
        </w:rPr>
        <w:t>and</w:t>
      </w:r>
      <w:r>
        <w:rPr>
          <w:rFonts w:ascii="Trebuchet MS"/>
          <w:color w:val="0073AE"/>
          <w:spacing w:val="-48"/>
          <w:w w:val="90"/>
          <w:sz w:val="44"/>
        </w:rPr>
        <w:t xml:space="preserve"> </w:t>
      </w:r>
      <w:r>
        <w:rPr>
          <w:rFonts w:ascii="Trebuchet MS"/>
          <w:color w:val="0073AE"/>
          <w:w w:val="90"/>
          <w:sz w:val="44"/>
        </w:rPr>
        <w:t>Future</w:t>
      </w:r>
      <w:r>
        <w:rPr>
          <w:rFonts w:ascii="Trebuchet MS"/>
          <w:color w:val="0073AE"/>
          <w:spacing w:val="-49"/>
          <w:w w:val="90"/>
          <w:sz w:val="44"/>
        </w:rPr>
        <w:t xml:space="preserve"> </w:t>
      </w:r>
      <w:r>
        <w:rPr>
          <w:rFonts w:ascii="Trebuchet MS"/>
          <w:color w:val="0073AE"/>
          <w:w w:val="90"/>
          <w:sz w:val="44"/>
        </w:rPr>
        <w:t>Challenges</w:t>
      </w:r>
    </w:p>
    <w:p w:rsidR="00580E1A" w:rsidRDefault="00C900F3">
      <w:pPr>
        <w:spacing w:before="300" w:line="249" w:lineRule="exact"/>
        <w:ind w:left="103"/>
        <w:rPr>
          <w:rFonts w:ascii="Verdana"/>
          <w:sz w:val="15"/>
        </w:rPr>
      </w:pPr>
      <w:r>
        <w:rPr>
          <w:rFonts w:ascii="Verdana"/>
          <w:w w:val="95"/>
          <w:sz w:val="19"/>
        </w:rPr>
        <w:t xml:space="preserve">ANAM </w:t>
      </w:r>
      <w:r>
        <w:rPr>
          <w:rFonts w:ascii="Verdana"/>
          <w:spacing w:val="2"/>
          <w:w w:val="95"/>
          <w:sz w:val="19"/>
        </w:rPr>
        <w:t>SAJID</w:t>
      </w:r>
      <w:r>
        <w:rPr>
          <w:rFonts w:ascii="Verdana"/>
          <w:spacing w:val="2"/>
          <w:w w:val="95"/>
          <w:position w:val="7"/>
          <w:sz w:val="15"/>
        </w:rPr>
        <w:t>1</w:t>
      </w:r>
      <w:r>
        <w:rPr>
          <w:rFonts w:ascii="Verdana"/>
          <w:spacing w:val="2"/>
          <w:w w:val="95"/>
          <w:sz w:val="19"/>
        </w:rPr>
        <w:t xml:space="preserve">, </w:t>
      </w:r>
      <w:r>
        <w:rPr>
          <w:rFonts w:ascii="Verdana"/>
          <w:w w:val="95"/>
          <w:sz w:val="19"/>
        </w:rPr>
        <w:t>HAIDER ABBAS</w:t>
      </w:r>
      <w:r>
        <w:rPr>
          <w:rFonts w:ascii="Verdana"/>
          <w:w w:val="95"/>
          <w:position w:val="7"/>
          <w:sz w:val="15"/>
        </w:rPr>
        <w:t>2</w:t>
      </w:r>
      <w:proofErr w:type="gramStart"/>
      <w:r>
        <w:rPr>
          <w:rFonts w:ascii="Verdana"/>
          <w:w w:val="95"/>
          <w:position w:val="7"/>
          <w:sz w:val="15"/>
        </w:rPr>
        <w:t>,3</w:t>
      </w:r>
      <w:proofErr w:type="gramEnd"/>
      <w:r>
        <w:rPr>
          <w:rFonts w:ascii="Verdana"/>
          <w:w w:val="95"/>
          <w:sz w:val="19"/>
        </w:rPr>
        <w:t>, AND KASHIF</w:t>
      </w:r>
      <w:r>
        <w:rPr>
          <w:rFonts w:ascii="Verdana"/>
          <w:spacing w:val="-21"/>
          <w:w w:val="95"/>
          <w:sz w:val="19"/>
        </w:rPr>
        <w:t xml:space="preserve"> </w:t>
      </w:r>
      <w:r>
        <w:rPr>
          <w:rFonts w:ascii="Verdana"/>
          <w:w w:val="95"/>
          <w:sz w:val="19"/>
        </w:rPr>
        <w:t>SALEEM</w:t>
      </w:r>
      <w:r>
        <w:rPr>
          <w:rFonts w:ascii="Verdana"/>
          <w:w w:val="95"/>
          <w:position w:val="7"/>
          <w:sz w:val="15"/>
        </w:rPr>
        <w:t>3</w:t>
      </w:r>
    </w:p>
    <w:p w:rsidR="00580E1A" w:rsidRDefault="00C900F3">
      <w:pPr>
        <w:spacing w:line="154" w:lineRule="exact"/>
        <w:ind w:left="103"/>
        <w:rPr>
          <w:sz w:val="13"/>
        </w:rPr>
      </w:pPr>
      <w:r>
        <w:rPr>
          <w:position w:val="5"/>
          <w:sz w:val="10"/>
        </w:rPr>
        <w:t xml:space="preserve">1 </w:t>
      </w:r>
      <w:r>
        <w:rPr>
          <w:sz w:val="13"/>
        </w:rPr>
        <w:t xml:space="preserve">Shaheed </w:t>
      </w:r>
      <w:proofErr w:type="spellStart"/>
      <w:r>
        <w:rPr>
          <w:sz w:val="13"/>
        </w:rPr>
        <w:t>Zulfikar</w:t>
      </w:r>
      <w:proofErr w:type="spellEnd"/>
      <w:r>
        <w:rPr>
          <w:sz w:val="13"/>
        </w:rPr>
        <w:t xml:space="preserve"> Ali Bhutto Institute of Science and Technology, Islamabad 44000, Pakistan</w:t>
      </w:r>
    </w:p>
    <w:p w:rsidR="00580E1A" w:rsidRDefault="00C900F3">
      <w:pPr>
        <w:spacing w:line="159" w:lineRule="exact"/>
        <w:ind w:left="103"/>
        <w:rPr>
          <w:sz w:val="13"/>
        </w:rPr>
      </w:pPr>
      <w:r>
        <w:rPr>
          <w:position w:val="5"/>
          <w:sz w:val="10"/>
        </w:rPr>
        <w:t xml:space="preserve">2 </w:t>
      </w:r>
      <w:r>
        <w:rPr>
          <w:sz w:val="13"/>
        </w:rPr>
        <w:t>National University of Sciences and Technology, Islamabad 44000, Pakistan</w:t>
      </w:r>
    </w:p>
    <w:p w:rsidR="00580E1A" w:rsidRDefault="00C900F3">
      <w:pPr>
        <w:spacing w:line="165" w:lineRule="exact"/>
        <w:ind w:left="103"/>
        <w:rPr>
          <w:sz w:val="13"/>
        </w:rPr>
      </w:pPr>
      <w:r>
        <w:rPr>
          <w:position w:val="5"/>
          <w:sz w:val="10"/>
        </w:rPr>
        <w:t xml:space="preserve">3 </w:t>
      </w:r>
      <w:r>
        <w:rPr>
          <w:sz w:val="13"/>
        </w:rPr>
        <w:t>Center of Excellence in Information Assurance, King Saud University, Riyadh 11653, Saudi Arabia</w:t>
      </w:r>
    </w:p>
    <w:p w:rsidR="00580E1A" w:rsidRDefault="00C900F3">
      <w:pPr>
        <w:spacing w:before="73"/>
        <w:ind w:left="103"/>
        <w:rPr>
          <w:sz w:val="15"/>
        </w:rPr>
      </w:pPr>
      <w:r>
        <w:rPr>
          <w:sz w:val="15"/>
        </w:rPr>
        <w:t>Corresponding author: H. Abbas (haiderabbas-mcs@nust.edu.pk)</w:t>
      </w:r>
    </w:p>
    <w:p w:rsidR="00580E1A" w:rsidRDefault="00C900F3">
      <w:pPr>
        <w:spacing w:before="125" w:line="256" w:lineRule="auto"/>
        <w:ind w:left="103" w:right="3015"/>
        <w:rPr>
          <w:sz w:val="15"/>
        </w:rPr>
      </w:pPr>
      <w:r>
        <w:rPr>
          <w:sz w:val="15"/>
        </w:rPr>
        <w:t xml:space="preserve">This work was supported by the National Plan of Science, Technology and Innovation, King </w:t>
      </w:r>
      <w:proofErr w:type="spellStart"/>
      <w:r>
        <w:rPr>
          <w:sz w:val="15"/>
        </w:rPr>
        <w:t>Abdulaziz</w:t>
      </w:r>
      <w:proofErr w:type="spellEnd"/>
      <w:r>
        <w:rPr>
          <w:sz w:val="15"/>
        </w:rPr>
        <w:t xml:space="preserve"> City for Science and Technology, Saudi Arabia, under Grant 12-INF2817-02.</w:t>
      </w:r>
    </w:p>
    <w:p w:rsidR="00580E1A" w:rsidRDefault="00580E1A">
      <w:pPr>
        <w:pStyle w:val="Textoindependiente"/>
      </w:pPr>
    </w:p>
    <w:p w:rsidR="00580E1A" w:rsidRDefault="00580E1A">
      <w:pPr>
        <w:pStyle w:val="Textoindependiente"/>
        <w:spacing w:before="7"/>
        <w:rPr>
          <w:sz w:val="17"/>
        </w:rPr>
      </w:pPr>
    </w:p>
    <w:p w:rsidR="00580E1A" w:rsidRDefault="00C900F3">
      <w:pPr>
        <w:pStyle w:val="Textoindependiente"/>
        <w:spacing w:before="122" w:line="249" w:lineRule="auto"/>
        <w:ind w:left="248" w:right="1500"/>
        <w:jc w:val="both"/>
      </w:pPr>
      <w:r>
        <w:pict>
          <v:shape id="_x0000_s1098" style="position:absolute;left:0;text-align:left;margin-left:36.15pt;margin-top:5.05pt;width:2.75pt;height:12.45pt;z-index:251650048;mso-position-horizontal-relative:page" coordorigin="723,101" coordsize="55,249" o:spt="100" adj="0,,0" path="m778,307l766,295r-30,l723,307r,30l736,350r30,l778,337r,-30m778,210l766,198r-30,l723,210r,30l736,253r30,l778,240r,-30m778,113l766,101r-30,l723,113r,30l736,156r30,l778,143r,-30e" fillcolor="#a6a8ab" stroked="f">
            <v:stroke joinstyle="round"/>
            <v:formulas/>
            <v:path arrowok="t" o:connecttype="segments"/>
            <w10:wrap anchorx="page"/>
          </v:shape>
        </w:pict>
      </w:r>
      <w:r>
        <w:rPr>
          <w:b/>
          <w:color w:val="0073AE"/>
        </w:rPr>
        <w:t>ABSTRACT</w:t>
      </w:r>
      <w:r>
        <w:rPr>
          <w:b/>
          <w:color w:val="0073AE"/>
          <w:spacing w:val="34"/>
        </w:rPr>
        <w:t xml:space="preserve"> </w:t>
      </w:r>
      <w:r>
        <w:t>Industrial</w:t>
      </w:r>
      <w:r>
        <w:rPr>
          <w:spacing w:val="-8"/>
        </w:rPr>
        <w:t xml:space="preserve"> </w:t>
      </w:r>
      <w:r>
        <w:t>systems</w:t>
      </w:r>
      <w:r>
        <w:rPr>
          <w:spacing w:val="-8"/>
        </w:rPr>
        <w:t xml:space="preserve"> </w:t>
      </w:r>
      <w:r>
        <w:t>always</w:t>
      </w:r>
      <w:r>
        <w:rPr>
          <w:spacing w:val="-8"/>
        </w:rPr>
        <w:t xml:space="preserve"> </w:t>
      </w:r>
      <w:r>
        <w:t>prefer</w:t>
      </w:r>
      <w:r>
        <w:rPr>
          <w:spacing w:val="-8"/>
        </w:rPr>
        <w:t xml:space="preserve"> </w:t>
      </w:r>
      <w:r>
        <w:t>to</w:t>
      </w:r>
      <w:r>
        <w:rPr>
          <w:spacing w:val="-7"/>
        </w:rPr>
        <w:t xml:space="preserve"> </w:t>
      </w:r>
      <w:r>
        <w:t>reduce</w:t>
      </w:r>
      <w:r>
        <w:rPr>
          <w:spacing w:val="-8"/>
        </w:rPr>
        <w:t xml:space="preserve"> </w:t>
      </w:r>
      <w:r>
        <w:t>their</w:t>
      </w:r>
      <w:r>
        <w:rPr>
          <w:spacing w:val="-8"/>
        </w:rPr>
        <w:t xml:space="preserve"> </w:t>
      </w:r>
      <w:r>
        <w:t>operational</w:t>
      </w:r>
      <w:r>
        <w:rPr>
          <w:spacing w:val="-8"/>
        </w:rPr>
        <w:t xml:space="preserve"> </w:t>
      </w:r>
      <w:r>
        <w:t>expenses.</w:t>
      </w:r>
      <w:r>
        <w:rPr>
          <w:spacing w:val="-8"/>
        </w:rPr>
        <w:t xml:space="preserve"> To </w:t>
      </w:r>
      <w:r>
        <w:t>support</w:t>
      </w:r>
      <w:r>
        <w:rPr>
          <w:spacing w:val="-8"/>
        </w:rPr>
        <w:t xml:space="preserve"> </w:t>
      </w:r>
      <w:r>
        <w:t>such</w:t>
      </w:r>
      <w:r>
        <w:rPr>
          <w:spacing w:val="-8"/>
        </w:rPr>
        <w:t xml:space="preserve"> </w:t>
      </w:r>
      <w:r>
        <w:t>reductions, they need solutions that are capable of providing stability, fault tolerance, and flexibility. One such solution for industrial systems is cyber physical system (CPS) integration with the Internet of Things</w:t>
      </w:r>
      <w:r>
        <w:rPr>
          <w:spacing w:val="-20"/>
        </w:rPr>
        <w:t xml:space="preserve"> </w:t>
      </w:r>
      <w:r>
        <w:t>(IoT) utilizing cloud computing services. These CPSs can be considered as smart industrial systems, with their most</w:t>
      </w:r>
      <w:r>
        <w:rPr>
          <w:spacing w:val="-13"/>
        </w:rPr>
        <w:t xml:space="preserve"> </w:t>
      </w:r>
      <w:r>
        <w:t>prevalent</w:t>
      </w:r>
      <w:r>
        <w:rPr>
          <w:spacing w:val="-13"/>
        </w:rPr>
        <w:t xml:space="preserve"> </w:t>
      </w:r>
      <w:r>
        <w:t>applications</w:t>
      </w:r>
      <w:r>
        <w:rPr>
          <w:spacing w:val="-14"/>
        </w:rPr>
        <w:t xml:space="preserve"> </w:t>
      </w:r>
      <w:r>
        <w:t>in</w:t>
      </w:r>
      <w:r>
        <w:rPr>
          <w:spacing w:val="-13"/>
        </w:rPr>
        <w:t xml:space="preserve"> </w:t>
      </w:r>
      <w:r>
        <w:t>smart</w:t>
      </w:r>
      <w:r>
        <w:rPr>
          <w:spacing w:val="-13"/>
        </w:rPr>
        <w:t xml:space="preserve"> </w:t>
      </w:r>
      <w:r>
        <w:t>transportation,</w:t>
      </w:r>
      <w:r>
        <w:rPr>
          <w:spacing w:val="-13"/>
        </w:rPr>
        <w:t xml:space="preserve"> </w:t>
      </w:r>
      <w:r>
        <w:t>smart</w:t>
      </w:r>
      <w:r>
        <w:rPr>
          <w:spacing w:val="-13"/>
        </w:rPr>
        <w:t xml:space="preserve"> </w:t>
      </w:r>
      <w:r>
        <w:t>grids,</w:t>
      </w:r>
      <w:r>
        <w:rPr>
          <w:spacing w:val="-14"/>
        </w:rPr>
        <w:t xml:space="preserve"> </w:t>
      </w:r>
      <w:r>
        <w:t>smart</w:t>
      </w:r>
      <w:r>
        <w:rPr>
          <w:spacing w:val="-13"/>
        </w:rPr>
        <w:t xml:space="preserve"> </w:t>
      </w:r>
      <w:r>
        <w:t>medical</w:t>
      </w:r>
      <w:r>
        <w:rPr>
          <w:spacing w:val="-13"/>
        </w:rPr>
        <w:t xml:space="preserve"> </w:t>
      </w:r>
      <w:r>
        <w:t>and</w:t>
      </w:r>
      <w:r>
        <w:rPr>
          <w:spacing w:val="-13"/>
        </w:rPr>
        <w:t xml:space="preserve"> </w:t>
      </w:r>
      <w:proofErr w:type="spellStart"/>
      <w:r>
        <w:t>eHealthcare</w:t>
      </w:r>
      <w:proofErr w:type="spellEnd"/>
      <w:r>
        <w:rPr>
          <w:spacing w:val="-13"/>
        </w:rPr>
        <w:t xml:space="preserve"> </w:t>
      </w:r>
      <w:r>
        <w:t>systems,</w:t>
      </w:r>
      <w:r>
        <w:rPr>
          <w:spacing w:val="-14"/>
        </w:rPr>
        <w:t xml:space="preserve"> </w:t>
      </w:r>
      <w:r>
        <w:t>and many</w:t>
      </w:r>
      <w:r>
        <w:rPr>
          <w:spacing w:val="-15"/>
        </w:rPr>
        <w:t xml:space="preserve"> </w:t>
      </w:r>
      <w:r>
        <w:t>more.</w:t>
      </w:r>
      <w:r>
        <w:rPr>
          <w:spacing w:val="-14"/>
        </w:rPr>
        <w:t xml:space="preserve"> </w:t>
      </w:r>
      <w:r>
        <w:t>These</w:t>
      </w:r>
      <w:r>
        <w:rPr>
          <w:spacing w:val="-14"/>
        </w:rPr>
        <w:t xml:space="preserve"> </w:t>
      </w:r>
      <w:r>
        <w:t>industrial</w:t>
      </w:r>
      <w:r>
        <w:rPr>
          <w:spacing w:val="-14"/>
        </w:rPr>
        <w:t xml:space="preserve"> </w:t>
      </w:r>
      <w:r>
        <w:t>CPSs</w:t>
      </w:r>
      <w:r>
        <w:rPr>
          <w:spacing w:val="-14"/>
        </w:rPr>
        <w:t xml:space="preserve"> </w:t>
      </w:r>
      <w:r>
        <w:t>mostly</w:t>
      </w:r>
      <w:r>
        <w:rPr>
          <w:spacing w:val="-14"/>
        </w:rPr>
        <w:t xml:space="preserve"> </w:t>
      </w:r>
      <w:r>
        <w:t>utilize</w:t>
      </w:r>
      <w:r>
        <w:rPr>
          <w:spacing w:val="-14"/>
        </w:rPr>
        <w:t xml:space="preserve"> </w:t>
      </w:r>
      <w:r>
        <w:t>supervisory</w:t>
      </w:r>
      <w:r>
        <w:rPr>
          <w:spacing w:val="-14"/>
        </w:rPr>
        <w:t xml:space="preserve"> </w:t>
      </w:r>
      <w:r>
        <w:t>control</w:t>
      </w:r>
      <w:r>
        <w:rPr>
          <w:spacing w:val="-14"/>
        </w:rPr>
        <w:t xml:space="preserve"> </w:t>
      </w:r>
      <w:r>
        <w:t>and</w:t>
      </w:r>
      <w:r>
        <w:rPr>
          <w:spacing w:val="-14"/>
        </w:rPr>
        <w:t xml:space="preserve"> </w:t>
      </w:r>
      <w:r>
        <w:t>data</w:t>
      </w:r>
      <w:r>
        <w:rPr>
          <w:spacing w:val="-14"/>
        </w:rPr>
        <w:t xml:space="preserve"> </w:t>
      </w:r>
      <w:r>
        <w:t>acquisition</w:t>
      </w:r>
      <w:r>
        <w:rPr>
          <w:spacing w:val="-14"/>
        </w:rPr>
        <w:t xml:space="preserve"> </w:t>
      </w:r>
      <w:r>
        <w:t>(SCADA)</w:t>
      </w:r>
      <w:r>
        <w:rPr>
          <w:spacing w:val="-14"/>
        </w:rPr>
        <w:t xml:space="preserve"> </w:t>
      </w:r>
      <w:r>
        <w:t>systems to</w:t>
      </w:r>
      <w:r>
        <w:rPr>
          <w:spacing w:val="-7"/>
        </w:rPr>
        <w:t xml:space="preserve"> </w:t>
      </w:r>
      <w:r>
        <w:t>control</w:t>
      </w:r>
      <w:r>
        <w:rPr>
          <w:spacing w:val="-6"/>
        </w:rPr>
        <w:t xml:space="preserve"> </w:t>
      </w:r>
      <w:r>
        <w:t>and</w:t>
      </w:r>
      <w:r>
        <w:rPr>
          <w:spacing w:val="-7"/>
        </w:rPr>
        <w:t xml:space="preserve"> </w:t>
      </w:r>
      <w:r>
        <w:t>monitor</w:t>
      </w:r>
      <w:r>
        <w:rPr>
          <w:spacing w:val="-7"/>
        </w:rPr>
        <w:t xml:space="preserve"> </w:t>
      </w:r>
      <w:r>
        <w:t>their</w:t>
      </w:r>
      <w:r>
        <w:rPr>
          <w:spacing w:val="-6"/>
        </w:rPr>
        <w:t xml:space="preserve"> </w:t>
      </w:r>
      <w:r>
        <w:t>critical</w:t>
      </w:r>
      <w:r>
        <w:rPr>
          <w:spacing w:val="-6"/>
        </w:rPr>
        <w:t xml:space="preserve"> </w:t>
      </w:r>
      <w:r>
        <w:t>infrastructure</w:t>
      </w:r>
      <w:r>
        <w:rPr>
          <w:spacing w:val="-7"/>
        </w:rPr>
        <w:t xml:space="preserve"> </w:t>
      </w:r>
      <w:r>
        <w:t>(CI).</w:t>
      </w:r>
      <w:r>
        <w:rPr>
          <w:spacing w:val="-7"/>
        </w:rPr>
        <w:t xml:space="preserve"> </w:t>
      </w:r>
      <w:r>
        <w:t>For</w:t>
      </w:r>
      <w:r>
        <w:rPr>
          <w:spacing w:val="-6"/>
        </w:rPr>
        <w:t xml:space="preserve"> </w:t>
      </w:r>
      <w:r>
        <w:t>example,</w:t>
      </w:r>
      <w:r>
        <w:rPr>
          <w:spacing w:val="-6"/>
        </w:rPr>
        <w:t xml:space="preserve"> </w:t>
      </w:r>
      <w:proofErr w:type="spellStart"/>
      <w:r>
        <w:rPr>
          <w:spacing w:val="-3"/>
        </w:rPr>
        <w:t>WebSCADA</w:t>
      </w:r>
      <w:proofErr w:type="spellEnd"/>
      <w:r>
        <w:rPr>
          <w:spacing w:val="-8"/>
        </w:rPr>
        <w:t xml:space="preserve"> </w:t>
      </w:r>
      <w:r>
        <w:t>is</w:t>
      </w:r>
      <w:r>
        <w:rPr>
          <w:spacing w:val="-6"/>
        </w:rPr>
        <w:t xml:space="preserve"> </w:t>
      </w:r>
      <w:r>
        <w:t>an</w:t>
      </w:r>
      <w:r>
        <w:rPr>
          <w:spacing w:val="-6"/>
        </w:rPr>
        <w:t xml:space="preserve"> </w:t>
      </w:r>
      <w:r>
        <w:t>application</w:t>
      </w:r>
      <w:r>
        <w:rPr>
          <w:spacing w:val="-6"/>
        </w:rPr>
        <w:t xml:space="preserve"> </w:t>
      </w:r>
      <w:r>
        <w:t>used</w:t>
      </w:r>
      <w:r>
        <w:rPr>
          <w:spacing w:val="-8"/>
        </w:rPr>
        <w:t xml:space="preserve"> </w:t>
      </w:r>
      <w:r>
        <w:t>for smart medical technologies, making improved patient monitoring and more timely decisions possible. The focus of the study presented in this paper is to highlight the security challenges that the industrial SCADA systems</w:t>
      </w:r>
      <w:r>
        <w:rPr>
          <w:spacing w:val="-6"/>
        </w:rPr>
        <w:t xml:space="preserve"> </w:t>
      </w:r>
      <w:r>
        <w:t>face</w:t>
      </w:r>
      <w:r>
        <w:rPr>
          <w:spacing w:val="-7"/>
        </w:rPr>
        <w:t xml:space="preserve"> </w:t>
      </w:r>
      <w:r>
        <w:t>in</w:t>
      </w:r>
      <w:r>
        <w:rPr>
          <w:spacing w:val="-6"/>
        </w:rPr>
        <w:t xml:space="preserve"> </w:t>
      </w:r>
      <w:r>
        <w:t>an</w:t>
      </w:r>
      <w:r>
        <w:rPr>
          <w:spacing w:val="-5"/>
        </w:rPr>
        <w:t xml:space="preserve"> </w:t>
      </w:r>
      <w:r>
        <w:rPr>
          <w:spacing w:val="-3"/>
        </w:rPr>
        <w:t>IoT-cloud</w:t>
      </w:r>
      <w:r>
        <w:rPr>
          <w:spacing w:val="-7"/>
        </w:rPr>
        <w:t xml:space="preserve"> </w:t>
      </w:r>
      <w:r>
        <w:t>environment.</w:t>
      </w:r>
      <w:r>
        <w:rPr>
          <w:spacing w:val="-6"/>
        </w:rPr>
        <w:t xml:space="preserve"> </w:t>
      </w:r>
      <w:r>
        <w:t>Classical</w:t>
      </w:r>
      <w:r>
        <w:rPr>
          <w:spacing w:val="-6"/>
        </w:rPr>
        <w:t xml:space="preserve"> </w:t>
      </w:r>
      <w:r>
        <w:t>SCADA</w:t>
      </w:r>
      <w:r>
        <w:rPr>
          <w:spacing w:val="-6"/>
        </w:rPr>
        <w:t xml:space="preserve"> </w:t>
      </w:r>
      <w:r>
        <w:t>systems</w:t>
      </w:r>
      <w:r>
        <w:rPr>
          <w:spacing w:val="-6"/>
        </w:rPr>
        <w:t xml:space="preserve"> </w:t>
      </w:r>
      <w:r>
        <w:t>are</w:t>
      </w:r>
      <w:r>
        <w:rPr>
          <w:spacing w:val="-6"/>
        </w:rPr>
        <w:t xml:space="preserve"> </w:t>
      </w:r>
      <w:r>
        <w:t>already</w:t>
      </w:r>
      <w:r>
        <w:rPr>
          <w:spacing w:val="-7"/>
        </w:rPr>
        <w:t xml:space="preserve"> </w:t>
      </w:r>
      <w:r>
        <w:t>lacking</w:t>
      </w:r>
      <w:r>
        <w:rPr>
          <w:spacing w:val="-5"/>
        </w:rPr>
        <w:t xml:space="preserve"> </w:t>
      </w:r>
      <w:r>
        <w:t>in</w:t>
      </w:r>
      <w:r>
        <w:rPr>
          <w:spacing w:val="-6"/>
        </w:rPr>
        <w:t xml:space="preserve"> </w:t>
      </w:r>
      <w:r>
        <w:t>proper</w:t>
      </w:r>
      <w:r>
        <w:rPr>
          <w:spacing w:val="-7"/>
        </w:rPr>
        <w:t xml:space="preserve"> </w:t>
      </w:r>
      <w:r>
        <w:t xml:space="preserve">security measures; </w:t>
      </w:r>
      <w:r>
        <w:rPr>
          <w:spacing w:val="-3"/>
        </w:rPr>
        <w:t xml:space="preserve">however, </w:t>
      </w:r>
      <w:r>
        <w:t xml:space="preserve">with the integration of complex new architectures for the future Internet based on the concepts of </w:t>
      </w:r>
      <w:r>
        <w:rPr>
          <w:spacing w:val="-4"/>
        </w:rPr>
        <w:t xml:space="preserve">IoT, </w:t>
      </w:r>
      <w:r>
        <w:t>cloud computing, mobile wireless sensor networks, and so on, there are large issues at stakes in the security and deployment of these classical systems. Therefore, the integration of these future Internet</w:t>
      </w:r>
      <w:r>
        <w:rPr>
          <w:spacing w:val="-3"/>
        </w:rPr>
        <w:t xml:space="preserve"> </w:t>
      </w:r>
      <w:r>
        <w:t>concepts</w:t>
      </w:r>
      <w:r>
        <w:rPr>
          <w:spacing w:val="-3"/>
        </w:rPr>
        <w:t xml:space="preserve"> </w:t>
      </w:r>
      <w:r>
        <w:t>needs</w:t>
      </w:r>
      <w:r>
        <w:rPr>
          <w:spacing w:val="-3"/>
        </w:rPr>
        <w:t xml:space="preserve"> </w:t>
      </w:r>
      <w:r>
        <w:t>more</w:t>
      </w:r>
      <w:r>
        <w:rPr>
          <w:spacing w:val="-3"/>
        </w:rPr>
        <w:t xml:space="preserve"> </w:t>
      </w:r>
      <w:r>
        <w:t>research</w:t>
      </w:r>
      <w:r>
        <w:rPr>
          <w:spacing w:val="-3"/>
        </w:rPr>
        <w:t xml:space="preserve"> </w:t>
      </w:r>
      <w:r>
        <w:t>effort.</w:t>
      </w:r>
      <w:r>
        <w:rPr>
          <w:spacing w:val="-3"/>
        </w:rPr>
        <w:t xml:space="preserve"> </w:t>
      </w:r>
      <w:r>
        <w:t>This</w:t>
      </w:r>
      <w:r>
        <w:rPr>
          <w:spacing w:val="-3"/>
        </w:rPr>
        <w:t xml:space="preserve"> </w:t>
      </w:r>
      <w:r>
        <w:t>paper,</w:t>
      </w:r>
      <w:r>
        <w:rPr>
          <w:spacing w:val="-3"/>
        </w:rPr>
        <w:t xml:space="preserve"> </w:t>
      </w:r>
      <w:r>
        <w:t>along</w:t>
      </w:r>
      <w:r>
        <w:rPr>
          <w:spacing w:val="-3"/>
        </w:rPr>
        <w:t xml:space="preserve"> </w:t>
      </w:r>
      <w:r>
        <w:t>with</w:t>
      </w:r>
      <w:r>
        <w:rPr>
          <w:spacing w:val="-3"/>
        </w:rPr>
        <w:t xml:space="preserve"> </w:t>
      </w:r>
      <w:r>
        <w:t>highlighting</w:t>
      </w:r>
      <w:r>
        <w:rPr>
          <w:spacing w:val="-3"/>
        </w:rPr>
        <w:t xml:space="preserve"> </w:t>
      </w:r>
      <w:r>
        <w:t>the</w:t>
      </w:r>
      <w:r>
        <w:rPr>
          <w:spacing w:val="-2"/>
        </w:rPr>
        <w:t xml:space="preserve"> </w:t>
      </w:r>
      <w:r>
        <w:t>security</w:t>
      </w:r>
      <w:r>
        <w:rPr>
          <w:spacing w:val="-3"/>
        </w:rPr>
        <w:t xml:space="preserve"> </w:t>
      </w:r>
      <w:r>
        <w:t>challenges</w:t>
      </w:r>
      <w:r>
        <w:rPr>
          <w:spacing w:val="-3"/>
        </w:rPr>
        <w:t xml:space="preserve"> </w:t>
      </w:r>
      <w:r>
        <w:t xml:space="preserve">of </w:t>
      </w:r>
      <w:proofErr w:type="gramStart"/>
      <w:r>
        <w:t>these</w:t>
      </w:r>
      <w:proofErr w:type="gramEnd"/>
      <w:r>
        <w:t xml:space="preserve"> </w:t>
      </w:r>
      <w:r>
        <w:rPr>
          <w:spacing w:val="-3"/>
        </w:rPr>
        <w:t xml:space="preserve">CI’s, </w:t>
      </w:r>
      <w:r>
        <w:t>also provides the existing best practices and recommendations for improving and maintaining security.</w:t>
      </w:r>
      <w:r>
        <w:rPr>
          <w:spacing w:val="-12"/>
        </w:rPr>
        <w:t xml:space="preserve"> </w:t>
      </w:r>
      <w:r>
        <w:t>Finally,</w:t>
      </w:r>
      <w:r>
        <w:rPr>
          <w:spacing w:val="-12"/>
        </w:rPr>
        <w:t xml:space="preserve"> </w:t>
      </w:r>
      <w:r>
        <w:t>this</w:t>
      </w:r>
      <w:r>
        <w:rPr>
          <w:spacing w:val="-11"/>
        </w:rPr>
        <w:t xml:space="preserve"> </w:t>
      </w:r>
      <w:r>
        <w:t>paper</w:t>
      </w:r>
      <w:r>
        <w:rPr>
          <w:spacing w:val="-12"/>
        </w:rPr>
        <w:t xml:space="preserve"> </w:t>
      </w:r>
      <w:r>
        <w:t>briefly</w:t>
      </w:r>
      <w:r>
        <w:rPr>
          <w:spacing w:val="-11"/>
        </w:rPr>
        <w:t xml:space="preserve"> </w:t>
      </w:r>
      <w:r>
        <w:t>describes</w:t>
      </w:r>
      <w:r>
        <w:rPr>
          <w:spacing w:val="-12"/>
        </w:rPr>
        <w:t xml:space="preserve"> </w:t>
      </w:r>
      <w:r>
        <w:t>future</w:t>
      </w:r>
      <w:r>
        <w:rPr>
          <w:spacing w:val="-11"/>
        </w:rPr>
        <w:t xml:space="preserve"> </w:t>
      </w:r>
      <w:r>
        <w:t>research</w:t>
      </w:r>
      <w:r>
        <w:rPr>
          <w:spacing w:val="-12"/>
        </w:rPr>
        <w:t xml:space="preserve"> </w:t>
      </w:r>
      <w:r>
        <w:t>directions</w:t>
      </w:r>
      <w:r>
        <w:rPr>
          <w:spacing w:val="-11"/>
        </w:rPr>
        <w:t xml:space="preserve"> </w:t>
      </w:r>
      <w:r>
        <w:t>to</w:t>
      </w:r>
      <w:r>
        <w:rPr>
          <w:spacing w:val="-12"/>
        </w:rPr>
        <w:t xml:space="preserve"> </w:t>
      </w:r>
      <w:r>
        <w:t>secure</w:t>
      </w:r>
      <w:r>
        <w:rPr>
          <w:spacing w:val="-12"/>
        </w:rPr>
        <w:t xml:space="preserve"> </w:t>
      </w:r>
      <w:r>
        <w:t>these</w:t>
      </w:r>
      <w:r>
        <w:rPr>
          <w:spacing w:val="-11"/>
        </w:rPr>
        <w:t xml:space="preserve"> </w:t>
      </w:r>
      <w:r>
        <w:t>critical</w:t>
      </w:r>
      <w:r>
        <w:rPr>
          <w:spacing w:val="-12"/>
        </w:rPr>
        <w:t xml:space="preserve"> </w:t>
      </w:r>
      <w:r>
        <w:t>CPSs</w:t>
      </w:r>
      <w:r>
        <w:rPr>
          <w:spacing w:val="-11"/>
        </w:rPr>
        <w:t xml:space="preserve"> </w:t>
      </w:r>
      <w:r>
        <w:t>and</w:t>
      </w:r>
      <w:r>
        <w:rPr>
          <w:spacing w:val="-12"/>
        </w:rPr>
        <w:t xml:space="preserve"> </w:t>
      </w:r>
      <w:r>
        <w:t>help the research community in identifying the research gaps in this</w:t>
      </w:r>
      <w:r>
        <w:rPr>
          <w:spacing w:val="-14"/>
        </w:rPr>
        <w:t xml:space="preserve"> </w:t>
      </w:r>
      <w:r>
        <w:t>regard.</w:t>
      </w:r>
    </w:p>
    <w:p w:rsidR="00580E1A" w:rsidRDefault="00580E1A">
      <w:pPr>
        <w:pStyle w:val="Textoindependiente"/>
        <w:spacing w:before="10"/>
      </w:pPr>
    </w:p>
    <w:p w:rsidR="00580E1A" w:rsidRDefault="00C900F3">
      <w:pPr>
        <w:pStyle w:val="Textoindependiente"/>
        <w:spacing w:before="122" w:line="249" w:lineRule="auto"/>
        <w:ind w:left="248" w:right="1237"/>
      </w:pPr>
      <w:r>
        <w:pict>
          <v:shape id="_x0000_s1097" style="position:absolute;left:0;text-align:left;margin-left:36.15pt;margin-top:5.05pt;width:2.75pt;height:12.45pt;z-index:251651072;mso-position-horizontal-relative:page" coordorigin="723,101" coordsize="55,249" o:spt="100" adj="0,,0" path="m778,307l766,295r-30,l723,307r,30l736,349r30,l778,337r,-30m778,210l766,198r-30,l723,210r,30l736,253r30,l778,240r,-30m778,113l766,101r-30,l723,113r,30l736,156r30,l778,143r,-30e" fillcolor="#a6a8ab" stroked="f">
            <v:stroke joinstyle="round"/>
            <v:formulas/>
            <v:path arrowok="t" o:connecttype="segments"/>
            <w10:wrap anchorx="page"/>
          </v:shape>
        </w:pict>
      </w:r>
      <w:r>
        <w:rPr>
          <w:b/>
          <w:color w:val="0073AE"/>
        </w:rPr>
        <w:t xml:space="preserve">INDEX TERMS </w:t>
      </w:r>
      <w:r>
        <w:t>APT, industrial control system, Internet of Things (IoT), NIST, PRECYSE, supervisory control and data acquisition system, SOA.</w:t>
      </w:r>
    </w:p>
    <w:p w:rsidR="00580E1A" w:rsidRDefault="00580E1A">
      <w:pPr>
        <w:pStyle w:val="Textoindependiente"/>
      </w:pPr>
    </w:p>
    <w:p w:rsidR="00580E1A" w:rsidRDefault="00580E1A">
      <w:pPr>
        <w:sectPr w:rsidR="00580E1A">
          <w:type w:val="continuous"/>
          <w:pgSz w:w="11520" w:h="15660"/>
          <w:pgMar w:top="340" w:right="620" w:bottom="0" w:left="620" w:header="720" w:footer="720" w:gutter="0"/>
          <w:cols w:space="720"/>
        </w:sectPr>
      </w:pPr>
    </w:p>
    <w:p w:rsidR="00580E1A" w:rsidRDefault="00580E1A">
      <w:pPr>
        <w:pStyle w:val="Textoindependiente"/>
        <w:spacing w:before="10"/>
      </w:pPr>
    </w:p>
    <w:p w:rsidR="00580E1A" w:rsidRDefault="00C900F3">
      <w:pPr>
        <w:pStyle w:val="Prrafodelista"/>
        <w:numPr>
          <w:ilvl w:val="0"/>
          <w:numId w:val="7"/>
        </w:numPr>
        <w:tabs>
          <w:tab w:val="left" w:pos="322"/>
        </w:tabs>
        <w:ind w:firstLine="20"/>
        <w:rPr>
          <w:b/>
          <w:sz w:val="18"/>
        </w:rPr>
      </w:pPr>
      <w:r>
        <w:rPr>
          <w:b/>
          <w:color w:val="0073AE"/>
          <w:sz w:val="18"/>
        </w:rPr>
        <w:t>INTRODUCTION</w:t>
      </w:r>
    </w:p>
    <w:p w:rsidR="00580E1A" w:rsidRDefault="00C900F3">
      <w:pPr>
        <w:pStyle w:val="Textoindependiente"/>
        <w:spacing w:before="13" w:line="249" w:lineRule="auto"/>
        <w:ind w:left="103" w:right="38"/>
        <w:jc w:val="both"/>
      </w:pPr>
      <w:r>
        <w:t>Industries are always concerned with reducing their operational costs and related expenses. Therefore, companies</w:t>
      </w:r>
      <w:r>
        <w:rPr>
          <w:spacing w:val="-21"/>
        </w:rPr>
        <w:t xml:space="preserve"> </w:t>
      </w:r>
      <w:r>
        <w:t>are</w:t>
      </w:r>
      <w:r>
        <w:rPr>
          <w:spacing w:val="-20"/>
        </w:rPr>
        <w:t xml:space="preserve"> </w:t>
      </w:r>
      <w:r>
        <w:t>constantly</w:t>
      </w:r>
      <w:r>
        <w:rPr>
          <w:spacing w:val="-20"/>
        </w:rPr>
        <w:t xml:space="preserve"> </w:t>
      </w:r>
      <w:r>
        <w:t>searching</w:t>
      </w:r>
      <w:r>
        <w:rPr>
          <w:spacing w:val="-20"/>
        </w:rPr>
        <w:t xml:space="preserve"> </w:t>
      </w:r>
      <w:r>
        <w:t>for</w:t>
      </w:r>
      <w:r>
        <w:rPr>
          <w:spacing w:val="-20"/>
        </w:rPr>
        <w:t xml:space="preserve"> </w:t>
      </w:r>
      <w:r>
        <w:t>solutions</w:t>
      </w:r>
      <w:r>
        <w:rPr>
          <w:spacing w:val="-20"/>
        </w:rPr>
        <w:t xml:space="preserve"> </w:t>
      </w:r>
      <w:r>
        <w:t>that</w:t>
      </w:r>
      <w:r>
        <w:rPr>
          <w:spacing w:val="-20"/>
        </w:rPr>
        <w:t xml:space="preserve"> </w:t>
      </w:r>
      <w:r>
        <w:t>improve their systems’ stability, fault tolerance, flexibility, and cost efficiency. By adopting such solutions, the complexity and interactivity</w:t>
      </w:r>
      <w:r>
        <w:rPr>
          <w:spacing w:val="-13"/>
        </w:rPr>
        <w:t xml:space="preserve"> </w:t>
      </w:r>
      <w:r>
        <w:t>of</w:t>
      </w:r>
      <w:r>
        <w:rPr>
          <w:spacing w:val="-13"/>
        </w:rPr>
        <w:t xml:space="preserve"> </w:t>
      </w:r>
      <w:r>
        <w:t>communications</w:t>
      </w:r>
      <w:r>
        <w:rPr>
          <w:spacing w:val="-12"/>
        </w:rPr>
        <w:t xml:space="preserve"> </w:t>
      </w:r>
      <w:r>
        <w:t>within</w:t>
      </w:r>
      <w:r>
        <w:rPr>
          <w:spacing w:val="-13"/>
        </w:rPr>
        <w:t xml:space="preserve"> </w:t>
      </w:r>
      <w:r>
        <w:t>the</w:t>
      </w:r>
      <w:r>
        <w:rPr>
          <w:spacing w:val="-12"/>
        </w:rPr>
        <w:t xml:space="preserve"> </w:t>
      </w:r>
      <w:r>
        <w:t>industrial</w:t>
      </w:r>
      <w:r>
        <w:rPr>
          <w:spacing w:val="-13"/>
        </w:rPr>
        <w:t xml:space="preserve"> </w:t>
      </w:r>
      <w:r>
        <w:t>systems is expected to expand. One such solution to fulfil the</w:t>
      </w:r>
      <w:r>
        <w:rPr>
          <w:spacing w:val="-22"/>
        </w:rPr>
        <w:t xml:space="preserve"> </w:t>
      </w:r>
      <w:r>
        <w:t xml:space="preserve">current needs of industrial systems is the concept of </w:t>
      </w:r>
      <w:r>
        <w:rPr>
          <w:spacing w:val="-4"/>
        </w:rPr>
        <w:t xml:space="preserve">IoT, </w:t>
      </w:r>
      <w:r>
        <w:t>which involves</w:t>
      </w:r>
      <w:r>
        <w:rPr>
          <w:spacing w:val="-10"/>
        </w:rPr>
        <w:t xml:space="preserve"> </w:t>
      </w:r>
      <w:r>
        <w:t>cloud</w:t>
      </w:r>
      <w:r>
        <w:rPr>
          <w:spacing w:val="-10"/>
        </w:rPr>
        <w:t xml:space="preserve"> </w:t>
      </w:r>
      <w:r>
        <w:t>computing.</w:t>
      </w:r>
      <w:r>
        <w:rPr>
          <w:spacing w:val="-9"/>
        </w:rPr>
        <w:t xml:space="preserve"> </w:t>
      </w:r>
      <w:r>
        <w:t>The</w:t>
      </w:r>
      <w:r>
        <w:rPr>
          <w:spacing w:val="-10"/>
        </w:rPr>
        <w:t xml:space="preserve"> </w:t>
      </w:r>
      <w:r>
        <w:rPr>
          <w:spacing w:val="-3"/>
        </w:rPr>
        <w:t>IoT-cloud</w:t>
      </w:r>
      <w:r>
        <w:rPr>
          <w:spacing w:val="-10"/>
        </w:rPr>
        <w:t xml:space="preserve"> </w:t>
      </w:r>
      <w:r>
        <w:t>combination</w:t>
      </w:r>
      <w:r>
        <w:rPr>
          <w:spacing w:val="-9"/>
        </w:rPr>
        <w:t xml:space="preserve"> </w:t>
      </w:r>
      <w:r>
        <w:t xml:space="preserve">offers the advantage of integrating CPSs such as SCADA systems. This integration leads to the concept of </w:t>
      </w:r>
      <w:r>
        <w:rPr>
          <w:spacing w:val="-4"/>
        </w:rPr>
        <w:t xml:space="preserve">‘‘smart’’ </w:t>
      </w:r>
      <w:r>
        <w:t>industrial systems</w:t>
      </w:r>
      <w:r>
        <w:rPr>
          <w:spacing w:val="-2"/>
        </w:rPr>
        <w:t xml:space="preserve"> </w:t>
      </w:r>
      <w:r>
        <w:t>[1].</w:t>
      </w:r>
    </w:p>
    <w:p w:rsidR="00580E1A" w:rsidRDefault="00C900F3">
      <w:pPr>
        <w:pStyle w:val="Textoindependiente"/>
        <w:spacing w:before="2"/>
        <w:rPr>
          <w:sz w:val="19"/>
        </w:rPr>
      </w:pPr>
      <w:r>
        <w:br w:type="column"/>
      </w:r>
    </w:p>
    <w:p w:rsidR="00580E1A" w:rsidRDefault="00C900F3">
      <w:pPr>
        <w:pStyle w:val="Textoindependiente"/>
        <w:spacing w:before="1" w:line="249" w:lineRule="auto"/>
        <w:ind w:left="103" w:right="132" w:firstLine="199"/>
        <w:jc w:val="both"/>
      </w:pPr>
      <w:r>
        <w:t>The</w:t>
      </w:r>
      <w:r>
        <w:rPr>
          <w:spacing w:val="-10"/>
        </w:rPr>
        <w:t xml:space="preserve"> </w:t>
      </w:r>
      <w:r>
        <w:t>advent</w:t>
      </w:r>
      <w:r>
        <w:rPr>
          <w:spacing w:val="-9"/>
        </w:rPr>
        <w:t xml:space="preserve"> </w:t>
      </w:r>
      <w:r>
        <w:t>of</w:t>
      </w:r>
      <w:r>
        <w:rPr>
          <w:spacing w:val="-9"/>
        </w:rPr>
        <w:t xml:space="preserve"> </w:t>
      </w:r>
      <w:r>
        <w:t>the</w:t>
      </w:r>
      <w:r>
        <w:rPr>
          <w:spacing w:val="-10"/>
        </w:rPr>
        <w:t xml:space="preserve"> </w:t>
      </w:r>
      <w:r>
        <w:rPr>
          <w:spacing w:val="-3"/>
        </w:rPr>
        <w:t>IoT-cloud</w:t>
      </w:r>
      <w:r>
        <w:rPr>
          <w:spacing w:val="-9"/>
        </w:rPr>
        <w:t xml:space="preserve"> </w:t>
      </w:r>
      <w:r>
        <w:t>combination</w:t>
      </w:r>
      <w:r>
        <w:rPr>
          <w:spacing w:val="-9"/>
        </w:rPr>
        <w:t xml:space="preserve"> </w:t>
      </w:r>
      <w:r>
        <w:t>has</w:t>
      </w:r>
      <w:r>
        <w:rPr>
          <w:spacing w:val="-10"/>
        </w:rPr>
        <w:t xml:space="preserve"> </w:t>
      </w:r>
      <w:r>
        <w:t>brought</w:t>
      </w:r>
      <w:r>
        <w:rPr>
          <w:spacing w:val="-9"/>
        </w:rPr>
        <w:t xml:space="preserve"> </w:t>
      </w:r>
      <w:r>
        <w:t xml:space="preserve">multiple benefits to the information technology (IT) industry that includes embedded security, cost reductions, improved uptime, and an increase in redundancy and flexibility. Critical infrastructures (CI) are also being integrated with the </w:t>
      </w:r>
      <w:r>
        <w:rPr>
          <w:spacing w:val="-3"/>
        </w:rPr>
        <w:t xml:space="preserve">IoT-cloud </w:t>
      </w:r>
      <w:r>
        <w:t xml:space="preserve">services. </w:t>
      </w:r>
      <w:r>
        <w:rPr>
          <w:spacing w:val="-3"/>
        </w:rPr>
        <w:t xml:space="preserve">IoT-cloud </w:t>
      </w:r>
      <w:r>
        <w:t xml:space="preserve">appears to exactly meet the uptime, flexibility, cost, and redundancy requirements of these systems in a reasonable </w:t>
      </w:r>
      <w:r>
        <w:rPr>
          <w:spacing w:val="-4"/>
        </w:rPr>
        <w:t xml:space="preserve">way. </w:t>
      </w:r>
      <w:r>
        <w:rPr>
          <w:spacing w:val="-8"/>
        </w:rPr>
        <w:t xml:space="preserve">We </w:t>
      </w:r>
      <w:r>
        <w:t>can describe CPSs as smart systems encompassing both physical and computational components that are seamlessly integrated and interact closely to sense changing states in the real world. CPS applications include—but are not limited to—smart transportation,</w:t>
      </w:r>
      <w:r>
        <w:rPr>
          <w:spacing w:val="21"/>
        </w:rPr>
        <w:t xml:space="preserve"> </w:t>
      </w:r>
      <w:r>
        <w:t>smart</w:t>
      </w:r>
      <w:r>
        <w:rPr>
          <w:spacing w:val="21"/>
        </w:rPr>
        <w:t xml:space="preserve"> </w:t>
      </w:r>
      <w:r>
        <w:t>medical</w:t>
      </w:r>
      <w:r>
        <w:rPr>
          <w:spacing w:val="22"/>
        </w:rPr>
        <w:t xml:space="preserve"> </w:t>
      </w:r>
      <w:r>
        <w:t>technologies,</w:t>
      </w:r>
      <w:r>
        <w:rPr>
          <w:spacing w:val="21"/>
        </w:rPr>
        <w:t xml:space="preserve"> </w:t>
      </w:r>
      <w:r>
        <w:t>smart</w:t>
      </w:r>
      <w:r>
        <w:rPr>
          <w:spacing w:val="22"/>
        </w:rPr>
        <w:t xml:space="preserve"> </w:t>
      </w:r>
      <w:r>
        <w:t>electric</w:t>
      </w:r>
      <w:r>
        <w:rPr>
          <w:spacing w:val="21"/>
        </w:rPr>
        <w:t xml:space="preserve"> </w:t>
      </w:r>
      <w:r>
        <w:t>grids,</w:t>
      </w:r>
    </w:p>
    <w:p w:rsidR="00580E1A" w:rsidRDefault="00580E1A">
      <w:pPr>
        <w:spacing w:line="249" w:lineRule="auto"/>
        <w:jc w:val="both"/>
        <w:sectPr w:rsidR="00580E1A">
          <w:type w:val="continuous"/>
          <w:pgSz w:w="11520" w:h="15660"/>
          <w:pgMar w:top="340" w:right="620" w:bottom="0" w:left="620" w:header="720" w:footer="720" w:gutter="0"/>
          <w:cols w:num="2" w:space="720" w:equalWidth="0">
            <w:col w:w="4968" w:space="250"/>
            <w:col w:w="5062"/>
          </w:cols>
        </w:sectPr>
      </w:pPr>
    </w:p>
    <w:p w:rsidR="00580E1A" w:rsidRDefault="00580E1A">
      <w:pPr>
        <w:pStyle w:val="Textoindependiente"/>
        <w:spacing w:before="3"/>
        <w:rPr>
          <w:sz w:val="25"/>
        </w:rPr>
      </w:pPr>
    </w:p>
    <w:p w:rsidR="00580E1A" w:rsidRDefault="00580E1A">
      <w:pPr>
        <w:rPr>
          <w:sz w:val="25"/>
        </w:rPr>
        <w:sectPr w:rsidR="00580E1A">
          <w:type w:val="continuous"/>
          <w:pgSz w:w="11520" w:h="15660"/>
          <w:pgMar w:top="340" w:right="620" w:bottom="0" w:left="620" w:header="720" w:footer="720" w:gutter="0"/>
          <w:cols w:space="720"/>
        </w:sectPr>
      </w:pPr>
    </w:p>
    <w:p w:rsidR="00580E1A" w:rsidRDefault="00580E1A">
      <w:pPr>
        <w:pStyle w:val="Textoindependiente"/>
        <w:rPr>
          <w:sz w:val="14"/>
        </w:rPr>
      </w:pPr>
    </w:p>
    <w:p w:rsidR="00580E1A" w:rsidRDefault="00C900F3">
      <w:pPr>
        <w:spacing w:before="82"/>
        <w:ind w:left="103"/>
        <w:rPr>
          <w:rFonts w:ascii="Verdana"/>
          <w:sz w:val="12"/>
        </w:rPr>
      </w:pPr>
      <w:r>
        <w:rPr>
          <w:rFonts w:ascii="Verdana"/>
          <w:w w:val="95"/>
          <w:sz w:val="12"/>
        </w:rPr>
        <w:t>VOLUME</w:t>
      </w:r>
      <w:r>
        <w:rPr>
          <w:rFonts w:ascii="Verdana"/>
          <w:spacing w:val="-20"/>
          <w:w w:val="95"/>
          <w:sz w:val="12"/>
        </w:rPr>
        <w:t xml:space="preserve"> </w:t>
      </w:r>
      <w:r>
        <w:rPr>
          <w:rFonts w:ascii="Verdana"/>
          <w:w w:val="95"/>
          <w:sz w:val="12"/>
        </w:rPr>
        <w:t>4,</w:t>
      </w:r>
      <w:r>
        <w:rPr>
          <w:rFonts w:ascii="Verdana"/>
          <w:spacing w:val="-20"/>
          <w:w w:val="95"/>
          <w:sz w:val="12"/>
        </w:rPr>
        <w:t xml:space="preserve"> </w:t>
      </w:r>
      <w:r>
        <w:rPr>
          <w:rFonts w:ascii="Verdana"/>
          <w:w w:val="95"/>
          <w:sz w:val="12"/>
        </w:rPr>
        <w:t>2016</w:t>
      </w:r>
    </w:p>
    <w:p w:rsidR="00580E1A" w:rsidRDefault="00C900F3">
      <w:pPr>
        <w:spacing w:before="102" w:line="143" w:lineRule="exact"/>
        <w:ind w:left="70" w:right="7"/>
        <w:jc w:val="center"/>
        <w:rPr>
          <w:rFonts w:ascii="Verdana" w:hAnsi="Verdana"/>
          <w:sz w:val="12"/>
        </w:rPr>
      </w:pPr>
      <w:r>
        <w:br w:type="column"/>
      </w:r>
      <w:r>
        <w:rPr>
          <w:rFonts w:ascii="Verdana" w:hAnsi="Verdana"/>
          <w:w w:val="90"/>
          <w:sz w:val="12"/>
        </w:rPr>
        <w:t xml:space="preserve">2169-3536 </w:t>
      </w:r>
      <w:r>
        <w:rPr>
          <w:rFonts w:ascii="Arial" w:hAnsi="Arial"/>
          <w:w w:val="90"/>
          <w:sz w:val="12"/>
        </w:rPr>
        <w:t xml:space="preserve">© </w:t>
      </w:r>
      <w:r>
        <w:rPr>
          <w:rFonts w:ascii="Verdana" w:hAnsi="Verdana"/>
          <w:w w:val="90"/>
          <w:sz w:val="12"/>
        </w:rPr>
        <w:t>2016 IEEE. Translations and content mining are permitted for academic research only.</w:t>
      </w:r>
    </w:p>
    <w:p w:rsidR="00580E1A" w:rsidRDefault="00C900F3">
      <w:pPr>
        <w:spacing w:line="139" w:lineRule="exact"/>
        <w:ind w:left="70" w:right="7"/>
        <w:jc w:val="center"/>
        <w:rPr>
          <w:rFonts w:ascii="Verdana"/>
          <w:sz w:val="12"/>
        </w:rPr>
      </w:pPr>
      <w:r>
        <w:rPr>
          <w:rFonts w:ascii="Verdana"/>
          <w:w w:val="95"/>
          <w:sz w:val="12"/>
        </w:rPr>
        <w:t>Personal use is also permitted, but republication/redistribution requires IEEE permission.</w:t>
      </w:r>
    </w:p>
    <w:p w:rsidR="00580E1A" w:rsidRDefault="00C900F3">
      <w:pPr>
        <w:spacing w:line="143" w:lineRule="exact"/>
        <w:ind w:left="70" w:right="7"/>
        <w:jc w:val="center"/>
        <w:rPr>
          <w:rFonts w:ascii="Verdana"/>
          <w:sz w:val="12"/>
        </w:rPr>
      </w:pPr>
      <w:r>
        <w:rPr>
          <w:rFonts w:ascii="Verdana"/>
          <w:w w:val="90"/>
          <w:sz w:val="12"/>
        </w:rPr>
        <w:t>See</w:t>
      </w:r>
      <w:r>
        <w:rPr>
          <w:rFonts w:ascii="Verdana"/>
          <w:spacing w:val="-22"/>
          <w:w w:val="90"/>
          <w:sz w:val="12"/>
        </w:rPr>
        <w:t xml:space="preserve"> </w:t>
      </w:r>
      <w:hyperlink r:id="rId8">
        <w:r>
          <w:rPr>
            <w:rFonts w:ascii="Verdana"/>
            <w:w w:val="90"/>
            <w:sz w:val="12"/>
          </w:rPr>
          <w:t>http://www.ieee.</w:t>
        </w:r>
        <w:r>
          <w:rPr>
            <w:rFonts w:ascii="Verdana"/>
            <w:w w:val="90"/>
            <w:sz w:val="12"/>
          </w:rPr>
          <w:lastRenderedPageBreak/>
          <w:t>org/publications_standards/publications/rights/index.html</w:t>
        </w:r>
        <w:r>
          <w:rPr>
            <w:rFonts w:ascii="Verdana"/>
            <w:spacing w:val="-22"/>
            <w:w w:val="90"/>
            <w:sz w:val="12"/>
          </w:rPr>
          <w:t xml:space="preserve"> </w:t>
        </w:r>
      </w:hyperlink>
      <w:r>
        <w:rPr>
          <w:rFonts w:ascii="Verdana"/>
          <w:w w:val="90"/>
          <w:sz w:val="12"/>
        </w:rPr>
        <w:t>for</w:t>
      </w:r>
      <w:r>
        <w:rPr>
          <w:rFonts w:ascii="Verdana"/>
          <w:spacing w:val="-21"/>
          <w:w w:val="90"/>
          <w:sz w:val="12"/>
        </w:rPr>
        <w:t xml:space="preserve"> </w:t>
      </w:r>
      <w:r>
        <w:rPr>
          <w:rFonts w:ascii="Verdana"/>
          <w:w w:val="90"/>
          <w:sz w:val="12"/>
        </w:rPr>
        <w:t>more</w:t>
      </w:r>
      <w:r>
        <w:rPr>
          <w:rFonts w:ascii="Verdana"/>
          <w:spacing w:val="-22"/>
          <w:w w:val="90"/>
          <w:sz w:val="12"/>
        </w:rPr>
        <w:t xml:space="preserve"> </w:t>
      </w:r>
      <w:r>
        <w:rPr>
          <w:rFonts w:ascii="Verdana"/>
          <w:w w:val="90"/>
          <w:sz w:val="12"/>
        </w:rPr>
        <w:t>information.</w:t>
      </w:r>
    </w:p>
    <w:p w:rsidR="00580E1A" w:rsidRDefault="00C900F3">
      <w:pPr>
        <w:pStyle w:val="Textoindependiente"/>
        <w:spacing w:before="4"/>
        <w:rPr>
          <w:rFonts w:ascii="Verdana"/>
          <w:sz w:val="18"/>
        </w:rPr>
      </w:pPr>
      <w:r>
        <w:br w:type="column"/>
      </w:r>
    </w:p>
    <w:p w:rsidR="00580E1A" w:rsidRDefault="00C900F3">
      <w:pPr>
        <w:ind w:left="103"/>
        <w:rPr>
          <w:rFonts w:ascii="Verdana"/>
          <w:sz w:val="14"/>
        </w:rPr>
      </w:pPr>
      <w:r>
        <w:rPr>
          <w:rFonts w:ascii="Verdana"/>
          <w:sz w:val="14"/>
        </w:rPr>
        <w:t>1375</w:t>
      </w:r>
    </w:p>
    <w:p w:rsidR="00580E1A" w:rsidRDefault="00580E1A">
      <w:pPr>
        <w:rPr>
          <w:rFonts w:ascii="Verdana"/>
          <w:sz w:val="14"/>
        </w:rPr>
        <w:sectPr w:rsidR="00580E1A">
          <w:type w:val="continuous"/>
          <w:pgSz w:w="11520" w:h="15660"/>
          <w:pgMar w:top="340" w:right="620" w:bottom="0" w:left="620" w:header="720" w:footer="720" w:gutter="0"/>
          <w:cols w:num="3" w:space="720" w:equalWidth="0">
            <w:col w:w="1055" w:space="1249"/>
            <w:col w:w="5578" w:space="1835"/>
            <w:col w:w="563"/>
          </w:cols>
        </w:sectPr>
      </w:pPr>
    </w:p>
    <w:p w:rsidR="00580E1A" w:rsidRDefault="00580E1A">
      <w:pPr>
        <w:pStyle w:val="Textoindependiente"/>
        <w:rPr>
          <w:rFonts w:ascii="Verdana"/>
        </w:rPr>
      </w:pPr>
    </w:p>
    <w:p w:rsidR="00580E1A" w:rsidRDefault="00580E1A">
      <w:pPr>
        <w:pStyle w:val="Textoindependiente"/>
        <w:spacing w:before="10"/>
        <w:rPr>
          <w:rFonts w:ascii="Verdana"/>
          <w:sz w:val="15"/>
        </w:rPr>
      </w:pPr>
    </w:p>
    <w:p w:rsidR="00580E1A" w:rsidRDefault="00580E1A">
      <w:pPr>
        <w:rPr>
          <w:rFonts w:ascii="Verdana"/>
          <w:sz w:val="15"/>
        </w:rPr>
        <w:sectPr w:rsidR="00580E1A">
          <w:headerReference w:type="even" r:id="rId9"/>
          <w:headerReference w:type="default" r:id="rId10"/>
          <w:footerReference w:type="even" r:id="rId11"/>
          <w:footerReference w:type="default" r:id="rId12"/>
          <w:pgSz w:w="11520" w:h="15660"/>
          <w:pgMar w:top="720" w:right="620" w:bottom="760" w:left="620" w:header="372" w:footer="574" w:gutter="0"/>
          <w:cols w:space="720"/>
        </w:sectPr>
      </w:pPr>
    </w:p>
    <w:p w:rsidR="00580E1A" w:rsidRDefault="00C900F3">
      <w:pPr>
        <w:pStyle w:val="Textoindependiente"/>
        <w:spacing w:before="99" w:line="249" w:lineRule="auto"/>
        <w:ind w:left="103" w:right="38"/>
        <w:jc w:val="both"/>
      </w:pPr>
      <w:proofErr w:type="gramStart"/>
      <w:r>
        <w:t>air</w:t>
      </w:r>
      <w:proofErr w:type="gramEnd"/>
      <w:r>
        <w:t xml:space="preserve"> traffic control, and so on. Under the IoT architecture it is not</w:t>
      </w:r>
      <w:r>
        <w:rPr>
          <w:spacing w:val="-17"/>
        </w:rPr>
        <w:t xml:space="preserve"> </w:t>
      </w:r>
      <w:r>
        <w:t>easy</w:t>
      </w:r>
      <w:r>
        <w:rPr>
          <w:spacing w:val="-17"/>
        </w:rPr>
        <w:t xml:space="preserve"> </w:t>
      </w:r>
      <w:r>
        <w:t>to</w:t>
      </w:r>
      <w:r>
        <w:rPr>
          <w:spacing w:val="-16"/>
        </w:rPr>
        <w:t xml:space="preserve"> </w:t>
      </w:r>
      <w:r>
        <w:t>clearly</w:t>
      </w:r>
      <w:r>
        <w:rPr>
          <w:spacing w:val="-17"/>
        </w:rPr>
        <w:t xml:space="preserve"> </w:t>
      </w:r>
      <w:r>
        <w:t>differentiate</w:t>
      </w:r>
      <w:r>
        <w:rPr>
          <w:spacing w:val="-16"/>
        </w:rPr>
        <w:t xml:space="preserve"> </w:t>
      </w:r>
      <w:r>
        <w:t>between</w:t>
      </w:r>
      <w:r>
        <w:rPr>
          <w:spacing w:val="-17"/>
        </w:rPr>
        <w:t xml:space="preserve"> </w:t>
      </w:r>
      <w:r>
        <w:t>Wireless</w:t>
      </w:r>
      <w:r>
        <w:rPr>
          <w:spacing w:val="-17"/>
        </w:rPr>
        <w:t xml:space="preserve"> </w:t>
      </w:r>
      <w:r>
        <w:t>Sensor</w:t>
      </w:r>
      <w:r>
        <w:rPr>
          <w:spacing w:val="-16"/>
        </w:rPr>
        <w:t xml:space="preserve"> </w:t>
      </w:r>
      <w:r>
        <w:t>Networks (WSN), machine-to-machine technologies, and</w:t>
      </w:r>
      <w:r>
        <w:rPr>
          <w:spacing w:val="-22"/>
        </w:rPr>
        <w:t xml:space="preserve"> </w:t>
      </w:r>
      <w:r>
        <w:t xml:space="preserve">CPSs. </w:t>
      </w:r>
      <w:r>
        <w:rPr>
          <w:spacing w:val="-3"/>
        </w:rPr>
        <w:t>However,</w:t>
      </w:r>
      <w:r>
        <w:rPr>
          <w:spacing w:val="-14"/>
        </w:rPr>
        <w:t xml:space="preserve"> </w:t>
      </w:r>
      <w:r>
        <w:t>the</w:t>
      </w:r>
      <w:r>
        <w:rPr>
          <w:spacing w:val="-13"/>
        </w:rPr>
        <w:t xml:space="preserve"> </w:t>
      </w:r>
      <w:r>
        <w:t>study</w:t>
      </w:r>
      <w:r>
        <w:rPr>
          <w:spacing w:val="-13"/>
        </w:rPr>
        <w:t xml:space="preserve"> </w:t>
      </w:r>
      <w:r>
        <w:t>in</w:t>
      </w:r>
      <w:r>
        <w:rPr>
          <w:spacing w:val="-13"/>
        </w:rPr>
        <w:t xml:space="preserve"> </w:t>
      </w:r>
      <w:r>
        <w:t>[2]</w:t>
      </w:r>
      <w:r>
        <w:rPr>
          <w:spacing w:val="-13"/>
        </w:rPr>
        <w:t xml:space="preserve"> </w:t>
      </w:r>
      <w:r>
        <w:t>makes</w:t>
      </w:r>
      <w:r>
        <w:rPr>
          <w:spacing w:val="-13"/>
        </w:rPr>
        <w:t xml:space="preserve"> </w:t>
      </w:r>
      <w:r>
        <w:t>an</w:t>
      </w:r>
      <w:r>
        <w:rPr>
          <w:spacing w:val="-13"/>
        </w:rPr>
        <w:t xml:space="preserve"> </w:t>
      </w:r>
      <w:r>
        <w:t>effort</w:t>
      </w:r>
      <w:r>
        <w:rPr>
          <w:spacing w:val="-13"/>
        </w:rPr>
        <w:t xml:space="preserve"> </w:t>
      </w:r>
      <w:r>
        <w:t>to</w:t>
      </w:r>
      <w:r>
        <w:rPr>
          <w:spacing w:val="-13"/>
        </w:rPr>
        <w:t xml:space="preserve"> </w:t>
      </w:r>
      <w:r>
        <w:t>provide</w:t>
      </w:r>
      <w:r>
        <w:rPr>
          <w:spacing w:val="-13"/>
        </w:rPr>
        <w:t xml:space="preserve"> </w:t>
      </w:r>
      <w:r>
        <w:t>a</w:t>
      </w:r>
      <w:r>
        <w:rPr>
          <w:spacing w:val="-13"/>
        </w:rPr>
        <w:t xml:space="preserve"> </w:t>
      </w:r>
      <w:r>
        <w:t>general CPS model to show the overlapping concepts involved in these systems, as shown in Fig.</w:t>
      </w:r>
      <w:r>
        <w:rPr>
          <w:spacing w:val="-8"/>
        </w:rPr>
        <w:t xml:space="preserve"> </w:t>
      </w:r>
      <w:r>
        <w:t>1.</w:t>
      </w:r>
    </w:p>
    <w:p w:rsidR="00580E1A" w:rsidRDefault="00C900F3">
      <w:pPr>
        <w:pStyle w:val="Textoindependiente"/>
        <w:spacing w:before="3"/>
        <w:rPr>
          <w:sz w:val="28"/>
        </w:rPr>
      </w:pPr>
      <w:r>
        <w:rPr>
          <w:noProof/>
          <w:lang w:val="es-US" w:eastAsia="es-US"/>
        </w:rPr>
        <w:drawing>
          <wp:anchor distT="0" distB="0" distL="0" distR="0" simplePos="0" relativeHeight="251656192" behindDoc="1" locked="0" layoutInCell="1" allowOverlap="1">
            <wp:simplePos x="0" y="0"/>
            <wp:positionH relativeFrom="page">
              <wp:posOffset>671576</wp:posOffset>
            </wp:positionH>
            <wp:positionV relativeFrom="paragraph">
              <wp:posOffset>231612</wp:posOffset>
            </wp:positionV>
            <wp:extent cx="2632621" cy="2496312"/>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2632621" cy="2496312"/>
                    </a:xfrm>
                    <a:prstGeom prst="rect">
                      <a:avLst/>
                    </a:prstGeom>
                  </pic:spPr>
                </pic:pic>
              </a:graphicData>
            </a:graphic>
          </wp:anchor>
        </w:drawing>
      </w:r>
    </w:p>
    <w:p w:rsidR="00580E1A" w:rsidRDefault="00C900F3">
      <w:pPr>
        <w:spacing w:before="137"/>
        <w:ind w:left="103"/>
        <w:rPr>
          <w:rFonts w:ascii="Verdana"/>
          <w:sz w:val="14"/>
        </w:rPr>
      </w:pPr>
      <w:r>
        <w:rPr>
          <w:b/>
          <w:color w:val="0073AE"/>
          <w:sz w:val="14"/>
        </w:rPr>
        <w:t xml:space="preserve">FIGURE 1. </w:t>
      </w:r>
      <w:r>
        <w:rPr>
          <w:rFonts w:ascii="Verdana"/>
          <w:sz w:val="14"/>
        </w:rPr>
        <w:t>The cyber physical system model [2].</w:t>
      </w:r>
    </w:p>
    <w:p w:rsidR="00580E1A" w:rsidRDefault="00580E1A">
      <w:pPr>
        <w:pStyle w:val="Textoindependiente"/>
        <w:spacing w:before="6"/>
        <w:rPr>
          <w:rFonts w:ascii="Verdana"/>
          <w:sz w:val="23"/>
        </w:rPr>
      </w:pPr>
    </w:p>
    <w:p w:rsidR="00580E1A" w:rsidRDefault="00C900F3">
      <w:pPr>
        <w:pStyle w:val="Textoindependiente"/>
        <w:spacing w:line="249" w:lineRule="auto"/>
        <w:ind w:left="103" w:right="38" w:firstLine="199"/>
        <w:jc w:val="both"/>
      </w:pPr>
      <w:r>
        <w:t>At</w:t>
      </w:r>
      <w:r>
        <w:rPr>
          <w:spacing w:val="-10"/>
        </w:rPr>
        <w:t xml:space="preserve"> </w:t>
      </w:r>
      <w:r>
        <w:t>a</w:t>
      </w:r>
      <w:r>
        <w:rPr>
          <w:spacing w:val="-11"/>
        </w:rPr>
        <w:t xml:space="preserve"> </w:t>
      </w:r>
      <w:r>
        <w:t>supervisory</w:t>
      </w:r>
      <w:r>
        <w:rPr>
          <w:spacing w:val="-10"/>
        </w:rPr>
        <w:t xml:space="preserve"> </w:t>
      </w:r>
      <w:r>
        <w:t>level,</w:t>
      </w:r>
      <w:r>
        <w:rPr>
          <w:spacing w:val="-10"/>
        </w:rPr>
        <w:t xml:space="preserve"> </w:t>
      </w:r>
      <w:r>
        <w:t>the</w:t>
      </w:r>
      <w:r>
        <w:rPr>
          <w:spacing w:val="-11"/>
        </w:rPr>
        <w:t xml:space="preserve"> </w:t>
      </w:r>
      <w:r>
        <w:t>major</w:t>
      </w:r>
      <w:r>
        <w:rPr>
          <w:spacing w:val="-10"/>
        </w:rPr>
        <w:t xml:space="preserve"> </w:t>
      </w:r>
      <w:r>
        <w:t>responsibility</w:t>
      </w:r>
      <w:r>
        <w:rPr>
          <w:spacing w:val="-10"/>
        </w:rPr>
        <w:t xml:space="preserve"> </w:t>
      </w:r>
      <w:r>
        <w:t>of</w:t>
      </w:r>
      <w:r>
        <w:rPr>
          <w:spacing w:val="-11"/>
        </w:rPr>
        <w:t xml:space="preserve"> </w:t>
      </w:r>
      <w:r>
        <w:t>SCADA systems is to monitor a system’s processes and apply the appropriate controls accordingly. SCADA systems are basically CPSs used in industries. These systems include a wide number of application sectors, as presented in Fig. 2, and currently a lot of research has been conducted in this regard [3]–[9]. For example, one application is in the</w:t>
      </w:r>
      <w:r>
        <w:rPr>
          <w:spacing w:val="-26"/>
        </w:rPr>
        <w:t xml:space="preserve"> </w:t>
      </w:r>
      <w:r>
        <w:t>healthcare sector [10]–[12]. SCADA systems that provide medical solutions enable doctors and associated healthcare team members to monitor and control a patient’s state of health in</w:t>
      </w:r>
      <w:r>
        <w:rPr>
          <w:spacing w:val="17"/>
        </w:rPr>
        <w:t xml:space="preserve"> </w:t>
      </w:r>
      <w:r>
        <w:t>a</w:t>
      </w:r>
      <w:r>
        <w:rPr>
          <w:spacing w:val="17"/>
        </w:rPr>
        <w:t xml:space="preserve"> </w:t>
      </w:r>
      <w:r>
        <w:t>cost</w:t>
      </w:r>
      <w:r>
        <w:rPr>
          <w:spacing w:val="17"/>
        </w:rPr>
        <w:t xml:space="preserve"> </w:t>
      </w:r>
      <w:r>
        <w:t>effective</w:t>
      </w:r>
      <w:r>
        <w:rPr>
          <w:spacing w:val="17"/>
        </w:rPr>
        <w:t xml:space="preserve"> </w:t>
      </w:r>
      <w:r>
        <w:t>and</w:t>
      </w:r>
      <w:r>
        <w:rPr>
          <w:spacing w:val="17"/>
        </w:rPr>
        <w:t xml:space="preserve"> </w:t>
      </w:r>
      <w:r>
        <w:t>efficient</w:t>
      </w:r>
      <w:r>
        <w:rPr>
          <w:spacing w:val="17"/>
        </w:rPr>
        <w:t xml:space="preserve"> </w:t>
      </w:r>
      <w:r>
        <w:t>manner.</w:t>
      </w:r>
      <w:r>
        <w:rPr>
          <w:spacing w:val="18"/>
        </w:rPr>
        <w:t xml:space="preserve"> </w:t>
      </w:r>
      <w:r>
        <w:t>One</w:t>
      </w:r>
      <w:r>
        <w:rPr>
          <w:spacing w:val="17"/>
        </w:rPr>
        <w:t xml:space="preserve"> </w:t>
      </w:r>
      <w:r>
        <w:t>such</w:t>
      </w:r>
      <w:r>
        <w:rPr>
          <w:spacing w:val="17"/>
        </w:rPr>
        <w:t xml:space="preserve"> </w:t>
      </w:r>
      <w:r>
        <w:t>solution</w:t>
      </w:r>
    </w:p>
    <w:p w:rsidR="00580E1A" w:rsidRDefault="00580E1A">
      <w:pPr>
        <w:pStyle w:val="Textoindependiente"/>
      </w:pPr>
    </w:p>
    <w:p w:rsidR="00580E1A" w:rsidRDefault="00C900F3">
      <w:pPr>
        <w:pStyle w:val="Textoindependiente"/>
        <w:spacing w:before="3"/>
        <w:rPr>
          <w:sz w:val="17"/>
        </w:rPr>
      </w:pPr>
      <w:r>
        <w:rPr>
          <w:noProof/>
          <w:lang w:val="es-US" w:eastAsia="es-US"/>
        </w:rPr>
        <w:drawing>
          <wp:anchor distT="0" distB="0" distL="0" distR="0" simplePos="0" relativeHeight="251657216" behindDoc="1" locked="0" layoutInCell="1" allowOverlap="1">
            <wp:simplePos x="0" y="0"/>
            <wp:positionH relativeFrom="page">
              <wp:posOffset>479729</wp:posOffset>
            </wp:positionH>
            <wp:positionV relativeFrom="paragraph">
              <wp:posOffset>151341</wp:posOffset>
            </wp:positionV>
            <wp:extent cx="3044884" cy="229228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3044884" cy="2292286"/>
                    </a:xfrm>
                    <a:prstGeom prst="rect">
                      <a:avLst/>
                    </a:prstGeom>
                  </pic:spPr>
                </pic:pic>
              </a:graphicData>
            </a:graphic>
          </wp:anchor>
        </w:drawing>
      </w:r>
    </w:p>
    <w:p w:rsidR="00580E1A" w:rsidRDefault="00C900F3">
      <w:pPr>
        <w:spacing w:before="90"/>
        <w:ind w:left="103"/>
        <w:jc w:val="both"/>
        <w:rPr>
          <w:rFonts w:ascii="Verdana"/>
          <w:sz w:val="14"/>
        </w:rPr>
      </w:pPr>
      <w:r>
        <w:rPr>
          <w:b/>
          <w:color w:val="0073AE"/>
          <w:sz w:val="14"/>
        </w:rPr>
        <w:t xml:space="preserve">FIGURE 2. </w:t>
      </w:r>
      <w:r>
        <w:rPr>
          <w:rFonts w:ascii="Verdana"/>
          <w:sz w:val="14"/>
        </w:rPr>
        <w:t>SCADA systems application sectors.</w:t>
      </w:r>
    </w:p>
    <w:p w:rsidR="00580E1A" w:rsidRDefault="00C900F3">
      <w:pPr>
        <w:pStyle w:val="Textoindependiente"/>
        <w:spacing w:before="99" w:line="249" w:lineRule="auto"/>
        <w:ind w:left="103" w:right="132"/>
        <w:jc w:val="both"/>
      </w:pPr>
      <w:r>
        <w:br w:type="column"/>
      </w:r>
      <w:proofErr w:type="gramStart"/>
      <w:r>
        <w:t>present</w:t>
      </w:r>
      <w:proofErr w:type="gramEnd"/>
      <w:r>
        <w:t xml:space="preserve"> in the industry is </w:t>
      </w:r>
      <w:proofErr w:type="spellStart"/>
      <w:r>
        <w:rPr>
          <w:spacing w:val="-3"/>
        </w:rPr>
        <w:t>WebSCADA</w:t>
      </w:r>
      <w:proofErr w:type="spellEnd"/>
      <w:r>
        <w:rPr>
          <w:spacing w:val="-3"/>
        </w:rPr>
        <w:t xml:space="preserve"> </w:t>
      </w:r>
      <w:r>
        <w:t>[13], which provides multiple</w:t>
      </w:r>
      <w:r>
        <w:rPr>
          <w:spacing w:val="-17"/>
        </w:rPr>
        <w:t xml:space="preserve"> </w:t>
      </w:r>
      <w:r>
        <w:t>benefits</w:t>
      </w:r>
      <w:r>
        <w:rPr>
          <w:spacing w:val="-16"/>
        </w:rPr>
        <w:t xml:space="preserve"> </w:t>
      </w:r>
      <w:r>
        <w:t>that</w:t>
      </w:r>
      <w:r>
        <w:rPr>
          <w:spacing w:val="-17"/>
        </w:rPr>
        <w:t xml:space="preserve"> </w:t>
      </w:r>
      <w:r>
        <w:t>include</w:t>
      </w:r>
      <w:r>
        <w:rPr>
          <w:spacing w:val="-16"/>
        </w:rPr>
        <w:t xml:space="preserve"> </w:t>
      </w:r>
      <w:r>
        <w:t>anywhere/anytime</w:t>
      </w:r>
      <w:r>
        <w:rPr>
          <w:spacing w:val="-16"/>
        </w:rPr>
        <w:t xml:space="preserve"> </w:t>
      </w:r>
      <w:r>
        <w:t xml:space="preserve">accessibility to the system through a secure web browser connection. </w:t>
      </w:r>
      <w:proofErr w:type="spellStart"/>
      <w:r>
        <w:rPr>
          <w:spacing w:val="-3"/>
        </w:rPr>
        <w:t>WebSCADA</w:t>
      </w:r>
      <w:proofErr w:type="spellEnd"/>
      <w:r>
        <w:rPr>
          <w:spacing w:val="-3"/>
        </w:rPr>
        <w:t xml:space="preserve"> </w:t>
      </w:r>
      <w:r>
        <w:t>is a scalable and flexible system that can</w:t>
      </w:r>
      <w:r>
        <w:rPr>
          <w:spacing w:val="-25"/>
        </w:rPr>
        <w:t xml:space="preserve"> </w:t>
      </w:r>
      <w:r>
        <w:t>easily integrate with new project features, easy maintenance, and is customizable for other industrial applications such as oil, manufacturing, gas utilities, security monitoring, and so</w:t>
      </w:r>
      <w:r>
        <w:rPr>
          <w:spacing w:val="-23"/>
        </w:rPr>
        <w:t xml:space="preserve"> </w:t>
      </w:r>
      <w:r>
        <w:t>on.</w:t>
      </w:r>
    </w:p>
    <w:p w:rsidR="00580E1A" w:rsidRDefault="00C900F3">
      <w:pPr>
        <w:pStyle w:val="Textoindependiente"/>
        <w:spacing w:line="249" w:lineRule="auto"/>
        <w:ind w:left="103" w:right="132" w:firstLine="199"/>
        <w:jc w:val="both"/>
      </w:pPr>
      <w:r>
        <w:t>The future Internet is considered as a new concept for classical</w:t>
      </w:r>
      <w:r>
        <w:rPr>
          <w:spacing w:val="-16"/>
        </w:rPr>
        <w:t xml:space="preserve"> </w:t>
      </w:r>
      <w:r>
        <w:t>SCADA</w:t>
      </w:r>
      <w:r>
        <w:rPr>
          <w:spacing w:val="-15"/>
        </w:rPr>
        <w:t xml:space="preserve"> </w:t>
      </w:r>
      <w:r>
        <w:t>systems</w:t>
      </w:r>
      <w:r>
        <w:rPr>
          <w:spacing w:val="-16"/>
        </w:rPr>
        <w:t xml:space="preserve"> </w:t>
      </w:r>
      <w:r>
        <w:t>that</w:t>
      </w:r>
      <w:r>
        <w:rPr>
          <w:spacing w:val="-15"/>
        </w:rPr>
        <w:t xml:space="preserve"> </w:t>
      </w:r>
      <w:r>
        <w:t>have</w:t>
      </w:r>
      <w:r>
        <w:rPr>
          <w:spacing w:val="-15"/>
        </w:rPr>
        <w:t xml:space="preserve"> </w:t>
      </w:r>
      <w:r>
        <w:t>already</w:t>
      </w:r>
      <w:r>
        <w:rPr>
          <w:spacing w:val="-16"/>
        </w:rPr>
        <w:t xml:space="preserve"> </w:t>
      </w:r>
      <w:r>
        <w:t>been</w:t>
      </w:r>
      <w:r>
        <w:rPr>
          <w:spacing w:val="-15"/>
        </w:rPr>
        <w:t xml:space="preserve"> </w:t>
      </w:r>
      <w:r>
        <w:t>in</w:t>
      </w:r>
      <w:r>
        <w:rPr>
          <w:spacing w:val="-15"/>
        </w:rPr>
        <w:t xml:space="preserve"> </w:t>
      </w:r>
      <w:r>
        <w:t xml:space="preserve">operation for many years. </w:t>
      </w:r>
      <w:r>
        <w:rPr>
          <w:spacing w:val="-8"/>
        </w:rPr>
        <w:t xml:space="preserve">We </w:t>
      </w:r>
      <w:r>
        <w:t xml:space="preserve">are aware that, with time, new technologies replace old technologies, but unfortunately, these existing SCADA systems are being retrofitted to combine the capabilities of both the old and the new technologies. Due to this overlapping use of both technologies, the security of SCADA systems is at risk. </w:t>
      </w:r>
      <w:bookmarkStart w:id="0" w:name="_GoBack"/>
      <w:r>
        <w:t xml:space="preserve">Hence, we can say that the integration of industrial business systems and the </w:t>
      </w:r>
      <w:r>
        <w:rPr>
          <w:spacing w:val="-3"/>
        </w:rPr>
        <w:t xml:space="preserve">IoT-cloud </w:t>
      </w:r>
      <w:r>
        <w:t>concept has made the integrated SCADA systems more vulnerable compared with classical SCADA systems.</w:t>
      </w:r>
      <w:bookmarkEnd w:id="0"/>
      <w:r>
        <w:t xml:space="preserve"> In general, SCADA systems architecture contains a Human Machine Interface (HMI), hardware, software, Remote Terminal Units (RTUs), a supervisory station, sensors and actuators [14]. The general architecture of SCADA systems in an </w:t>
      </w:r>
      <w:r>
        <w:rPr>
          <w:spacing w:val="-3"/>
        </w:rPr>
        <w:t xml:space="preserve">IoT-cloud </w:t>
      </w:r>
      <w:r>
        <w:t>environment is illustrated in Fig.</w:t>
      </w:r>
      <w:r>
        <w:rPr>
          <w:spacing w:val="-10"/>
        </w:rPr>
        <w:t xml:space="preserve"> </w:t>
      </w:r>
      <w:r>
        <w:t>3.</w:t>
      </w:r>
    </w:p>
    <w:p w:rsidR="00580E1A" w:rsidRDefault="00C900F3">
      <w:pPr>
        <w:pStyle w:val="Textoindependiente"/>
        <w:spacing w:before="3"/>
        <w:rPr>
          <w:sz w:val="25"/>
        </w:rPr>
      </w:pPr>
      <w:r>
        <w:rPr>
          <w:noProof/>
          <w:lang w:val="es-US" w:eastAsia="es-US"/>
        </w:rPr>
        <w:drawing>
          <wp:anchor distT="0" distB="0" distL="0" distR="0" simplePos="0" relativeHeight="251660288" behindDoc="1" locked="0" layoutInCell="1" allowOverlap="1">
            <wp:simplePos x="0" y="0"/>
            <wp:positionH relativeFrom="page">
              <wp:posOffset>3793274</wp:posOffset>
            </wp:positionH>
            <wp:positionV relativeFrom="paragraph">
              <wp:posOffset>209703</wp:posOffset>
            </wp:positionV>
            <wp:extent cx="3045689" cy="207721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3045689" cy="2077212"/>
                    </a:xfrm>
                    <a:prstGeom prst="rect">
                      <a:avLst/>
                    </a:prstGeom>
                  </pic:spPr>
                </pic:pic>
              </a:graphicData>
            </a:graphic>
          </wp:anchor>
        </w:drawing>
      </w:r>
    </w:p>
    <w:p w:rsidR="00580E1A" w:rsidRDefault="00C900F3">
      <w:pPr>
        <w:spacing w:before="97" w:line="235" w:lineRule="auto"/>
        <w:ind w:left="103" w:right="406"/>
        <w:rPr>
          <w:rFonts w:ascii="Verdana"/>
          <w:sz w:val="14"/>
        </w:rPr>
      </w:pPr>
      <w:r>
        <w:rPr>
          <w:b/>
          <w:color w:val="0073AE"/>
          <w:w w:val="95"/>
          <w:sz w:val="14"/>
        </w:rPr>
        <w:t>FIGURE</w:t>
      </w:r>
      <w:r>
        <w:rPr>
          <w:b/>
          <w:color w:val="0073AE"/>
          <w:spacing w:val="-6"/>
          <w:w w:val="95"/>
          <w:sz w:val="14"/>
        </w:rPr>
        <w:t xml:space="preserve"> </w:t>
      </w:r>
      <w:r>
        <w:rPr>
          <w:b/>
          <w:color w:val="0073AE"/>
          <w:w w:val="95"/>
          <w:sz w:val="14"/>
        </w:rPr>
        <w:t>3.</w:t>
      </w:r>
      <w:r>
        <w:rPr>
          <w:b/>
          <w:color w:val="0073AE"/>
          <w:spacing w:val="24"/>
          <w:w w:val="95"/>
          <w:sz w:val="14"/>
        </w:rPr>
        <w:t xml:space="preserve"> </w:t>
      </w:r>
      <w:r>
        <w:rPr>
          <w:rFonts w:ascii="Verdana"/>
          <w:w w:val="95"/>
          <w:sz w:val="14"/>
        </w:rPr>
        <w:t>The</w:t>
      </w:r>
      <w:r>
        <w:rPr>
          <w:rFonts w:ascii="Verdana"/>
          <w:spacing w:val="-19"/>
          <w:w w:val="95"/>
          <w:sz w:val="14"/>
        </w:rPr>
        <w:t xml:space="preserve"> </w:t>
      </w:r>
      <w:r>
        <w:rPr>
          <w:rFonts w:ascii="Verdana"/>
          <w:w w:val="95"/>
          <w:sz w:val="14"/>
        </w:rPr>
        <w:t>general</w:t>
      </w:r>
      <w:r>
        <w:rPr>
          <w:rFonts w:ascii="Verdana"/>
          <w:spacing w:val="-18"/>
          <w:w w:val="95"/>
          <w:sz w:val="14"/>
        </w:rPr>
        <w:t xml:space="preserve"> </w:t>
      </w:r>
      <w:r>
        <w:rPr>
          <w:rFonts w:ascii="Verdana"/>
          <w:w w:val="95"/>
          <w:sz w:val="14"/>
        </w:rPr>
        <w:t>architecture</w:t>
      </w:r>
      <w:r>
        <w:rPr>
          <w:rFonts w:ascii="Verdana"/>
          <w:spacing w:val="-19"/>
          <w:w w:val="95"/>
          <w:sz w:val="14"/>
        </w:rPr>
        <w:t xml:space="preserve"> </w:t>
      </w:r>
      <w:r>
        <w:rPr>
          <w:rFonts w:ascii="Verdana"/>
          <w:w w:val="95"/>
          <w:sz w:val="14"/>
        </w:rPr>
        <w:t>of</w:t>
      </w:r>
      <w:r>
        <w:rPr>
          <w:rFonts w:ascii="Verdana"/>
          <w:spacing w:val="-18"/>
          <w:w w:val="95"/>
          <w:sz w:val="14"/>
        </w:rPr>
        <w:t xml:space="preserve"> </w:t>
      </w:r>
      <w:r>
        <w:rPr>
          <w:rFonts w:ascii="Verdana"/>
          <w:w w:val="95"/>
          <w:sz w:val="14"/>
        </w:rPr>
        <w:t>SCADA</w:t>
      </w:r>
      <w:r>
        <w:rPr>
          <w:rFonts w:ascii="Verdana"/>
          <w:spacing w:val="-19"/>
          <w:w w:val="95"/>
          <w:sz w:val="14"/>
        </w:rPr>
        <w:t xml:space="preserve"> </w:t>
      </w:r>
      <w:r>
        <w:rPr>
          <w:rFonts w:ascii="Verdana"/>
          <w:w w:val="95"/>
          <w:sz w:val="14"/>
        </w:rPr>
        <w:t>systems</w:t>
      </w:r>
      <w:r>
        <w:rPr>
          <w:rFonts w:ascii="Verdana"/>
          <w:spacing w:val="-18"/>
          <w:w w:val="95"/>
          <w:sz w:val="14"/>
        </w:rPr>
        <w:t xml:space="preserve"> </w:t>
      </w:r>
      <w:r>
        <w:rPr>
          <w:rFonts w:ascii="Verdana"/>
          <w:w w:val="95"/>
          <w:sz w:val="14"/>
        </w:rPr>
        <w:t>in</w:t>
      </w:r>
      <w:r>
        <w:rPr>
          <w:rFonts w:ascii="Verdana"/>
          <w:spacing w:val="-19"/>
          <w:w w:val="95"/>
          <w:sz w:val="14"/>
        </w:rPr>
        <w:t xml:space="preserve"> </w:t>
      </w:r>
      <w:r>
        <w:rPr>
          <w:rFonts w:ascii="Verdana"/>
          <w:w w:val="95"/>
          <w:sz w:val="14"/>
        </w:rPr>
        <w:t>an</w:t>
      </w:r>
      <w:r>
        <w:rPr>
          <w:rFonts w:ascii="Verdana"/>
          <w:spacing w:val="-18"/>
          <w:w w:val="95"/>
          <w:sz w:val="14"/>
        </w:rPr>
        <w:t xml:space="preserve"> </w:t>
      </w:r>
      <w:r>
        <w:rPr>
          <w:rFonts w:ascii="Verdana"/>
          <w:w w:val="95"/>
          <w:sz w:val="14"/>
        </w:rPr>
        <w:t xml:space="preserve">IoT-cloud </w:t>
      </w:r>
      <w:r>
        <w:rPr>
          <w:rFonts w:ascii="Verdana"/>
          <w:sz w:val="14"/>
        </w:rPr>
        <w:t>environment.</w:t>
      </w:r>
    </w:p>
    <w:p w:rsidR="00580E1A" w:rsidRDefault="00580E1A">
      <w:pPr>
        <w:pStyle w:val="Textoindependiente"/>
        <w:spacing w:before="10"/>
        <w:rPr>
          <w:rFonts w:ascii="Verdana"/>
          <w:sz w:val="19"/>
        </w:rPr>
      </w:pPr>
    </w:p>
    <w:p w:rsidR="00580E1A" w:rsidRDefault="00C900F3">
      <w:pPr>
        <w:pStyle w:val="Textoindependiente"/>
        <w:spacing w:line="249" w:lineRule="auto"/>
        <w:ind w:left="103" w:right="132" w:firstLine="199"/>
        <w:jc w:val="both"/>
      </w:pPr>
      <w:r>
        <w:t xml:space="preserve">Standard protocols and wired communications were used when SCADA systems first came into existence and were solely aimed at monitoring and controlling system processes. </w:t>
      </w:r>
      <w:r>
        <w:rPr>
          <w:spacing w:val="-3"/>
        </w:rPr>
        <w:t xml:space="preserve">However, </w:t>
      </w:r>
      <w:r>
        <w:t>when these systems were exposed to the IoT</w:t>
      </w:r>
      <w:r>
        <w:rPr>
          <w:spacing w:val="-7"/>
        </w:rPr>
        <w:t xml:space="preserve"> </w:t>
      </w:r>
      <w:r>
        <w:t>environment,</w:t>
      </w:r>
      <w:r>
        <w:rPr>
          <w:spacing w:val="-6"/>
        </w:rPr>
        <w:t xml:space="preserve"> </w:t>
      </w:r>
      <w:r>
        <w:t>which</w:t>
      </w:r>
      <w:r>
        <w:rPr>
          <w:spacing w:val="-7"/>
        </w:rPr>
        <w:t xml:space="preserve"> </w:t>
      </w:r>
      <w:r>
        <w:t>involves</w:t>
      </w:r>
      <w:r>
        <w:rPr>
          <w:spacing w:val="-6"/>
        </w:rPr>
        <w:t xml:space="preserve"> </w:t>
      </w:r>
      <w:r>
        <w:t>cloud</w:t>
      </w:r>
      <w:r>
        <w:rPr>
          <w:spacing w:val="-7"/>
        </w:rPr>
        <w:t xml:space="preserve"> </w:t>
      </w:r>
      <w:r>
        <w:t>computing</w:t>
      </w:r>
      <w:r>
        <w:rPr>
          <w:spacing w:val="-6"/>
        </w:rPr>
        <w:t xml:space="preserve"> </w:t>
      </w:r>
      <w:r>
        <w:t>and</w:t>
      </w:r>
      <w:r>
        <w:rPr>
          <w:spacing w:val="-7"/>
        </w:rPr>
        <w:t xml:space="preserve"> </w:t>
      </w:r>
      <w:r>
        <w:t xml:space="preserve">complex network environments, they became more vulnerable to </w:t>
      </w:r>
      <w:proofErr w:type="spellStart"/>
      <w:r>
        <w:t>cyberthreats</w:t>
      </w:r>
      <w:proofErr w:type="spellEnd"/>
      <w:r>
        <w:t xml:space="preserve"> and attacks. </w:t>
      </w:r>
      <w:r>
        <w:rPr>
          <w:spacing w:val="-4"/>
        </w:rPr>
        <w:t xml:space="preserve">Table </w:t>
      </w:r>
      <w:r>
        <w:t xml:space="preserve">1 describes the journey of SCADA systems from first generation to the </w:t>
      </w:r>
      <w:r>
        <w:rPr>
          <w:spacing w:val="-3"/>
        </w:rPr>
        <w:t xml:space="preserve">IoT-based </w:t>
      </w:r>
      <w:r>
        <w:t>SCADA systems being used</w:t>
      </w:r>
      <w:r>
        <w:rPr>
          <w:spacing w:val="-6"/>
        </w:rPr>
        <w:t xml:space="preserve"> </w:t>
      </w:r>
      <w:r>
        <w:rPr>
          <w:spacing w:val="-5"/>
        </w:rPr>
        <w:t>now.</w:t>
      </w:r>
    </w:p>
    <w:p w:rsidR="00580E1A" w:rsidRDefault="00C900F3">
      <w:pPr>
        <w:pStyle w:val="Textoindependiente"/>
        <w:spacing w:line="249" w:lineRule="auto"/>
        <w:ind w:left="103" w:right="132" w:firstLine="199"/>
        <w:jc w:val="both"/>
      </w:pPr>
      <w:r>
        <w:t>The</w:t>
      </w:r>
      <w:r>
        <w:rPr>
          <w:spacing w:val="-19"/>
        </w:rPr>
        <w:t xml:space="preserve"> </w:t>
      </w:r>
      <w:r>
        <w:t>remainder</w:t>
      </w:r>
      <w:r>
        <w:rPr>
          <w:spacing w:val="-18"/>
        </w:rPr>
        <w:t xml:space="preserve"> </w:t>
      </w:r>
      <w:r>
        <w:t>of</w:t>
      </w:r>
      <w:r>
        <w:rPr>
          <w:spacing w:val="-19"/>
        </w:rPr>
        <w:t xml:space="preserve"> </w:t>
      </w:r>
      <w:r>
        <w:t>this</w:t>
      </w:r>
      <w:r>
        <w:rPr>
          <w:spacing w:val="-18"/>
        </w:rPr>
        <w:t xml:space="preserve"> </w:t>
      </w:r>
      <w:r>
        <w:t>paper</w:t>
      </w:r>
      <w:r>
        <w:rPr>
          <w:spacing w:val="-19"/>
        </w:rPr>
        <w:t xml:space="preserve"> </w:t>
      </w:r>
      <w:r>
        <w:t>is</w:t>
      </w:r>
      <w:r>
        <w:rPr>
          <w:spacing w:val="-18"/>
        </w:rPr>
        <w:t xml:space="preserve"> </w:t>
      </w:r>
      <w:r>
        <w:t>divided</w:t>
      </w:r>
      <w:r>
        <w:rPr>
          <w:spacing w:val="-19"/>
        </w:rPr>
        <w:t xml:space="preserve"> </w:t>
      </w:r>
      <w:r>
        <w:t>as</w:t>
      </w:r>
      <w:r>
        <w:rPr>
          <w:spacing w:val="-18"/>
        </w:rPr>
        <w:t xml:space="preserve"> </w:t>
      </w:r>
      <w:r>
        <w:t>follows.</w:t>
      </w:r>
      <w:r>
        <w:rPr>
          <w:spacing w:val="-19"/>
        </w:rPr>
        <w:t xml:space="preserve"> </w:t>
      </w:r>
      <w:r>
        <w:t>Section</w:t>
      </w:r>
      <w:r>
        <w:rPr>
          <w:spacing w:val="-18"/>
        </w:rPr>
        <w:t xml:space="preserve"> </w:t>
      </w:r>
      <w:r>
        <w:t xml:space="preserve">II presents the challenges of </w:t>
      </w:r>
      <w:r>
        <w:rPr>
          <w:spacing w:val="-3"/>
        </w:rPr>
        <w:t xml:space="preserve">IoT-cloud </w:t>
      </w:r>
      <w:r>
        <w:t>based SCADA</w:t>
      </w:r>
      <w:r>
        <w:rPr>
          <w:spacing w:val="40"/>
        </w:rPr>
        <w:t xml:space="preserve"> </w:t>
      </w:r>
      <w:r>
        <w:t xml:space="preserve">systems by identifying their major vulnerabilities and threats. Based on these identifications, Section III describes the current efforts to secure industrial SCADA systems in </w:t>
      </w:r>
      <w:r>
        <w:rPr>
          <w:spacing w:val="-3"/>
        </w:rPr>
        <w:t>IoT-cloud</w:t>
      </w:r>
      <w:r>
        <w:rPr>
          <w:spacing w:val="27"/>
        </w:rPr>
        <w:t xml:space="preserve"> </w:t>
      </w:r>
      <w:r>
        <w:t>environments.</w:t>
      </w:r>
      <w:r>
        <w:rPr>
          <w:spacing w:val="27"/>
        </w:rPr>
        <w:t xml:space="preserve"> </w:t>
      </w:r>
      <w:r>
        <w:t>Section</w:t>
      </w:r>
      <w:r>
        <w:rPr>
          <w:spacing w:val="28"/>
        </w:rPr>
        <w:t xml:space="preserve"> </w:t>
      </w:r>
      <w:r>
        <w:t>IV</w:t>
      </w:r>
      <w:r>
        <w:rPr>
          <w:spacing w:val="27"/>
        </w:rPr>
        <w:t xml:space="preserve"> </w:t>
      </w:r>
      <w:r>
        <w:t>provides</w:t>
      </w:r>
      <w:r>
        <w:rPr>
          <w:spacing w:val="27"/>
        </w:rPr>
        <w:t xml:space="preserve"> </w:t>
      </w:r>
      <w:r>
        <w:t>a</w:t>
      </w:r>
      <w:r>
        <w:rPr>
          <w:spacing w:val="28"/>
        </w:rPr>
        <w:t xml:space="preserve"> </w:t>
      </w:r>
      <w:r>
        <w:t>number</w:t>
      </w:r>
      <w:r>
        <w:rPr>
          <w:spacing w:val="27"/>
        </w:rPr>
        <w:t xml:space="preserve"> </w:t>
      </w:r>
      <w:r>
        <w:t>of</w:t>
      </w:r>
    </w:p>
    <w:p w:rsidR="00580E1A" w:rsidRDefault="00580E1A">
      <w:pPr>
        <w:spacing w:line="249" w:lineRule="auto"/>
        <w:jc w:val="both"/>
        <w:sectPr w:rsidR="00580E1A">
          <w:type w:val="continuous"/>
          <w:pgSz w:w="11520" w:h="15660"/>
          <w:pgMar w:top="340" w:right="620" w:bottom="0" w:left="620" w:header="720" w:footer="720" w:gutter="0"/>
          <w:cols w:num="2" w:space="720" w:equalWidth="0">
            <w:col w:w="4968" w:space="250"/>
            <w:col w:w="5062"/>
          </w:cols>
        </w:sectPr>
      </w:pPr>
    </w:p>
    <w:p w:rsidR="00580E1A" w:rsidRDefault="00580E1A">
      <w:pPr>
        <w:pStyle w:val="Textoindependiente"/>
      </w:pPr>
    </w:p>
    <w:p w:rsidR="00580E1A" w:rsidRDefault="00580E1A">
      <w:pPr>
        <w:pStyle w:val="Textoindependiente"/>
        <w:spacing w:before="10"/>
        <w:rPr>
          <w:sz w:val="17"/>
        </w:rPr>
      </w:pPr>
    </w:p>
    <w:p w:rsidR="00580E1A" w:rsidRDefault="00580E1A">
      <w:pPr>
        <w:rPr>
          <w:sz w:val="17"/>
        </w:rPr>
        <w:sectPr w:rsidR="00580E1A">
          <w:pgSz w:w="11520" w:h="15660"/>
          <w:pgMar w:top="720" w:right="620" w:bottom="760" w:left="620" w:header="372" w:footer="574" w:gutter="0"/>
          <w:cols w:space="720"/>
        </w:sectPr>
      </w:pPr>
    </w:p>
    <w:p w:rsidR="00580E1A" w:rsidRDefault="00C900F3">
      <w:pPr>
        <w:spacing w:before="111"/>
        <w:ind w:left="103"/>
        <w:rPr>
          <w:rFonts w:ascii="Verdana"/>
          <w:sz w:val="14"/>
        </w:rPr>
      </w:pPr>
      <w:r>
        <w:rPr>
          <w:noProof/>
          <w:lang w:val="es-US" w:eastAsia="es-US"/>
        </w:rPr>
        <w:drawing>
          <wp:anchor distT="0" distB="0" distL="0" distR="0" simplePos="0" relativeHeight="251648000" behindDoc="0" locked="0" layoutInCell="1" allowOverlap="1">
            <wp:simplePos x="0" y="0"/>
            <wp:positionH relativeFrom="page">
              <wp:posOffset>2570759</wp:posOffset>
            </wp:positionH>
            <wp:positionV relativeFrom="paragraph">
              <wp:posOffset>468738</wp:posOffset>
            </wp:positionV>
            <wp:extent cx="536155" cy="65341"/>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536155" cy="65341"/>
                    </a:xfrm>
                    <a:prstGeom prst="rect">
                      <a:avLst/>
                    </a:prstGeom>
                  </pic:spPr>
                </pic:pic>
              </a:graphicData>
            </a:graphic>
          </wp:anchor>
        </w:drawing>
      </w:r>
      <w:r>
        <w:rPr>
          <w:b/>
          <w:color w:val="0073AE"/>
          <w:sz w:val="14"/>
        </w:rPr>
        <w:t xml:space="preserve">TABLE 1. </w:t>
      </w:r>
      <w:r>
        <w:rPr>
          <w:rFonts w:ascii="Verdana"/>
          <w:sz w:val="14"/>
        </w:rPr>
        <w:t>The evolution of SCADA systems.</w:t>
      </w:r>
    </w:p>
    <w:p w:rsidR="00580E1A" w:rsidRDefault="00C900F3">
      <w:pPr>
        <w:pStyle w:val="Textoindependiente"/>
        <w:spacing w:before="6"/>
        <w:rPr>
          <w:rFonts w:ascii="Verdana"/>
          <w:sz w:val="18"/>
        </w:rPr>
      </w:pPr>
      <w:r>
        <w:pict>
          <v:group id="_x0000_s1070" style="position:absolute;margin-left:37.75pt;margin-top:13.2pt;width:238pt;height:464.5pt;z-index:-251654144;mso-wrap-distance-left:0;mso-wrap-distance-right:0;mso-position-horizontal-relative:page" coordorigin="755,264" coordsize="4760,9290">
            <v:shape id="_x0000_s1096" type="#_x0000_t75" style="position:absolute;left:1059;top:372;width:2085;height:303">
              <v:imagedata r:id="rId17" o:title=""/>
            </v:shape>
            <v:line id="_x0000_s1095" style="position:absolute" from="780,271" to="5515,271" strokeweight=".24167mm"/>
            <v:line id="_x0000_s1094" style="position:absolute" from="780,298" to="5515,298" strokeweight=".24131mm"/>
            <v:shape id="_x0000_s1093" type="#_x0000_t75" style="position:absolute;left:869;top:753;width:2147;height:306">
              <v:imagedata r:id="rId18" o:title=""/>
            </v:shape>
            <v:shape id="_x0000_s1092" type="#_x0000_t75" style="position:absolute;left:3531;top:753;width:1882;height:615">
              <v:imagedata r:id="rId19" o:title=""/>
            </v:shape>
            <v:shape id="_x0000_s1091" type="#_x0000_t75" style="position:absolute;left:3533;top:1435;width:1882;height:273">
              <v:imagedata r:id="rId20" o:title=""/>
            </v:shape>
            <v:shape id="_x0000_s1090" type="#_x0000_t75" style="position:absolute;left:3531;top:1774;width:1874;height:128">
              <v:imagedata r:id="rId21" o:title=""/>
            </v:shape>
            <v:shape id="_x0000_s1089" type="#_x0000_t75" style="position:absolute;left:3533;top:1946;width:1879;height:645">
              <v:imagedata r:id="rId22" o:title=""/>
            </v:shape>
            <v:line id="_x0000_s1088" style="position:absolute" from="780,718" to="5515,718" strokeweight=".16086mm"/>
            <v:shape id="_x0000_s1087" type="#_x0000_t75" style="position:absolute;left:873;top:2634;width:2300;height:303">
              <v:imagedata r:id="rId23" o:title=""/>
            </v:shape>
            <v:shape id="_x0000_s1086" type="#_x0000_t75" style="position:absolute;left:3518;top:2634;width:1902;height:2518">
              <v:imagedata r:id="rId24" o:title=""/>
            </v:shape>
            <v:line id="_x0000_s1085" style="position:absolute" from="780,2597" to="5515,2597" strokeweight=".16086mm"/>
            <v:shape id="_x0000_s1084" type="#_x0000_t75" style="position:absolute;left:869;top:5198;width:2188;height:303">
              <v:imagedata r:id="rId25" o:title=""/>
            </v:shape>
            <v:shape id="_x0000_s1083" type="#_x0000_t75" style="position:absolute;left:3532;top:5198;width:1887;height:781">
              <v:imagedata r:id="rId26" o:title=""/>
            </v:shape>
            <v:shape id="_x0000_s1082" type="#_x0000_t75" style="position:absolute;left:3531;top:6046;width:1878;height:614">
              <v:imagedata r:id="rId27" o:title=""/>
            </v:shape>
            <v:line id="_x0000_s1081" style="position:absolute" from="780,5161" to="5515,5161" strokeweight=".1605mm"/>
            <v:shape id="_x0000_s1080" type="#_x0000_t75" style="position:absolute;left:869;top:1064;width:2541;height:1351">
              <v:imagedata r:id="rId28" o:title=""/>
            </v:shape>
            <v:shape id="_x0000_s1079" type="#_x0000_t75" style="position:absolute;left:869;top:2943;width:2537;height:1811">
              <v:imagedata r:id="rId29" o:title=""/>
            </v:shape>
            <v:shape id="_x0000_s1078" type="#_x0000_t75" style="position:absolute;left:869;top:7330;width:2058;height:306">
              <v:imagedata r:id="rId30" o:title=""/>
            </v:shape>
            <v:shape id="_x0000_s1077" type="#_x0000_t75" style="position:absolute;left:3519;top:7330;width:1903;height:786">
              <v:imagedata r:id="rId31" o:title=""/>
            </v:shape>
            <v:shape id="_x0000_s1076" type="#_x0000_t75" style="position:absolute;left:3520;top:8181;width:1893;height:985">
              <v:imagedata r:id="rId32" o:title=""/>
            </v:shape>
            <v:line id="_x0000_s1075" style="position:absolute" from="780,7296" to="5515,7296" strokeweight=".16086mm"/>
            <v:shape id="_x0000_s1074" type="#_x0000_t75" style="position:absolute;left:869;top:5507;width:2537;height:1784">
              <v:imagedata r:id="rId33" o:title=""/>
            </v:shape>
            <v:line id="_x0000_s1073" style="position:absolute" from="755,9541" to="5515,9541" strokecolor="gray" strokeweight=".44239mm"/>
            <v:shape id="_x0000_s1072" type="#_x0000_t75" style="position:absolute;left:869;top:7640;width:2404;height:1887">
              <v:imagedata r:id="rId34" o:title=""/>
            </v:shape>
            <v:shape id="_x0000_s1071" style="position:absolute;left:3521;top:3501;width:453;height:119" coordorigin="3521,3501" coordsize="453,119" o:spt="100" adj="0,,0" path="m3559,3586r-31,l3530,3586r4,1l3538,3588r4,1l3556,3589r3,-3xm3524,3565r-3,l3521,3588r2,l3524,3586r1,l3559,3586r1,-1l3538,3585r-5,-2l3530,3580r-3,-4l3526,3573r-2,-8xm3545,3519r-15,l3521,3526r,20l3526,3551r26,16l3555,3570r,11l3550,3585r10,l3565,3580r,-18l3562,3557r-25,-15l3533,3540r-3,-4l3530,3526r5,-4l3560,3522r,l3556,3522r-4,-1l3549,3520r-4,-1xm3560,3522r-10,l3555,3527r3,13l3561,3540r-1,-18xm3560,3520r-2,l3558,3521r-2,1l3560,3522r,-2xm3586,3604r-6,l3577,3607r,9l3582,3620r16,l3606,3611r1,-4l3595,3607r-3,-1l3589,3605r-3,-1xm3606,3520r-31,l3575,3522r4,1l3581,3525r19,39l3600,3565r2,4l3606,3577r3,5l3609,3587r-4,9l3603,3600r-2,4l3598,3607r9,l3614,3590r7,-20l3616,3570r-17,-38l3598,3530r-1,-1l3597,3524r2,-1l3606,3522r,-2xm3644,3520r-20,l3624,3522r4,l3631,3524r,2l3630,3529r-14,41l3621,3570r16,-41l3638,3524r2,-1l3644,3522r,-2xm3687,3586r-31,l3658,3586r3,1l3665,3588r4,1l3684,3589r3,-3xm3651,3565r-2,l3649,3588r2,l3652,3586r1,l3687,3586r,-1l3665,3585r-4,-2l3658,3580r-3,-4l3653,3573r-2,-8xm3673,3519r-16,l3649,3526r,20l3654,3551r26,16l3683,3570r,11l3678,3585r9,l3693,3580r,-18l3690,3557r-25,-15l3660,3540r-2,-4l3658,3526r5,-4l3688,3522r,l3684,3522r-4,-1l3676,3520r-3,-1xm3688,3522r-10,l3683,3527r3,13l3688,3540r,-18xm3688,3520r-2,l3686,3521r-2,1l3688,3522r,-2xm3724,3525r-13,l3711,3582r5,7l3732,3589r5,-4l3740,3581r-14,l3724,3577r,-52xm3740,3576r-3,3l3735,3581r5,l3742,3577r-2,-1xm3723,3501r-3,4l3714,3513r-6,8l3705,3521r-2,3l3703,3525r36,l3739,3520r-15,l3724,3503r-1,-2xm3784,3519r-15,l3762,3521r-6,5l3749,3533r-4,10l3745,3555r2,14l3753,3580r9,6l3773,3589r10,-2l3792,3582r4,-4l3771,3578r-7,-4l3760,3566r-3,-6l3756,3555r,-9l3802,3546r-1,-5l3756,3541r2,-11l3763,3524r30,l3791,3522r-7,-3xm3802,3563r-7,11l3789,3578r7,l3799,3574r6,-10l3802,3563xm3793,3524r-12,l3785,3528r2,13l3801,3541r,-5l3799,3532r-3,-5l3793,3524xm3835,3527r-13,l3823,3529r,54l3821,3585r-8,l3813,3587r33,l3846,3585r-8,l3835,3583r,-48l3838,3532r2,-2l3835,3530r,-3xm3872,3526r-12,l3863,3532r,51l3861,3584r-8,1l3853,3587r33,l3886,3585r-8,l3875,3582r1,-47l3878,3531r-4,l3872,3526xm3914,3526r-14,l3903,3530r,53l3902,3584r-9,1l3893,3587r32,l3925,3585r-3,l3917,3584r-2,-2l3915,3527r-1,-1xm3909,3519r-20,l3882,3523r-8,8l3878,3531r2,-2l3885,3526r29,l3909,3519xm3866,3519r-15,l3847,3521r-12,9l3840,3530r1,-1l3848,3526r24,l3871,3523r-5,-4xm3834,3519r-8,3l3821,3523r-8,2l3813,3528r2,l3816,3527r19,l3835,3519r-1,xm3967,3586r-31,l3938,3586r4,1l3946,3588r4,1l3964,3589r3,-3xm3932,3565r-2,l3930,3588r2,l3933,3586r,l3967,3586r1,-1l3946,3585r-5,-2l3935,3576r-1,-3l3932,3565xm3954,3519r-16,l3930,3526r-1,20l3934,3551r27,16l3963,3570r,11l3958,3585r10,l3974,3580r,-18l3970,3557r-25,-15l3941,3540r-2,-4l3939,3526r4,-4l3968,3522r,l3964,3522r-4,-1l3957,3520r-3,-1xm3968,3522r-9,l3963,3527r4,13l3969,3540r-1,-18xm3968,3520r-1,l3966,3521r-2,1l3968,3522r,-2xe" fillcolor="black" stroked="f">
              <v:stroke joinstyle="round"/>
              <v:formulas/>
              <v:path arrowok="t" o:connecttype="segments"/>
            </v:shape>
            <w10:wrap type="topAndBottom" anchorx="page"/>
          </v:group>
        </w:pict>
      </w:r>
    </w:p>
    <w:p w:rsidR="00580E1A" w:rsidRDefault="00580E1A">
      <w:pPr>
        <w:pStyle w:val="Textoindependiente"/>
        <w:rPr>
          <w:rFonts w:ascii="Verdana"/>
          <w:sz w:val="18"/>
        </w:rPr>
      </w:pPr>
    </w:p>
    <w:p w:rsidR="00580E1A" w:rsidRDefault="00580E1A">
      <w:pPr>
        <w:pStyle w:val="Textoindependiente"/>
        <w:spacing w:before="4"/>
        <w:rPr>
          <w:rFonts w:ascii="Verdana"/>
          <w:sz w:val="21"/>
        </w:rPr>
      </w:pPr>
    </w:p>
    <w:p w:rsidR="00580E1A" w:rsidRDefault="00C900F3">
      <w:pPr>
        <w:pStyle w:val="Textoindependiente"/>
        <w:spacing w:before="1" w:line="249" w:lineRule="auto"/>
        <w:ind w:left="103" w:right="38"/>
        <w:jc w:val="both"/>
      </w:pPr>
      <w:proofErr w:type="gramStart"/>
      <w:r>
        <w:t>recommendations</w:t>
      </w:r>
      <w:proofErr w:type="gramEnd"/>
      <w:r>
        <w:rPr>
          <w:spacing w:val="-17"/>
        </w:rPr>
        <w:t xml:space="preserve"> </w:t>
      </w:r>
      <w:r>
        <w:t>and</w:t>
      </w:r>
      <w:r>
        <w:rPr>
          <w:spacing w:val="-16"/>
        </w:rPr>
        <w:t xml:space="preserve"> </w:t>
      </w:r>
      <w:r>
        <w:t>best</w:t>
      </w:r>
      <w:r>
        <w:rPr>
          <w:spacing w:val="-16"/>
        </w:rPr>
        <w:t xml:space="preserve"> </w:t>
      </w:r>
      <w:r>
        <w:t>practices</w:t>
      </w:r>
      <w:r>
        <w:rPr>
          <w:spacing w:val="-17"/>
        </w:rPr>
        <w:t xml:space="preserve"> </w:t>
      </w:r>
      <w:r>
        <w:t>being</w:t>
      </w:r>
      <w:r>
        <w:rPr>
          <w:spacing w:val="-16"/>
        </w:rPr>
        <w:t xml:space="preserve"> </w:t>
      </w:r>
      <w:r>
        <w:t>proposed</w:t>
      </w:r>
      <w:r>
        <w:rPr>
          <w:spacing w:val="-16"/>
        </w:rPr>
        <w:t xml:space="preserve"> </w:t>
      </w:r>
      <w:r>
        <w:t>to</w:t>
      </w:r>
      <w:r>
        <w:rPr>
          <w:spacing w:val="-17"/>
        </w:rPr>
        <w:t xml:space="preserve"> </w:t>
      </w:r>
      <w:r>
        <w:t>secure these systems. Section V describes a wide range of future research options for securing the industrial SCADA</w:t>
      </w:r>
      <w:r>
        <w:rPr>
          <w:spacing w:val="-4"/>
        </w:rPr>
        <w:t xml:space="preserve"> </w:t>
      </w:r>
      <w:r>
        <w:t xml:space="preserve">systems in an </w:t>
      </w:r>
      <w:r>
        <w:rPr>
          <w:spacing w:val="-3"/>
        </w:rPr>
        <w:t xml:space="preserve">IoT-cloud </w:t>
      </w:r>
      <w:r>
        <w:t>environment, and Section VI concludes the paper.</w:t>
      </w:r>
    </w:p>
    <w:p w:rsidR="00580E1A" w:rsidRDefault="00580E1A">
      <w:pPr>
        <w:pStyle w:val="Textoindependiente"/>
        <w:spacing w:before="6"/>
        <w:rPr>
          <w:sz w:val="25"/>
        </w:rPr>
      </w:pPr>
    </w:p>
    <w:p w:rsidR="00580E1A" w:rsidRDefault="00C900F3">
      <w:pPr>
        <w:pStyle w:val="Prrafodelista"/>
        <w:numPr>
          <w:ilvl w:val="0"/>
          <w:numId w:val="7"/>
        </w:numPr>
        <w:tabs>
          <w:tab w:val="left" w:pos="382"/>
        </w:tabs>
        <w:spacing w:before="1" w:line="278" w:lineRule="auto"/>
        <w:ind w:right="983" w:firstLine="20"/>
        <w:rPr>
          <w:b/>
          <w:sz w:val="18"/>
        </w:rPr>
      </w:pPr>
      <w:r>
        <w:rPr>
          <w:b/>
          <w:color w:val="0073AE"/>
          <w:w w:val="95"/>
          <w:sz w:val="18"/>
        </w:rPr>
        <w:t>CHALLENGES</w:t>
      </w:r>
      <w:r>
        <w:rPr>
          <w:b/>
          <w:color w:val="0073AE"/>
          <w:spacing w:val="-22"/>
          <w:w w:val="95"/>
          <w:sz w:val="18"/>
        </w:rPr>
        <w:t xml:space="preserve"> </w:t>
      </w:r>
      <w:r>
        <w:rPr>
          <w:b/>
          <w:color w:val="0073AE"/>
          <w:w w:val="95"/>
          <w:sz w:val="18"/>
        </w:rPr>
        <w:t>TO</w:t>
      </w:r>
      <w:r>
        <w:rPr>
          <w:b/>
          <w:color w:val="0073AE"/>
          <w:spacing w:val="-21"/>
          <w:w w:val="95"/>
          <w:sz w:val="18"/>
        </w:rPr>
        <w:t xml:space="preserve"> </w:t>
      </w:r>
      <w:r>
        <w:rPr>
          <w:b/>
          <w:color w:val="0073AE"/>
          <w:w w:val="95"/>
          <w:sz w:val="18"/>
        </w:rPr>
        <w:t>SECURE</w:t>
      </w:r>
      <w:r>
        <w:rPr>
          <w:b/>
          <w:color w:val="0073AE"/>
          <w:spacing w:val="-21"/>
          <w:w w:val="95"/>
          <w:sz w:val="18"/>
        </w:rPr>
        <w:t xml:space="preserve"> </w:t>
      </w:r>
      <w:r>
        <w:rPr>
          <w:b/>
          <w:color w:val="0073AE"/>
          <w:w w:val="95"/>
          <w:sz w:val="18"/>
        </w:rPr>
        <w:t>SCADA</w:t>
      </w:r>
      <w:r>
        <w:rPr>
          <w:b/>
          <w:color w:val="0073AE"/>
          <w:spacing w:val="-21"/>
          <w:w w:val="95"/>
          <w:sz w:val="18"/>
        </w:rPr>
        <w:t xml:space="preserve"> </w:t>
      </w:r>
      <w:r>
        <w:rPr>
          <w:b/>
          <w:color w:val="0073AE"/>
          <w:w w:val="95"/>
          <w:sz w:val="18"/>
        </w:rPr>
        <w:t xml:space="preserve">SYSTEMS </w:t>
      </w:r>
      <w:r>
        <w:rPr>
          <w:b/>
          <w:color w:val="0073AE"/>
          <w:sz w:val="18"/>
        </w:rPr>
        <w:t>IN IoT-CLOUD ENVIRONMENTS</w:t>
      </w:r>
    </w:p>
    <w:p w:rsidR="00580E1A" w:rsidRDefault="00C900F3">
      <w:pPr>
        <w:pStyle w:val="Textoindependiente"/>
        <w:spacing w:line="209" w:lineRule="exact"/>
        <w:ind w:left="103"/>
      </w:pPr>
      <w:r>
        <w:t>The</w:t>
      </w:r>
      <w:r>
        <w:rPr>
          <w:spacing w:val="29"/>
        </w:rPr>
        <w:t xml:space="preserve"> </w:t>
      </w:r>
      <w:r>
        <w:t>Siberian</w:t>
      </w:r>
      <w:r>
        <w:rPr>
          <w:spacing w:val="29"/>
        </w:rPr>
        <w:t xml:space="preserve"> </w:t>
      </w:r>
      <w:r>
        <w:t>Pipeline</w:t>
      </w:r>
      <w:r>
        <w:rPr>
          <w:spacing w:val="29"/>
        </w:rPr>
        <w:t xml:space="preserve"> </w:t>
      </w:r>
      <w:r>
        <w:t>Explosion</w:t>
      </w:r>
      <w:r>
        <w:rPr>
          <w:spacing w:val="29"/>
        </w:rPr>
        <w:t xml:space="preserve"> </w:t>
      </w:r>
      <w:r>
        <w:t>happened</w:t>
      </w:r>
      <w:r>
        <w:rPr>
          <w:spacing w:val="29"/>
        </w:rPr>
        <w:t xml:space="preserve"> </w:t>
      </w:r>
      <w:r>
        <w:t>in</w:t>
      </w:r>
      <w:r>
        <w:rPr>
          <w:spacing w:val="29"/>
        </w:rPr>
        <w:t xml:space="preserve"> </w:t>
      </w:r>
      <w:r>
        <w:t>1982</w:t>
      </w:r>
      <w:r>
        <w:rPr>
          <w:spacing w:val="29"/>
        </w:rPr>
        <w:t xml:space="preserve"> </w:t>
      </w:r>
      <w:r>
        <w:t>and</w:t>
      </w:r>
      <w:r>
        <w:rPr>
          <w:spacing w:val="29"/>
        </w:rPr>
        <w:t xml:space="preserve"> </w:t>
      </w:r>
      <w:r>
        <w:t>is</w:t>
      </w:r>
    </w:p>
    <w:p w:rsidR="00580E1A" w:rsidRDefault="00C900F3">
      <w:pPr>
        <w:pStyle w:val="Textoindependiente"/>
        <w:spacing w:before="9" w:line="249" w:lineRule="auto"/>
        <w:ind w:left="103" w:right="38"/>
        <w:jc w:val="both"/>
      </w:pPr>
      <w:proofErr w:type="gramStart"/>
      <w:r>
        <w:t>considered</w:t>
      </w:r>
      <w:proofErr w:type="gramEnd"/>
      <w:r>
        <w:rPr>
          <w:spacing w:val="-10"/>
        </w:rPr>
        <w:t xml:space="preserve"> </w:t>
      </w:r>
      <w:r>
        <w:t>to</w:t>
      </w:r>
      <w:r>
        <w:rPr>
          <w:spacing w:val="-9"/>
        </w:rPr>
        <w:t xml:space="preserve"> </w:t>
      </w:r>
      <w:r>
        <w:t>be</w:t>
      </w:r>
      <w:r>
        <w:rPr>
          <w:spacing w:val="-9"/>
        </w:rPr>
        <w:t xml:space="preserve"> </w:t>
      </w:r>
      <w:r>
        <w:t>the</w:t>
      </w:r>
      <w:r>
        <w:rPr>
          <w:spacing w:val="-9"/>
        </w:rPr>
        <w:t xml:space="preserve"> </w:t>
      </w:r>
      <w:r>
        <w:t>first</w:t>
      </w:r>
      <w:r>
        <w:rPr>
          <w:spacing w:val="-9"/>
        </w:rPr>
        <w:t xml:space="preserve"> </w:t>
      </w:r>
      <w:r>
        <w:t>cybersecurity</w:t>
      </w:r>
      <w:r>
        <w:rPr>
          <w:spacing w:val="-9"/>
        </w:rPr>
        <w:t xml:space="preserve"> </w:t>
      </w:r>
      <w:r>
        <w:t>incident</w:t>
      </w:r>
      <w:r>
        <w:rPr>
          <w:spacing w:val="-9"/>
        </w:rPr>
        <w:t xml:space="preserve"> </w:t>
      </w:r>
      <w:r>
        <w:t>in</w:t>
      </w:r>
      <w:r>
        <w:rPr>
          <w:spacing w:val="-9"/>
        </w:rPr>
        <w:t xml:space="preserve"> </w:t>
      </w:r>
      <w:r>
        <w:t>the</w:t>
      </w:r>
      <w:r>
        <w:rPr>
          <w:spacing w:val="-9"/>
        </w:rPr>
        <w:t xml:space="preserve"> </w:t>
      </w:r>
      <w:r>
        <w:t>history of SCADA systems. In this explosion, an attacker exploited a system vulnerability using a virus called a Trojan horse. In</w:t>
      </w:r>
      <w:r>
        <w:rPr>
          <w:spacing w:val="20"/>
        </w:rPr>
        <w:t xml:space="preserve"> </w:t>
      </w:r>
      <w:r>
        <w:t>2000,</w:t>
      </w:r>
      <w:r>
        <w:rPr>
          <w:spacing w:val="21"/>
        </w:rPr>
        <w:t xml:space="preserve"> </w:t>
      </w:r>
      <w:r>
        <w:t>a</w:t>
      </w:r>
      <w:r>
        <w:rPr>
          <w:spacing w:val="20"/>
        </w:rPr>
        <w:t xml:space="preserve"> </w:t>
      </w:r>
      <w:r>
        <w:t>former</w:t>
      </w:r>
      <w:r>
        <w:rPr>
          <w:spacing w:val="21"/>
        </w:rPr>
        <w:t xml:space="preserve"> </w:t>
      </w:r>
      <w:r>
        <w:t>worker</w:t>
      </w:r>
      <w:r>
        <w:rPr>
          <w:spacing w:val="20"/>
        </w:rPr>
        <w:t xml:space="preserve"> </w:t>
      </w:r>
      <w:r>
        <w:t>hacked</w:t>
      </w:r>
      <w:r>
        <w:rPr>
          <w:spacing w:val="21"/>
        </w:rPr>
        <w:t xml:space="preserve"> </w:t>
      </w:r>
      <w:r>
        <w:t>into</w:t>
      </w:r>
      <w:r>
        <w:rPr>
          <w:spacing w:val="20"/>
        </w:rPr>
        <w:t xml:space="preserve"> </w:t>
      </w:r>
      <w:r>
        <w:t>the</w:t>
      </w:r>
      <w:r>
        <w:rPr>
          <w:spacing w:val="21"/>
        </w:rPr>
        <w:t xml:space="preserve"> </w:t>
      </w:r>
      <w:proofErr w:type="spellStart"/>
      <w:r>
        <w:t>Maroochy</w:t>
      </w:r>
      <w:proofErr w:type="spellEnd"/>
      <w:r>
        <w:rPr>
          <w:spacing w:val="20"/>
        </w:rPr>
        <w:t xml:space="preserve"> </w:t>
      </w:r>
      <w:r>
        <w:t>Shire</w:t>
      </w:r>
    </w:p>
    <w:p w:rsidR="00580E1A" w:rsidRDefault="00C900F3">
      <w:pPr>
        <w:pStyle w:val="Textoindependiente"/>
        <w:spacing w:before="99" w:line="249" w:lineRule="auto"/>
        <w:ind w:left="103" w:right="132"/>
        <w:jc w:val="both"/>
      </w:pPr>
      <w:r>
        <w:br w:type="column"/>
      </w:r>
      <w:proofErr w:type="gramStart"/>
      <w:r>
        <w:t>water</w:t>
      </w:r>
      <w:proofErr w:type="gramEnd"/>
      <w:r>
        <w:t xml:space="preserve"> plant control system, flooding the hotel grounds with raw</w:t>
      </w:r>
      <w:r>
        <w:rPr>
          <w:spacing w:val="-21"/>
        </w:rPr>
        <w:t xml:space="preserve"> </w:t>
      </w:r>
      <w:r>
        <w:t>sewage</w:t>
      </w:r>
      <w:r>
        <w:rPr>
          <w:spacing w:val="-20"/>
        </w:rPr>
        <w:t xml:space="preserve"> </w:t>
      </w:r>
      <w:r>
        <w:t>[15].</w:t>
      </w:r>
      <w:r>
        <w:rPr>
          <w:spacing w:val="-20"/>
        </w:rPr>
        <w:t xml:space="preserve"> </w:t>
      </w:r>
      <w:r>
        <w:t>In</w:t>
      </w:r>
      <w:r>
        <w:rPr>
          <w:spacing w:val="-20"/>
        </w:rPr>
        <w:t xml:space="preserve"> </w:t>
      </w:r>
      <w:r>
        <w:t>2010,</w:t>
      </w:r>
      <w:r>
        <w:rPr>
          <w:spacing w:val="-20"/>
        </w:rPr>
        <w:t xml:space="preserve"> </w:t>
      </w:r>
      <w:r>
        <w:t>Iran’s</w:t>
      </w:r>
      <w:r>
        <w:rPr>
          <w:spacing w:val="-20"/>
        </w:rPr>
        <w:t xml:space="preserve"> </w:t>
      </w:r>
      <w:r>
        <w:t>nuclear</w:t>
      </w:r>
      <w:r>
        <w:rPr>
          <w:spacing w:val="-20"/>
        </w:rPr>
        <w:t xml:space="preserve"> </w:t>
      </w:r>
      <w:r>
        <w:t>system</w:t>
      </w:r>
      <w:r>
        <w:rPr>
          <w:spacing w:val="-20"/>
        </w:rPr>
        <w:t xml:space="preserve"> </w:t>
      </w:r>
      <w:r>
        <w:t>was</w:t>
      </w:r>
      <w:r>
        <w:rPr>
          <w:spacing w:val="-20"/>
        </w:rPr>
        <w:t xml:space="preserve"> </w:t>
      </w:r>
      <w:r>
        <w:t xml:space="preserve">disrupted by the </w:t>
      </w:r>
      <w:proofErr w:type="spellStart"/>
      <w:r>
        <w:t>Stuxnet</w:t>
      </w:r>
      <w:proofErr w:type="spellEnd"/>
      <w:r>
        <w:t xml:space="preserve"> worm [16]. In 2011, another form of </w:t>
      </w:r>
      <w:proofErr w:type="spellStart"/>
      <w:r>
        <w:t>Stuxnet</w:t>
      </w:r>
      <w:proofErr w:type="spellEnd"/>
      <w:r>
        <w:t xml:space="preserve"> was</w:t>
      </w:r>
      <w:r>
        <w:rPr>
          <w:spacing w:val="-7"/>
        </w:rPr>
        <w:t xml:space="preserve"> </w:t>
      </w:r>
      <w:r>
        <w:t>discovered</w:t>
      </w:r>
      <w:r>
        <w:rPr>
          <w:spacing w:val="-7"/>
        </w:rPr>
        <w:t xml:space="preserve"> </w:t>
      </w:r>
      <w:r>
        <w:t>and</w:t>
      </w:r>
      <w:r>
        <w:rPr>
          <w:spacing w:val="-7"/>
        </w:rPr>
        <w:t xml:space="preserve"> </w:t>
      </w:r>
      <w:r>
        <w:t>given</w:t>
      </w:r>
      <w:r>
        <w:rPr>
          <w:spacing w:val="-7"/>
        </w:rPr>
        <w:t xml:space="preserve"> </w:t>
      </w:r>
      <w:r>
        <w:t>the</w:t>
      </w:r>
      <w:r>
        <w:rPr>
          <w:spacing w:val="-7"/>
        </w:rPr>
        <w:t xml:space="preserve"> </w:t>
      </w:r>
      <w:r>
        <w:t>name</w:t>
      </w:r>
      <w:r>
        <w:rPr>
          <w:spacing w:val="-7"/>
        </w:rPr>
        <w:t xml:space="preserve"> </w:t>
      </w:r>
      <w:proofErr w:type="spellStart"/>
      <w:r>
        <w:t>Duqu</w:t>
      </w:r>
      <w:proofErr w:type="spellEnd"/>
      <w:r>
        <w:t>.</w:t>
      </w:r>
      <w:r>
        <w:rPr>
          <w:spacing w:val="-7"/>
        </w:rPr>
        <w:t xml:space="preserve"> </w:t>
      </w:r>
      <w:r>
        <w:t>Most</w:t>
      </w:r>
      <w:r>
        <w:rPr>
          <w:spacing w:val="-7"/>
        </w:rPr>
        <w:t xml:space="preserve"> </w:t>
      </w:r>
      <w:r>
        <w:t>recently,</w:t>
      </w:r>
      <w:r>
        <w:rPr>
          <w:spacing w:val="-7"/>
        </w:rPr>
        <w:t xml:space="preserve"> </w:t>
      </w:r>
      <w:r>
        <w:t>the Flame worm [17] brought devastation to Industrial Control Systems (ICS) and to SCADA</w:t>
      </w:r>
      <w:r>
        <w:rPr>
          <w:spacing w:val="-8"/>
        </w:rPr>
        <w:t xml:space="preserve"> </w:t>
      </w:r>
      <w:r>
        <w:t>systems.</w:t>
      </w:r>
    </w:p>
    <w:p w:rsidR="00580E1A" w:rsidRDefault="00C900F3">
      <w:pPr>
        <w:pStyle w:val="Textoindependiente"/>
        <w:spacing w:line="249" w:lineRule="auto"/>
        <w:ind w:left="103" w:right="132" w:firstLine="199"/>
        <w:jc w:val="both"/>
      </w:pPr>
      <w:r>
        <w:t>A detailed literature review and analysis of the major attacks on SCADA systems can help focus attention on the reasons why these critical infrastructures are so vulnerable. Particularly in cases where these systems are integrated</w:t>
      </w:r>
      <w:r>
        <w:rPr>
          <w:spacing w:val="-22"/>
        </w:rPr>
        <w:t xml:space="preserve"> </w:t>
      </w:r>
      <w:r>
        <w:t>with the IoT and cloud based environments, they are far more exposed to such vulnerabilities. A number of vulnerabilities exist in these environments that could possibly implant malware in SCADA systems, some of which are listed below [1], [18],</w:t>
      </w:r>
      <w:r>
        <w:rPr>
          <w:spacing w:val="-4"/>
        </w:rPr>
        <w:t xml:space="preserve"> </w:t>
      </w:r>
      <w:proofErr w:type="gramStart"/>
      <w:r>
        <w:t>[</w:t>
      </w:r>
      <w:proofErr w:type="gramEnd"/>
      <w:r>
        <w:t>19]:</w:t>
      </w:r>
    </w:p>
    <w:p w:rsidR="00580E1A" w:rsidRDefault="00C900F3">
      <w:pPr>
        <w:pStyle w:val="Prrafodelista"/>
        <w:numPr>
          <w:ilvl w:val="1"/>
          <w:numId w:val="7"/>
        </w:numPr>
        <w:tabs>
          <w:tab w:val="left" w:pos="470"/>
        </w:tabs>
        <w:spacing w:line="249" w:lineRule="auto"/>
        <w:ind w:right="132" w:hanging="269"/>
        <w:rPr>
          <w:sz w:val="20"/>
        </w:rPr>
      </w:pPr>
      <w:r>
        <w:rPr>
          <w:sz w:val="20"/>
        </w:rPr>
        <w:t>System commands and information can be modified, sniffed, lost, or spoofed during communication because the reliance on cloud communication makes the SCADA systems more</w:t>
      </w:r>
      <w:r>
        <w:rPr>
          <w:spacing w:val="-6"/>
          <w:sz w:val="20"/>
        </w:rPr>
        <w:t xml:space="preserve"> </w:t>
      </w:r>
      <w:r>
        <w:rPr>
          <w:sz w:val="20"/>
        </w:rPr>
        <w:t>open.</w:t>
      </w:r>
    </w:p>
    <w:p w:rsidR="00580E1A" w:rsidRDefault="00C900F3">
      <w:pPr>
        <w:pStyle w:val="Prrafodelista"/>
        <w:numPr>
          <w:ilvl w:val="1"/>
          <w:numId w:val="7"/>
        </w:numPr>
        <w:tabs>
          <w:tab w:val="left" w:pos="470"/>
        </w:tabs>
        <w:spacing w:line="249" w:lineRule="auto"/>
        <w:ind w:right="132" w:hanging="269"/>
        <w:rPr>
          <w:sz w:val="20"/>
        </w:rPr>
      </w:pPr>
      <w:r>
        <w:rPr>
          <w:sz w:val="20"/>
        </w:rPr>
        <w:t>The network connections between SCADA systems and the cloud potentially open backdoors to the ICS, which can then be exploited by</w:t>
      </w:r>
      <w:r>
        <w:rPr>
          <w:spacing w:val="-10"/>
          <w:sz w:val="20"/>
        </w:rPr>
        <w:t xml:space="preserve"> </w:t>
      </w:r>
      <w:r>
        <w:rPr>
          <w:sz w:val="20"/>
        </w:rPr>
        <w:t>attackers.</w:t>
      </w:r>
    </w:p>
    <w:p w:rsidR="00580E1A" w:rsidRDefault="00C900F3">
      <w:pPr>
        <w:pStyle w:val="Prrafodelista"/>
        <w:numPr>
          <w:ilvl w:val="1"/>
          <w:numId w:val="7"/>
        </w:numPr>
        <w:tabs>
          <w:tab w:val="left" w:pos="470"/>
        </w:tabs>
        <w:spacing w:line="249" w:lineRule="auto"/>
        <w:ind w:right="251" w:hanging="269"/>
        <w:rPr>
          <w:sz w:val="20"/>
        </w:rPr>
      </w:pPr>
      <w:r>
        <w:rPr>
          <w:sz w:val="20"/>
        </w:rPr>
        <w:t>SCADA systems integrated into the cloud have all the same risks as typical cloud</w:t>
      </w:r>
      <w:r>
        <w:rPr>
          <w:spacing w:val="-8"/>
          <w:sz w:val="20"/>
        </w:rPr>
        <w:t xml:space="preserve"> </w:t>
      </w:r>
      <w:r>
        <w:rPr>
          <w:sz w:val="20"/>
        </w:rPr>
        <w:t>infrastructure.</w:t>
      </w:r>
    </w:p>
    <w:p w:rsidR="00580E1A" w:rsidRDefault="00C900F3">
      <w:pPr>
        <w:pStyle w:val="Prrafodelista"/>
        <w:numPr>
          <w:ilvl w:val="1"/>
          <w:numId w:val="7"/>
        </w:numPr>
        <w:tabs>
          <w:tab w:val="left" w:pos="470"/>
        </w:tabs>
        <w:spacing w:line="249" w:lineRule="auto"/>
        <w:ind w:right="251" w:hanging="269"/>
        <w:rPr>
          <w:sz w:val="20"/>
        </w:rPr>
      </w:pPr>
      <w:r>
        <w:rPr>
          <w:sz w:val="20"/>
        </w:rPr>
        <w:t>Data on the cloud is separated only internally because the same cloud can be accessed by other</w:t>
      </w:r>
      <w:r>
        <w:rPr>
          <w:spacing w:val="-15"/>
          <w:sz w:val="20"/>
        </w:rPr>
        <w:t xml:space="preserve"> </w:t>
      </w:r>
      <w:r>
        <w:rPr>
          <w:sz w:val="20"/>
        </w:rPr>
        <w:t>clients.</w:t>
      </w:r>
    </w:p>
    <w:p w:rsidR="00580E1A" w:rsidRDefault="00C900F3">
      <w:pPr>
        <w:pStyle w:val="Prrafodelista"/>
        <w:numPr>
          <w:ilvl w:val="1"/>
          <w:numId w:val="7"/>
        </w:numPr>
        <w:tabs>
          <w:tab w:val="left" w:pos="470"/>
        </w:tabs>
        <w:spacing w:line="249" w:lineRule="auto"/>
        <w:ind w:right="251" w:hanging="269"/>
        <w:rPr>
          <w:sz w:val="20"/>
        </w:rPr>
      </w:pPr>
      <w:r>
        <w:rPr>
          <w:sz w:val="20"/>
        </w:rPr>
        <w:t>SCADA</w:t>
      </w:r>
      <w:r>
        <w:rPr>
          <w:spacing w:val="-12"/>
          <w:sz w:val="20"/>
        </w:rPr>
        <w:t xml:space="preserve"> </w:t>
      </w:r>
      <w:r>
        <w:rPr>
          <w:sz w:val="20"/>
        </w:rPr>
        <w:t>systems</w:t>
      </w:r>
      <w:r>
        <w:rPr>
          <w:spacing w:val="-11"/>
          <w:sz w:val="20"/>
        </w:rPr>
        <w:t xml:space="preserve"> </w:t>
      </w:r>
      <w:r>
        <w:rPr>
          <w:sz w:val="20"/>
        </w:rPr>
        <w:t>applications</w:t>
      </w:r>
      <w:r>
        <w:rPr>
          <w:spacing w:val="-11"/>
          <w:sz w:val="20"/>
        </w:rPr>
        <w:t xml:space="preserve"> </w:t>
      </w:r>
      <w:r>
        <w:rPr>
          <w:sz w:val="20"/>
        </w:rPr>
        <w:t>running</w:t>
      </w:r>
      <w:r>
        <w:rPr>
          <w:spacing w:val="-11"/>
          <w:sz w:val="20"/>
        </w:rPr>
        <w:t xml:space="preserve"> </w:t>
      </w:r>
      <w:r>
        <w:rPr>
          <w:sz w:val="20"/>
        </w:rPr>
        <w:t>on</w:t>
      </w:r>
      <w:r>
        <w:rPr>
          <w:spacing w:val="-12"/>
          <w:sz w:val="20"/>
        </w:rPr>
        <w:t xml:space="preserve"> </w:t>
      </w:r>
      <w:r>
        <w:rPr>
          <w:sz w:val="20"/>
        </w:rPr>
        <w:t>the</w:t>
      </w:r>
      <w:r>
        <w:rPr>
          <w:spacing w:val="-11"/>
          <w:sz w:val="20"/>
        </w:rPr>
        <w:t xml:space="preserve"> </w:t>
      </w:r>
      <w:r>
        <w:rPr>
          <w:sz w:val="20"/>
        </w:rPr>
        <w:t>cloud</w:t>
      </w:r>
      <w:r>
        <w:rPr>
          <w:spacing w:val="-11"/>
          <w:sz w:val="20"/>
        </w:rPr>
        <w:t xml:space="preserve"> </w:t>
      </w:r>
      <w:r>
        <w:rPr>
          <w:sz w:val="20"/>
        </w:rPr>
        <w:t>can be easily searched and abused by</w:t>
      </w:r>
      <w:r>
        <w:rPr>
          <w:spacing w:val="-11"/>
          <w:sz w:val="20"/>
        </w:rPr>
        <w:t xml:space="preserve"> </w:t>
      </w:r>
      <w:r>
        <w:rPr>
          <w:sz w:val="20"/>
        </w:rPr>
        <w:t>attackers.</w:t>
      </w:r>
    </w:p>
    <w:p w:rsidR="00580E1A" w:rsidRDefault="00C900F3">
      <w:pPr>
        <w:pStyle w:val="Prrafodelista"/>
        <w:numPr>
          <w:ilvl w:val="1"/>
          <w:numId w:val="7"/>
        </w:numPr>
        <w:tabs>
          <w:tab w:val="left" w:pos="470"/>
        </w:tabs>
        <w:spacing w:line="249" w:lineRule="auto"/>
        <w:ind w:right="132" w:hanging="269"/>
        <w:rPr>
          <w:sz w:val="20"/>
        </w:rPr>
      </w:pPr>
      <w:r>
        <w:rPr>
          <w:sz w:val="20"/>
        </w:rPr>
        <w:t xml:space="preserve">For control and automation SCADA systems use </w:t>
      </w:r>
      <w:r>
        <w:rPr>
          <w:spacing w:val="-3"/>
          <w:sz w:val="20"/>
        </w:rPr>
        <w:t xml:space="preserve">Modbus/TCP, </w:t>
      </w:r>
      <w:r>
        <w:rPr>
          <w:sz w:val="20"/>
        </w:rPr>
        <w:t>IEC 40, and DNP3, but some of these protocols lack</w:t>
      </w:r>
      <w:r>
        <w:rPr>
          <w:spacing w:val="-3"/>
          <w:sz w:val="20"/>
        </w:rPr>
        <w:t xml:space="preserve"> </w:t>
      </w:r>
      <w:r>
        <w:rPr>
          <w:sz w:val="20"/>
        </w:rPr>
        <w:t>protection.</w:t>
      </w:r>
    </w:p>
    <w:p w:rsidR="00580E1A" w:rsidRDefault="00C900F3">
      <w:pPr>
        <w:pStyle w:val="Prrafodelista"/>
        <w:numPr>
          <w:ilvl w:val="1"/>
          <w:numId w:val="7"/>
        </w:numPr>
        <w:tabs>
          <w:tab w:val="left" w:pos="470"/>
          <w:tab w:val="left" w:pos="1346"/>
          <w:tab w:val="left" w:pos="2188"/>
          <w:tab w:val="left" w:pos="2665"/>
          <w:tab w:val="left" w:pos="3816"/>
        </w:tabs>
        <w:spacing w:line="249" w:lineRule="auto"/>
        <w:ind w:right="251" w:hanging="269"/>
        <w:rPr>
          <w:sz w:val="20"/>
        </w:rPr>
      </w:pPr>
      <w:r>
        <w:rPr>
          <w:sz w:val="20"/>
        </w:rPr>
        <w:t>SCADA</w:t>
      </w:r>
      <w:r>
        <w:rPr>
          <w:sz w:val="20"/>
        </w:rPr>
        <w:tab/>
        <w:t>systems</w:t>
      </w:r>
      <w:r>
        <w:rPr>
          <w:sz w:val="20"/>
        </w:rPr>
        <w:tab/>
        <w:t>use</w:t>
      </w:r>
      <w:r>
        <w:rPr>
          <w:sz w:val="20"/>
        </w:rPr>
        <w:tab/>
        <w:t>commercial</w:t>
      </w:r>
      <w:r>
        <w:rPr>
          <w:sz w:val="20"/>
        </w:rPr>
        <w:tab/>
      </w:r>
      <w:r>
        <w:rPr>
          <w:spacing w:val="-1"/>
          <w:sz w:val="20"/>
        </w:rPr>
        <w:t xml:space="preserve">off-the-shelf </w:t>
      </w:r>
      <w:r>
        <w:rPr>
          <w:sz w:val="20"/>
        </w:rPr>
        <w:t>solutions instead of proprietary</w:t>
      </w:r>
      <w:r>
        <w:rPr>
          <w:spacing w:val="-6"/>
          <w:sz w:val="20"/>
        </w:rPr>
        <w:t xml:space="preserve"> </w:t>
      </w:r>
      <w:r>
        <w:rPr>
          <w:sz w:val="20"/>
        </w:rPr>
        <w:t>solutions.</w:t>
      </w:r>
    </w:p>
    <w:p w:rsidR="00580E1A" w:rsidRDefault="00C900F3">
      <w:pPr>
        <w:pStyle w:val="Prrafodelista"/>
        <w:numPr>
          <w:ilvl w:val="1"/>
          <w:numId w:val="7"/>
        </w:numPr>
        <w:tabs>
          <w:tab w:val="left" w:pos="470"/>
        </w:tabs>
        <w:spacing w:line="249" w:lineRule="auto"/>
        <w:ind w:left="319" w:right="251" w:firstLine="0"/>
        <w:rPr>
          <w:sz w:val="20"/>
        </w:rPr>
      </w:pPr>
      <w:r>
        <w:rPr>
          <w:sz w:val="20"/>
        </w:rPr>
        <w:t>SCADA systems lack proper security controls. 9.Unnecessary services and default factory settings</w:t>
      </w:r>
      <w:r>
        <w:rPr>
          <w:spacing w:val="17"/>
          <w:sz w:val="20"/>
        </w:rPr>
        <w:t xml:space="preserve"> </w:t>
      </w:r>
      <w:r>
        <w:rPr>
          <w:sz w:val="20"/>
        </w:rPr>
        <w:t>lead</w:t>
      </w:r>
    </w:p>
    <w:p w:rsidR="00580E1A" w:rsidRDefault="00C900F3">
      <w:pPr>
        <w:pStyle w:val="Textoindependiente"/>
        <w:spacing w:line="249" w:lineRule="auto"/>
        <w:ind w:left="588" w:right="406"/>
      </w:pPr>
      <w:proofErr w:type="gramStart"/>
      <w:r>
        <w:t>to</w:t>
      </w:r>
      <w:proofErr w:type="gramEnd"/>
      <w:r>
        <w:t xml:space="preserve"> configuration errors in the IoT device operating systems.</w:t>
      </w:r>
    </w:p>
    <w:p w:rsidR="00580E1A" w:rsidRDefault="00C900F3">
      <w:pPr>
        <w:pStyle w:val="Prrafodelista"/>
        <w:numPr>
          <w:ilvl w:val="0"/>
          <w:numId w:val="6"/>
        </w:numPr>
        <w:tabs>
          <w:tab w:val="left" w:pos="470"/>
        </w:tabs>
        <w:spacing w:line="249" w:lineRule="auto"/>
        <w:ind w:right="132" w:hanging="369"/>
        <w:rPr>
          <w:sz w:val="20"/>
        </w:rPr>
      </w:pPr>
      <w:r>
        <w:rPr>
          <w:sz w:val="20"/>
        </w:rPr>
        <w:t>Memory corruption and weakness in validating input data causes software errors in IoT device operating systems.</w:t>
      </w:r>
    </w:p>
    <w:p w:rsidR="00580E1A" w:rsidRDefault="00C900F3">
      <w:pPr>
        <w:pStyle w:val="Prrafodelista"/>
        <w:numPr>
          <w:ilvl w:val="0"/>
          <w:numId w:val="6"/>
        </w:numPr>
        <w:tabs>
          <w:tab w:val="left" w:pos="470"/>
        </w:tabs>
        <w:spacing w:line="249" w:lineRule="auto"/>
        <w:ind w:right="132" w:hanging="369"/>
        <w:rPr>
          <w:sz w:val="20"/>
        </w:rPr>
      </w:pPr>
      <w:r>
        <w:rPr>
          <w:sz w:val="20"/>
        </w:rPr>
        <w:t>Third party software used for IoT devices can lead to configuration errors such as parameter tempering and lack of</w:t>
      </w:r>
      <w:r>
        <w:rPr>
          <w:spacing w:val="-3"/>
          <w:sz w:val="20"/>
        </w:rPr>
        <w:t xml:space="preserve"> </w:t>
      </w:r>
      <w:r>
        <w:rPr>
          <w:sz w:val="20"/>
        </w:rPr>
        <w:t>encryption.</w:t>
      </w:r>
    </w:p>
    <w:p w:rsidR="00580E1A" w:rsidRDefault="00C900F3">
      <w:pPr>
        <w:pStyle w:val="Prrafodelista"/>
        <w:numPr>
          <w:ilvl w:val="0"/>
          <w:numId w:val="6"/>
        </w:numPr>
        <w:tabs>
          <w:tab w:val="left" w:pos="470"/>
        </w:tabs>
        <w:spacing w:line="249" w:lineRule="auto"/>
        <w:ind w:right="251" w:hanging="369"/>
        <w:rPr>
          <w:sz w:val="20"/>
        </w:rPr>
      </w:pPr>
      <w:r>
        <w:rPr>
          <w:sz w:val="20"/>
        </w:rPr>
        <w:t>Cloud and external individual service providers have security vulnerabilities of their</w:t>
      </w:r>
      <w:r>
        <w:rPr>
          <w:spacing w:val="-6"/>
          <w:sz w:val="20"/>
        </w:rPr>
        <w:t xml:space="preserve"> </w:t>
      </w:r>
      <w:r>
        <w:rPr>
          <w:sz w:val="20"/>
        </w:rPr>
        <w:t>own.</w:t>
      </w:r>
    </w:p>
    <w:p w:rsidR="00580E1A" w:rsidRDefault="00C900F3">
      <w:pPr>
        <w:pStyle w:val="Textoindependiente"/>
        <w:spacing w:line="249" w:lineRule="auto"/>
        <w:ind w:left="103" w:right="132" w:firstLine="199"/>
        <w:jc w:val="both"/>
      </w:pPr>
      <w:r>
        <w:t>The vulnerabilities mentioned above form the basis for why CIs are exposed to threats that have a negative impact on the performance of these systems. A general statistical representation of the threats to SCADA systems before their exposure to the IoT-cloud environment is shown in Fig. 4. Insider threats are considered to be the most prominent type of attacks on IoT-based SCADA systems [19]. Based on the current literature, a few threats to the SCADA systems in IoT-cloud environments are defined below:</w:t>
      </w:r>
    </w:p>
    <w:p w:rsidR="00580E1A" w:rsidRDefault="00C900F3">
      <w:pPr>
        <w:pStyle w:val="Prrafodelista"/>
        <w:numPr>
          <w:ilvl w:val="1"/>
          <w:numId w:val="6"/>
        </w:numPr>
        <w:tabs>
          <w:tab w:val="left" w:pos="589"/>
        </w:tabs>
        <w:spacing w:line="249" w:lineRule="auto"/>
        <w:ind w:right="132"/>
        <w:rPr>
          <w:sz w:val="20"/>
        </w:rPr>
      </w:pPr>
      <w:r>
        <w:rPr>
          <w:i/>
          <w:sz w:val="20"/>
        </w:rPr>
        <w:t xml:space="preserve">Advanced Persistent Threats (APTs): </w:t>
      </w:r>
      <w:r>
        <w:rPr>
          <w:sz w:val="20"/>
        </w:rPr>
        <w:t>APTs are network</w:t>
      </w:r>
      <w:r>
        <w:rPr>
          <w:spacing w:val="-10"/>
          <w:sz w:val="20"/>
        </w:rPr>
        <w:t xml:space="preserve"> </w:t>
      </w:r>
      <w:r>
        <w:rPr>
          <w:sz w:val="20"/>
        </w:rPr>
        <w:t>attacks</w:t>
      </w:r>
      <w:r>
        <w:rPr>
          <w:spacing w:val="-9"/>
          <w:sz w:val="20"/>
        </w:rPr>
        <w:t xml:space="preserve"> </w:t>
      </w:r>
      <w:r>
        <w:rPr>
          <w:sz w:val="20"/>
        </w:rPr>
        <w:t>in</w:t>
      </w:r>
      <w:r>
        <w:rPr>
          <w:spacing w:val="-10"/>
          <w:sz w:val="20"/>
        </w:rPr>
        <w:t xml:space="preserve"> </w:t>
      </w:r>
      <w:r>
        <w:rPr>
          <w:sz w:val="20"/>
        </w:rPr>
        <w:t>which</w:t>
      </w:r>
      <w:r>
        <w:rPr>
          <w:spacing w:val="-9"/>
          <w:sz w:val="20"/>
        </w:rPr>
        <w:t xml:space="preserve"> </w:t>
      </w:r>
      <w:r>
        <w:rPr>
          <w:sz w:val="20"/>
        </w:rPr>
        <w:t>an</w:t>
      </w:r>
      <w:r>
        <w:rPr>
          <w:spacing w:val="-9"/>
          <w:sz w:val="20"/>
        </w:rPr>
        <w:t xml:space="preserve"> </w:t>
      </w:r>
      <w:r>
        <w:rPr>
          <w:sz w:val="20"/>
        </w:rPr>
        <w:t>unauthorized</w:t>
      </w:r>
      <w:r>
        <w:rPr>
          <w:spacing w:val="-10"/>
          <w:sz w:val="20"/>
        </w:rPr>
        <w:t xml:space="preserve"> </w:t>
      </w:r>
      <w:r>
        <w:rPr>
          <w:sz w:val="20"/>
        </w:rPr>
        <w:t>person</w:t>
      </w:r>
      <w:r>
        <w:rPr>
          <w:spacing w:val="-9"/>
          <w:sz w:val="20"/>
        </w:rPr>
        <w:t xml:space="preserve"> </w:t>
      </w:r>
      <w:r>
        <w:rPr>
          <w:sz w:val="20"/>
        </w:rPr>
        <w:t>attempts</w:t>
      </w:r>
    </w:p>
    <w:p w:rsidR="00580E1A" w:rsidRDefault="00580E1A">
      <w:pPr>
        <w:spacing w:line="249" w:lineRule="auto"/>
        <w:rPr>
          <w:sz w:val="20"/>
        </w:rPr>
        <w:sectPr w:rsidR="00580E1A">
          <w:type w:val="continuous"/>
          <w:pgSz w:w="11520" w:h="15660"/>
          <w:pgMar w:top="340" w:right="620" w:bottom="0" w:left="620" w:header="720" w:footer="720" w:gutter="0"/>
          <w:cols w:num="2" w:space="720" w:equalWidth="0">
            <w:col w:w="4968" w:space="250"/>
            <w:col w:w="5062"/>
          </w:cols>
        </w:sectPr>
      </w:pPr>
    </w:p>
    <w:p w:rsidR="00580E1A" w:rsidRDefault="00580E1A">
      <w:pPr>
        <w:pStyle w:val="Textoindependiente"/>
      </w:pPr>
    </w:p>
    <w:p w:rsidR="00580E1A" w:rsidRDefault="00580E1A">
      <w:pPr>
        <w:pStyle w:val="Textoindependiente"/>
        <w:spacing w:before="10"/>
        <w:rPr>
          <w:sz w:val="17"/>
        </w:rPr>
      </w:pPr>
    </w:p>
    <w:p w:rsidR="00580E1A" w:rsidRDefault="00580E1A">
      <w:pPr>
        <w:rPr>
          <w:sz w:val="17"/>
        </w:rPr>
        <w:sectPr w:rsidR="00580E1A">
          <w:footerReference w:type="even" r:id="rId35"/>
          <w:footerReference w:type="default" r:id="rId36"/>
          <w:pgSz w:w="11520" w:h="15660"/>
          <w:pgMar w:top="720" w:right="620" w:bottom="760" w:left="620" w:header="372" w:footer="574" w:gutter="0"/>
          <w:cols w:space="720"/>
        </w:sectPr>
      </w:pPr>
    </w:p>
    <w:p w:rsidR="00580E1A" w:rsidRDefault="00580E1A">
      <w:pPr>
        <w:pStyle w:val="Textoindependiente"/>
        <w:spacing w:before="8" w:after="1"/>
        <w:rPr>
          <w:sz w:val="12"/>
        </w:rPr>
      </w:pPr>
    </w:p>
    <w:p w:rsidR="00580E1A" w:rsidRDefault="00C900F3">
      <w:pPr>
        <w:pStyle w:val="Textoindependiente"/>
        <w:ind w:left="135"/>
      </w:pPr>
      <w:r>
        <w:pict>
          <v:group id="_x0000_s1052" style="width:238pt;height:178.1pt;mso-position-horizontal-relative:char;mso-position-vertical-relative:line" coordsize="4760,3562">
            <v:shape id="_x0000_s1069" type="#_x0000_t75" style="position:absolute;left:38;top:1102;width:2637;height:1588">
              <v:imagedata r:id="rId37" o:title=""/>
            </v:shape>
            <v:shape id="_x0000_s1068" type="#_x0000_t75" style="position:absolute;left:557;top:169;width:2996;height:134">
              <v:imagedata r:id="rId38" o:title=""/>
            </v:shape>
            <v:shape id="_x0000_s1067" type="#_x0000_t75" style="position:absolute;left:1413;top:385;width:1292;height:168">
              <v:imagedata r:id="rId39" o:title=""/>
            </v:shape>
            <v:rect id="_x0000_s1066" style="position:absolute;left:2811;top:799;width:77;height:77" fillcolor="#4571a7" stroked="f"/>
            <v:shape id="_x0000_s1065" style="position:absolute;left:2919;top:782;width:920;height:105" coordorigin="2919,782" coordsize="920,105" o:spt="100" adj="0,,0" path="m2950,785r-30,l2920,788r12,1l2934,791r,88l2932,882r-13,l2919,885r36,l2955,882r-12,l2941,878r,-76l2957,802r-7,-17xm2957,802r-16,l2979,885r2,l2991,862r-6,l2957,802xm3035,799r-15,l3020,880r-2,2l3006,882r,3l3048,885r,-3l3037,882r-2,-2l3035,799xm3048,785r-30,l2985,862r6,l3020,799r15,l3035,791r2,-2l3048,788r,-3xm3102,819r-11,l3095,824r,17l3072,851r-2,1l3063,857r-3,3l3058,866r,14l3064,887r16,l3086,884r7,-6l3075,878r-4,-5l3071,857r6,-6l3095,845r13,l3108,832r-1,-4l3104,824r-2,-5xm3108,876r-12,l3096,884r3,3l3110,887r4,-2l3119,879r,-1l3109,878r-1,-2l3108,876xm3119,875r-3,2l3114,878r5,l3119,875xm3108,845r-13,l3095,871r,2l3088,877r-4,1l3093,878r3,-2l3108,876r,-31xm3095,816r-23,l3061,823r,13l3064,839r7,l3074,836r,-4l3073,828r,-5l3078,819r24,l3101,819r-6,-3xm3147,791r-14,l3134,793r,87l3132,882r-10,1l3122,885r36,l3158,883r-9,-1l3147,881r,-90xm3146,782r-8,3l3133,786r-11,3l3122,791r1,l3128,791r19,l3147,782r-1,xm3188,826r-14,l3175,828r,53l3174,882r-11,1l3163,885r36,l3199,883r-10,-1l3188,881r,-55xm3187,816r-23,8l3164,826r1,l3167,826r2,l3188,826r,-10l3187,816xm3185,782r-9,l3173,786r,8l3176,797r9,l3188,794r,-8l3185,782xm3252,816r-20,l3224,819r-13,12l3206,841r,12l3209,867r6,10l3224,884r11,3l3242,887r6,-3l3253,880r5,-4l3258,876r-30,l3218,864r,-33l3226,820r33,l3252,816xm3263,862r-7,10l3250,876r8,l3260,872r5,-9l3263,862xm3259,820r-15,l3246,822r3,9l3250,835r2,3l3260,838r3,-3l3263,823r-4,-3xm3297,826r-14,l3284,828r,53l3283,882r-11,1l3272,885r36,l3308,883r-10,-1l3297,881r,-55xm3296,816r-23,8l3273,826r1,l3276,826r2,l3297,826r,-10l3296,816xm3294,782r-9,l3282,786r,8l3285,797r9,l3297,794r,-8l3294,782xm3349,816r-13,2l3325,826r-7,11l3316,851r2,14l3325,877r11,7l3349,887r13,-3l3364,883r-19,l3339,879r-3,-6l3332,865r-2,-10l3330,829r7,-9l3365,820r-2,-2l3349,816xm3365,820r-18,l3356,823r7,7l3367,841r2,13l3369,872r-7,11l3364,883r9,-7l3380,864r3,-14l3380,836r-7,-11l3365,820xm3409,817r-22,l3387,819r7,1l3397,822r,57l3404,887r16,l3426,884r7,-6l3414,878r-5,-5l3409,817xm3449,874r-12,l3437,886r,1l3445,884r5,-2l3458,880r,-2l3450,878r-1,-2l3449,874xm3449,817r-24,l3425,820r9,l3436,822r,47l3435,871r-2,2l3429,876r-5,2l3433,878r4,-4l3449,874r,-57xm3508,884r-31,l3479,884r3,1l3487,886r4,1l3505,887r3,-3xm3473,862r-3,l3470,886r2,l3473,884r1,l3508,884r1,-1l3487,883r-5,-1l3476,874r-2,-3l3473,862xm3494,816r-15,l3470,823r,20l3475,849r27,15l3504,868r,11l3499,883r10,l3515,878r,-18l3511,855r-25,-15l3482,837r-3,-3l3479,823r5,-4l3509,819r,l3505,819r-4,-1l3498,817r-4,-1xm3509,819r-9,l3504,824r4,14l3510,838r-1,-19xm3509,817r-1,l3507,818r-2,1l3509,819r,-2xm3607,816r-20,l3579,819r-14,12l3561,841r,12l3563,867r6,10l3578,884r12,3l3597,887r6,-3l3608,880r4,-4l3612,876r-30,l3573,864r,-33l3581,820r32,l3607,816xm3617,862r-7,10l3605,876r7,l3615,872r5,-9l3617,862xm3613,820r-14,l3601,822r2,9l3604,835r3,3l3614,838r3,-3l3617,823r-4,-3xm3662,816r-13,2l3638,826r-7,11l3629,851r2,14l3638,877r11,7l3662,887r13,-3l3677,883r-19,l3652,879r-3,-6l3645,865r-2,-10l3642,829r8,-9l3678,820r-2,-2l3662,816xm3678,820r-18,l3669,823r7,7l3680,841r2,13l3682,872r-7,11l3677,883r9,-7l3693,864r3,-14l3693,836r-7,-11l3678,820xm3740,816r-6,l3722,819r-10,8l3705,839r-2,15l3705,868r5,10l3719,884r12,3l3739,887r6,-3l3748,879r-24,l3716,867r,-36l3723,820r24,l3744,817r-4,-1xm3773,877r-3,l3750,877r,9l3751,887r22,-8l3773,877xm3747,820r-4,l3750,827r,43l3747,874r-2,3l3741,879r7,l3750,877r14,l3763,875r,-53l3750,822r-3,-2xm3763,791r-14,l3750,792r,30l3763,822r,-31xm3762,782r-7,3l3749,786r-9,3l3740,791r3,l3763,791r,-9l3762,782xm3818,816r-15,l3796,818r-6,6l3783,830r-4,11l3779,853r2,14l3786,878r9,6l3807,887r10,-2l3826,880r4,-4l3805,876r-7,-4l3794,863r-3,-5l3790,853r,-10l3836,843r,-4l3790,839r2,-12l3797,821r30,l3825,819r-7,-3xm3837,860r-7,12l3823,876r7,l3834,872r5,-10l3837,860xm3827,821r-12,l3819,825r2,14l3836,839r-1,-5l3834,829r-4,-5l3827,821xe" fillcolor="black" stroked="f">
              <v:stroke joinstyle="round"/>
              <v:formulas/>
              <v:path arrowok="t" o:connecttype="segments"/>
            </v:shape>
            <v:rect id="_x0000_s1064" style="position:absolute;left:2811;top:1205;width:77;height:75" fillcolor="#aa4643" stroked="f"/>
            <v:shape id="_x0000_s1063" style="position:absolute;left:2920;top:1187;width:1320;height:137" coordorigin="2920,1188" coordsize="1320,137" o:spt="100" adj="0,,0" path="m2965,1191r-45,l2920,1194r13,l2935,1196r,90l2933,1288r-13,l2920,1291r45,l2965,1288r-12,l2950,1285r1,-89l2953,1194r12,l2965,1191xm2993,1230r-14,l2981,1232r,54l2979,1288r-8,1l2971,1291r32,l3003,1289r-7,-1l2993,1286r,-48l2998,1234r-5,l2993,1230xm3033,1230r-17,l3020,1234r,51l3018,1288r-8,1l3010,1291r32,l3042,1289r-7,-1l3033,1286r,-56l3033,1230xm3026,1221r-18,l3003,1224r-10,10l2998,1234r3,-3l3004,1230r29,l3026,1221xm2992,1221r-8,3l2979,1226r-8,2l2971,1231r4,-1l2993,1230r,-8l2992,1221xm3132,1221r-14,3l3107,1231r-6,11l3098,1257r3,14l3108,1282r10,8l3131,1292r14,-2l3146,1288r-19,l3122,1284r-4,-6l3114,1271r-2,-10l3112,1235r7,-9l3147,1226r-2,-2l3132,1221xm3073,1228r-12,l3061,1286r-2,2l3048,1289r,2l3087,1291r,-2l3075,1288r-2,-2l3073,1228xm3147,1226r-17,l3138,1228r7,7l3150,1247r1,13l3151,1278r-7,10l3146,1288r9,-6l3162,1270r3,-15l3162,1242r-7,-11l3147,1226xm3092,1223r-44,l3048,1228r44,l3092,1223xm3096,1188r-18,l3070,1192r-4,7l3062,1205r-1,6l3061,1223r12,l3073,1196r3,-4l3103,1192r,l3096,1188xm3103,1192r-18,l3087,1193r5,9l3094,1203r6,l3103,1200r,-8xm3194,1231r-14,l3181,1233r1,53l3181,1287r-10,2l3171,1291r36,l3207,1289r-10,-1l3194,1286r,-48l3197,1236r-3,l3194,1231xm3221,1231r-16,l3209,1233r2,2l3213,1236r6,l3221,1234r,-3xm3218,1221r-12,l3202,1225r-8,11l3197,1236r4,-5l3221,1231r,-7l3218,1221xm3194,1221r-8,4l3180,1227r-9,2l3171,1232r2,-1l3175,1231r19,l3194,1222r,-1xm3244,1230r-13,l3232,1232r,54l3230,1288r-9,1l3221,1291r34,l3255,1289r-8,-1l3245,1287r,-49l3247,1235r2,-2l3244,1233r,-3xm3282,1229r-13,l3272,1234r,52l3271,1288r-9,1l3262,1291r34,l3296,1289r-9,-1l3285,1286r,-48l3288,1234r-5,l3282,1229xm3325,1229r-15,l3313,1233r,53l3312,1288r-9,1l3303,1291r33,l3336,1289r-4,-1l3328,1288r-2,-3l3325,1230r,-1xm3320,1221r-21,l3292,1225r-9,9l3288,1234r2,-2l3295,1229r30,l3320,1221xm3276,1221r-15,l3257,1223r-13,10l3249,1233r2,-1l3257,1229r25,l3281,1225r-5,-4xm3243,1221r-8,3l3230,1226r-8,2l3222,1231r2,-1l3225,1230r19,l3244,1222r-1,-1xm3387,1225r-11,l3380,1229r,18l3357,1256r-2,1l3348,1263r-3,3l3343,1271r,15l3349,1292r16,l3371,1289r7,-5l3360,1284r-4,-6l3356,1262r6,-5l3380,1250r13,l3393,1238r-1,-5l3389,1229r-2,-4xm3393,1281r-12,l3381,1289r3,3l3395,1292r4,-1l3404,1285r,-1l3394,1284r-1,-2l3393,1281xm3404,1281r-3,2l3400,1284r4,l3404,1281xm3393,1250r-13,l3380,1277r,1l3373,1282r-4,2l3378,1284r3,-3l3393,1281r,-31xm3380,1221r-23,l3346,1229r,13l3349,1245r7,l3359,1242r,-4l3358,1233r,-5l3363,1225r24,l3386,1224r-6,-3xm3428,1228r-13,l3415,1286r4,6l3436,1292r5,-3l3444,1284r-14,l3428,1280r,-52xm3471,1231r-14,l3458,1234r,52l3457,1288r-11,1l3446,1291r36,l3482,1289r-10,-1l3471,1286r,-55xm3445,1279r-4,4l3439,1284r5,l3446,1281r-1,-2xm3470,1221r-23,9l3447,1232r1,l3450,1231r2,l3471,1231r,-9l3470,1221xm3427,1203r-4,5l3418,1216r-7,7l3409,1224r-3,3l3407,1228r36,l3443,1223r-15,l3428,1205r-1,-2xm3467,1188r-8,l3455,1191r1,9l3459,1203r8,l3471,1200r,-9l3467,1188xm3526,1221r-14,3l3501,1231r-6,11l3492,1257r3,14l3502,1282r10,8l3525,1292r13,-2l3540,1288r-19,l3516,1284r-4,-6l3508,1271r-2,-10l3506,1235r7,-9l3541,1226r-2,-2l3526,1221xm3541,1226r-17,l3532,1228r7,7l3544,1247r1,13l3545,1278r-7,10l3540,1288r9,-6l3556,1270r3,-15l3556,1242r-7,-11l3541,1226xm3586,1230r-13,l3574,1232r,54l3572,1288r-7,1l3565,1291r32,l3597,1289r-8,-1l3587,1286r,-48l3592,1234r-6,l3586,1230xm3626,1230r-16,l3613,1234r,51l3611,1288r-7,1l3604,1291r31,l3635,1289r-7,-1l3626,1286r,-56l3626,1230xm3619,1221r-18,l3597,1224r-11,10l3592,1234r2,-3l3597,1230r29,l3619,1221xm3585,1221r-7,3l3573,1226r-9,2l3564,1231r4,-1l3586,1230r,-8l3585,1221xm3715,1221r-18,l3686,1232r,23l3690,1261r10,5l3694,1271r-6,6l3687,1280r-1,6l3688,1288r6,3l3684,1299r-4,5l3680,1317r11,7l3717,1324r12,-4l3735,1315r-36,l3690,1311r,-10l3691,1299r7,-8l3745,1291r,-2l3738,1283r-39,-2l3696,1280r,-6l3701,1269r4,-1l3721,1268r4,-2l3727,1265r-22,l3698,1255r,-24l3703,1226r26,l3723,1224r-4,-2l3715,1221xm3745,1291r-47,l3703,1292r12,1l3736,1293r5,2l3741,1309r-12,6l3735,1315r8,-6l3745,1304r,-13xm3721,1268r-16,l3710,1268r2,l3719,1268r2,xm3729,1226r-15,l3718,1228r3,5l3723,1238r2,7l3725,1259r-4,6l3727,1265r3,-3l3735,1258r2,-6l3737,1240r-1,-3l3734,1232r12,l3746,1226r-14,l3730,1226r-1,xm3802,1225r-11,l3795,1229r,18l3772,1256r-3,1l3763,1263r-3,3l3758,1271r,15l3764,1292r16,l3786,1289r7,-5l3775,1284r-4,-6l3771,1262r6,-5l3795,1250r13,l3808,1238r-1,-5l3804,1229r-2,-4xm3808,1281r-13,l3796,1289r3,3l3810,1292r3,-1l3819,1285r,-1l3809,1284r-1,-2l3808,1281xm3819,1281r-3,2l3814,1284r5,l3819,1281xm3808,1250r-13,l3795,1277r,1l3791,1280r-3,2l3784,1284r9,l3795,1281r13,l3808,1250xm3795,1221r-23,l3760,1229r,13l3763,1245r7,l3774,1242r,-4l3773,1233r,-5l3778,1225r24,l3801,1224r-6,-3xm3840,1228r-13,l3827,1286r5,6l3848,1292r6,-3l3857,1284r-15,l3840,1280r,-52xm3857,1279r-3,4l3851,1284r6,l3859,1281r-2,-2xm3839,1203r-3,5l3830,1216r-6,7l3821,1224r-2,3l3819,1228r36,l3855,1223r-15,l3840,1205r-1,-2xm3882,1196r-14,l3870,1198r,88l3869,1287r-9,2l3860,1291r33,l3893,1289r-9,-1l3882,1286r,-47l3887,1234r-5,l3882,1196xm3923,1229r-16,l3910,1235r,51l3909,1288r-9,1l3900,1291r32,l3932,1289r-8,-2l3923,1286r,-57xm3917,1221r-21,l3889,1225r-7,9l3887,1234r2,-2l3893,1229r30,l3917,1221xm3881,1188r-5,1l3873,1191r-9,2l3860,1194r,3l3862,1196r20,l3882,1188r-1,xm3976,1221r-16,l3953,1224r-5,5l3941,1235r-5,11l3936,1258r2,15l3944,1283r9,7l3965,1292r10,-1l3984,1286r3,-4l3962,1282r-6,-4l3951,1269r-2,-6l3948,1258r-1,-9l3994,1249r-1,-5l3948,1244r1,-12l3954,1227r31,l3983,1224r-7,-3xm3994,1266r-7,12l3981,1282r6,l3991,1278r6,-11l3994,1266xm3985,1227r-12,l3977,1231r1,13l3993,1244r,-5l3991,1235r-4,-5l3985,1227xm4026,1231r-14,l4014,1234r,52l4013,1287r-10,2l4003,1291r36,l4039,1289r-10,-1l4026,1286r,-48l4029,1236r-3,l4026,1231xm4053,1231r-16,l4041,1233r2,2l4045,1236r6,l4053,1234r,-3xm4050,1221r-12,l4034,1225r-8,11l4029,1236r4,-5l4053,1231r,-7l4050,1221xm4026,1221r-8,4l4012,1227r-9,2l4003,1232r2,-1l4007,1231r19,l4026,1222r,-1xm4078,1231r-14,l4065,1234r,52l4064,1288r-11,1l4053,1291r36,l4089,1289r-10,-1l4078,1286r,-55xm4077,1221r-23,9l4054,1232r1,l4057,1231r2,l4078,1231r,-9l4077,1221xm4075,1188r-9,l4063,1191r,9l4066,1203r9,l4078,1200r,-9l4075,1188xm4117,1230r-14,l4105,1232r,54l4103,1288r-8,1l4095,1291r32,l4127,1289r-7,-1l4117,1286r,-48l4122,1234r-5,l4117,1230xm4157,1230r-17,l4144,1234r,51l4142,1288r-8,1l4134,1291r32,l4166,1289r-8,-1l4157,1286r,-56l4157,1230xm4150,1221r-18,l4127,1224r-10,10l4122,1234r3,-3l4128,1230r29,l4150,1221xm4116,1221r-8,3l4103,1226r-8,2l4095,1231r4,-1l4117,1230r,-8l4116,1221xm4209,1221r-18,l4179,1232r,23l4184,1261r10,5l4188,1271r-1,1l4182,1277r-2,3l4180,1286r2,2l4188,1291r-11,8l4173,1304r,13l4185,1324r26,l4223,1320r5,-5l4193,1315r-9,-4l4184,1301r1,-2l4191,1291r48,l4239,1289r-7,-6l4193,1281r-4,-1l4189,1274r5,-5l4198,1268r16,l4218,1266r2,-1l4198,1265r-6,-10l4192,1231r4,-5l4222,1226r-5,-2l4213,1222r-4,-1xm4239,1291r-48,l4196,1292r12,1l4230,1293r5,2l4235,1309r-12,6l4228,1315r8,-6l4239,1304r,-13xm4214,1268r-16,l4204,1268r2,l4212,1268r2,xm4222,1226r-14,l4212,1228r2,5l4217,1238r2,7l4219,1259r-5,6l4220,1265r8,-7l4230,1252r,-12l4230,1237r-2,-5l4240,1232r,-6l4225,1226r-2,l4222,1226xe" fillcolor="black" stroked="f">
              <v:stroke joinstyle="round"/>
              <v:formulas/>
              <v:path arrowok="t" o:connecttype="segments"/>
            </v:shape>
            <v:rect id="_x0000_s1062" style="position:absolute;left:2811;top:1610;width:77;height:77" fillcolor="#88a44e" stroked="f"/>
            <v:shape id="_x0000_s1061" style="position:absolute;left:2922;top:1593;width:771;height:106" coordorigin="2923,1593" coordsize="771,106" o:spt="100" adj="0,,0" path="m2972,1594r-20,4l2937,1609r-11,16l2923,1646r,15l2928,1674r8,9l2945,1693r13,5l2971,1698r21,-3l2994,1693r-29,l2958,1690r-5,-4l2948,1679r-5,-9l2941,1659r-1,-12l2940,1631r4,-14l2951,1609r5,-6l2964,1600r31,l2992,1598r-9,-3l2972,1594xm2995,1600r-16,l2986,1602r6,5l2997,1614r4,9l3004,1634r,12l3004,1656r-2,10l2999,1674r-1,4l2995,1682r-8,8l2980,1693r14,l3008,1684r10,-16l3022,1647r,-15l3017,1619r-8,-9l3001,1603r-6,-3xm3050,1633r-13,l3037,1691r5,7l3058,1698r6,-4l3066,1690r-14,l3050,1686r,-53xm3067,1685r-3,4l3061,1690r5,l3069,1686r-2,-1xm3049,1609r-3,4l3040,1621r-6,8l3031,1629r-2,3l3029,1633r36,l3065,1628r-15,l3050,1611r-1,-2xm3094,1602r-14,l3082,1603r,89l3081,1693r-9,1l3072,1696r33,l3105,1694r-9,-1l3094,1692r,-47l3099,1640r-5,l3094,1602xm3135,1635r-16,l3122,1640r,51l3121,1693r-9,1l3112,1696r32,l3144,1694r-8,-1l3135,1692r,-57xm3129,1627r-21,l3101,1630r-7,10l3099,1640r2,-2l3105,1635r30,l3129,1627xm3094,1593r-6,2l3085,1596r-13,4l3072,1602r2,l3094,1602r,-8l3094,1593xm3188,1627r-15,l3165,1630r-5,5l3153,1641r-4,11l3149,1664r1,14l3156,1689r9,7l3177,1698r10,-2l3196,1691r3,-4l3174,1687r-6,-4l3163,1674r-2,-5l3160,1664r-1,-9l3206,1655r-1,-5l3160,1650r1,-12l3167,1632r30,l3195,1630r-7,-3xm3206,1672r-7,11l3193,1687r6,l3203,1683r6,-10l3206,1672xm3197,1632r-12,l3189,1637r2,13l3205,1650r,-5l3203,1640r-4,-5l3197,1632xm3236,1637r-14,l3223,1639r,52l3222,1692r-9,2l3213,1696r36,l3249,1694r-10,l3236,1691r,-47l3239,1641r-3,l3236,1637xm3263,1636r-16,l3251,1639r2,2l3255,1642r5,l3262,1639r1,-3xm3259,1627r-11,l3244,1630r-8,11l3239,1641r4,-5l3263,1636r,-6l3259,1627xm3235,1627r-8,3l3222,1632r-9,3l3213,1637r2,l3216,1637r20,l3236,1627r-1,xm3321,1633r-13,l3308,1691r5,7l3329,1698r6,-4l3338,1690r-15,l3321,1686r,-53xm3338,1685r-3,4l3332,1690r6,l3340,1686r-2,-1xm3320,1609r-3,4l3311,1621r-6,8l3302,1629r-2,3l3300,1633r36,l3336,1628r-15,l3321,1611r-1,-2xm3363,1602r-14,l3350,1603r,89l3350,1693r-9,1l3341,1696r32,l3373,1694r-8,-1l3363,1692r,-47l3368,1640r-5,l3363,1602xm3404,1635r-17,l3391,1640r,51l3390,1693r-9,1l3381,1696r32,l3413,1694r-8,-1l3404,1692r,-57xm3398,1627r-22,l3370,1630r-7,10l3368,1640r1,-2l3374,1635r30,l3398,1627xm3362,1593r-5,2l3353,1596r-12,4l3341,1602r2,l3363,1602r,-8l3362,1593xm3440,1637r-14,l3427,1639r,52l3426,1692r-9,2l3417,1696r36,l3453,1694r-10,l3440,1691r,-47l3443,1641r-3,l3440,1637xm3467,1636r-16,l3455,1639r2,2l3459,1642r5,l3466,1639r1,-3xm3463,1627r-11,l3447,1630r-7,11l3443,1641r4,-5l3467,1636r,-6l3463,1627xm3439,1627r-8,3l3426,1632r-9,3l3417,1637r2,l3420,1637r20,l3440,1627r-1,xm3510,1627r-15,l3488,1630r-6,5l3475,1641r-4,11l3471,1664r2,14l3478,1689r9,7l3499,1698r10,-2l3518,1691r4,-4l3496,1687r-6,-4l3486,1674r-3,-5l3482,1664r,-9l3528,1655r-1,-5l3482,1650r1,-12l3489,1632r30,l3517,1630r-7,-3xm3529,1672r-8,11l3515,1687r7,l3525,1683r6,-10l3529,1672xm3519,1632r-12,l3511,1637r2,13l3527,1650r,-5l3525,1640r-3,-5l3519,1632xm3581,1630r-10,l3575,1635r,17l3552,1662r-3,1l3543,1669r-4,3l3537,1677r,14l3544,1698r16,l3566,1695r7,-6l3555,1689r-4,-5l3551,1668r6,-5l3575,1656r12,l3587,1643r,-4l3584,1635r-3,-5xm3587,1687r-12,l3576,1695r3,3l3590,1698r3,-2l3599,1690r,-1l3588,1689r-1,-2l3587,1687xm3599,1686r-3,3l3594,1689r5,l3599,1686xm3587,1656r-12,l3575,1682r-1,2l3568,1688r-5,1l3573,1689r2,-2l3587,1687r,-31xm3575,1627r-24,l3540,1634r,13l3543,1650r7,l3554,1647r-1,-4l3553,1639r,-5l3558,1630r23,l3581,1630r-6,-3xm3622,1633r-12,l3610,1691r4,7l3630,1698r6,-4l3639,1690r-14,l3622,1686r,-53xm3639,1685r-3,4l3633,1690r6,l3641,1686r-2,-1xm3621,1609r-3,4l3612,1621r-6,8l3603,1629r-2,3l3602,1633r36,l3638,1628r-16,l3622,1611r-1,-2xm3687,1695r-32,l3657,1695r4,1l3665,1697r4,1l3684,1698r3,-3xm3651,1673r-2,l3649,1697r1,l3652,1695r,l3687,1695r,l3665,1695r-5,-2l3654,1685r-1,-3l3651,1673xm3673,1627r-16,l3649,1635r-1,19l3653,1660r27,15l3683,1679r,11l3678,1695r9,l3693,1689r,-18l3690,1666r-26,-15l3660,1648r-2,-3l3658,1635r4,-5l3688,1630r,l3684,1630r-4,-1l3676,1628r-3,-1xm3688,1630r-10,l3683,1635r3,14l3688,1649r,-19xm3688,1628r-2,l3686,1629r-2,1l3688,1630r,-2xe" fillcolor="black" stroked="f">
              <v:stroke joinstyle="round"/>
              <v:formulas/>
              <v:path arrowok="t" o:connecttype="segments"/>
            </v:shape>
            <v:shape id="_x0000_s1060" type="#_x0000_t75" style="position:absolute;left:2811;top:1998;width:1734;height:308">
              <v:imagedata r:id="rId40" o:title=""/>
            </v:shape>
            <v:rect id="_x0000_s1059" style="position:absolute;left:2811;top:2424;width:77;height:75" fillcolor="#4197ae" stroked="f"/>
            <v:shape id="_x0000_s1058" style="position:absolute;left:2920;top:2404;width:1455;height:137" coordorigin="2920,2404" coordsize="1455,137" o:spt="100" adj="0,,0" path="m2971,2414r-15,l2956,2502r-2,2l2942,2505r,2l2986,2507r,-2l2974,2504r-2,-2l2971,2414xm3006,2407r-85,l2920,2433r4,l2927,2417r4,-3l3007,2414r-1,-7xm3007,2414r-10,l3000,2416r4,17l3007,2433r,-19xm3034,2413r-14,l3021,2414r,89l3020,2504r-8,1l3012,2507r32,l3044,2505r-8,-1l3034,2503r,-47l3039,2451r-5,l3034,2413xm3075,2446r-17,l3062,2452r,50l3061,2504r-9,1l3052,2507r32,l3084,2505r-8,-1l3075,2503r,-57xm3069,2438r-22,l3041,2442r-7,9l3039,2451r1,-2l3045,2446r30,l3069,2438xm3033,2404r-5,2l3024,2407r-12,4l3012,2413r2,l3034,2413r,-8l3033,2404xm3109,2448r-14,l3096,2450r,52l3095,2503r-10,2l3085,2507r36,l3121,2505r-10,l3109,2502r,-47l3111,2452r-2,l3109,2448xm3135,2447r-16,l3123,2450r3,2l3127,2453r6,l3135,2450r,-3xm3132,2438r-12,l3116,2441r-7,11l3111,2452r4,-5l3135,2447r,-6l3132,2438xm3108,2438r-8,3l3094,2443r-8,3l3086,2449r2,-1l3089,2448r20,l3109,2438r-1,xm3179,2438r-16,l3156,2441r-6,5l3143,2452r-4,11l3139,2475r2,14l3147,2500r9,7l3168,2509r10,-2l3187,2502r3,-3l3165,2499r-6,-5l3154,2486r-3,-6l3150,2475r,-9l3197,2466r-1,-5l3150,2461r2,-12l3157,2443r31,l3186,2441r-7,-3xm3197,2483r-7,11l3183,2499r7,l3194,2495r6,-11l3197,2483xm3188,2443r-12,l3179,2448r2,13l3196,2461r-1,-5l3194,2451r-4,-4l3188,2443xm3252,2442r-10,l3246,2446r,17l3223,2473r-3,1l3214,2480r-4,3l3208,2488r,14l3215,2509r16,l3237,2506r7,-6l3226,2500r-4,-5l3222,2479r6,-5l3246,2467r12,l3258,2454r,-4l3255,2446r-3,-4xm3258,2498r-12,l3247,2506r3,3l3261,2509r3,-2l3269,2501r,-1l3259,2500r-1,-2l3258,2498xm3269,2498r-2,2l3265,2500r4,l3269,2498xm3258,2467r-12,l3246,2494r-1,1l3242,2497r-3,2l3234,2500r10,l3246,2498r12,l3258,2467xm3245,2438r-23,l3211,2445r,13l3214,2461r7,l3224,2458r,-4l3224,2450r,-5l3229,2442r23,l3252,2441r-7,-3xm3291,2444r-13,l3278,2502r5,7l3299,2509r6,-4l3307,2501r-14,l3291,2497r,-53xm3308,2496r-3,4l3302,2501r5,l3310,2498r-2,-2xm3290,2420r-3,4l3281,2432r-6,8l3272,2440r-2,3l3270,2444r36,l3306,2439r-15,l3291,2422r-1,-2xm3358,2506r-32,l3328,2507r4,l3336,2508r4,1l3355,2509r3,-3xm3322,2485r-3,l3319,2508r2,l3322,2507r1,-1l3358,2506r,l3336,2506r-5,-2l3328,2500r-3,-3l3324,2493r-2,-8xm3344,2438r-16,l3319,2446r,19l3324,2471r27,15l3354,2490r,11l3349,2506r9,l3364,2500r,-18l3361,2477r-26,-15l3331,2460r-2,-4l3329,2446r4,-5l3359,2441r,l3355,2441r-5,-1l3347,2439r-3,-1xm3359,2441r-10,l3353,2447r4,13l3359,2460r,-19xm3359,2439r-2,l3357,2440r-2,1l3359,2441r,-2xm3437,2444r-12,l3425,2503r-2,2l3412,2505r,2l3451,2507r,-2l3439,2505r-2,-2l3437,2444xm3482,2448r-14,l3469,2450r,52l3468,2503r-10,2l3458,2507r37,l3495,2505r-11,l3482,2502r,-47l3484,2452r-2,l3482,2448xm3508,2447r-16,l3496,2450r3,2l3500,2453r6,l3508,2450r,-3xm3505,2438r-11,l3489,2441r-7,11l3484,2452r4,-5l3508,2447r,-6l3505,2438xm3481,2438r-8,3l3468,2443r-9,3l3459,2449r2,-1l3462,2448r20,l3482,2438r-1,xm3456,2439r-44,l3412,2444r44,l3456,2439xm3460,2404r-18,l3434,2408r-4,7l3426,2422r-1,5l3425,2439r12,l3437,2413r3,-5l3467,2408r,l3460,2404xm3467,2408r-18,l3451,2410r5,8l3458,2420r6,l3467,2417r,-9xm3546,2438r-13,3l3522,2448r-7,11l3513,2473r2,15l3522,2499r11,7l3546,2509r13,-3l3561,2505r-19,l3536,2501r-3,-6l3529,2487r-2,-10l3527,2452r7,-10l3562,2442r-2,-2l3546,2438xm3562,2442r-18,l3553,2445r7,7l3564,2463r2,14l3566,2494r-7,11l3561,2505r9,-7l3577,2487r3,-15l3577,2458r-7,-10l3562,2442xm3608,2447r-14,l3595,2449r1,54l3594,2505r-9,l3585,2507r34,l3619,2505r-8,l3608,2503r,-48l3611,2452r2,-2l3608,2450r,-3xm3646,2446r-13,l3636,2451r,52l3635,2505r-9,l3626,2507r34,l3660,2505r-9,l3649,2502r,-47l3652,2451r-5,l3646,2446xm3689,2446r-15,l3677,2450r,53l3676,2504r-9,1l3667,2507r33,l3700,2505r-4,l3691,2505r-2,-3l3689,2447r,-1xm3684,2438r-21,l3655,2442r-8,9l3652,2451r1,-2l3658,2446r31,l3684,2438xm3639,2438r-14,l3620,2440r-12,10l3613,2450r1,-2l3621,2446r25,l3645,2442r-6,-4xm3607,2438r-8,3l3594,2442r-8,3l3586,2447r2,l3589,2447r19,l3608,2438r-1,xm3781,2438r-15,l3759,2441r-6,5l3746,2452r-4,11l3742,2475r2,14l3749,2500r9,7l3770,2509r10,-2l3789,2502r4,-3l3768,2499r-7,-5l3757,2486r-3,-6l3753,2475r,-9l3799,2466r,-5l3753,2461r2,-12l3760,2443r30,l3788,2441r-7,-3xm3800,2483r-8,11l3786,2499r7,l3796,2495r6,-11l3800,2483xm3790,2443r-12,l3782,2448r2,13l3799,2461r-1,-5l3796,2451r-3,-4l3790,2443xm3828,2447r-13,l3816,2449r,54l3814,2505r-9,l3805,2507r34,l3839,2505r-8,l3829,2503r,-48l3831,2452r2,-2l3828,2450r,-3xm3866,2446r-13,l3856,2451r,52l3855,2505r-9,l3846,2507r34,l3880,2505r-9,l3869,2502r,-47l3872,2451r-5,l3866,2446xm3909,2446r-15,l3897,2450r,53l3896,2504r-9,1l3887,2507r33,l3920,2505r-4,l3912,2505r-2,-3l3910,2447r-1,-1xm3904,2438r-21,l3876,2442r-9,9l3872,2451r2,-2l3879,2446r30,l3904,2438xm3860,2438r-15,l3841,2440r-13,10l3833,2450r2,-2l3841,2446r25,l3865,2442r-5,-4xm3827,2438r-8,3l3814,2442r-8,3l3806,2447r2,l3809,2447r19,l3828,2438r-1,xm3945,2448r-14,l3932,2449r,86l3931,2537r-9,1l3922,2540r36,l3958,2538r-11,-1l3945,2536r,-34l3951,2502r-6,-3l3945,2452r4,-2l3945,2450r,-2xm3951,2502r-6,l3950,2507r4,2l3960,2509r13,-3l3975,2504r-21,l3951,2502xm3985,2447r-13,l3979,2458r,35l3972,2504r3,l3983,2498r7,-13l3992,2470r-2,-13l3985,2447xm3967,2438r-9,l3952,2442r-7,8l3949,2450r5,-3l3985,2447r-8,-7l3967,2438xm3944,2438r-8,3l3931,2443r-9,3l3922,2448r4,l3945,2448r,-10l3944,2438xm4025,2413r-14,l4012,2415r,87l4010,2504r-9,1l4001,2507r35,l4036,2505r-9,l4025,2503r,-90xm4024,2404r-7,3l4011,2408r-11,3l4000,2413r1,l4006,2413r19,l4025,2405r-1,-1xm4075,2438r-14,3l4051,2448r-7,11l4041,2473r3,15l4051,2499r10,7l4074,2509r14,-3l4090,2505r-20,l4065,2501r-3,-6l4057,2487r-2,-10l4055,2452r7,-10l4091,2442r-3,-2l4075,2438xm4091,2442r-18,l4082,2445r6,7l4093,2463r1,14l4094,2494r-6,11l4090,2505r8,-7l4105,2487r3,-15l4106,2458r-7,-10l4091,2442xm4127,2525r-6,l4118,2528r,9l4123,2540r16,l4147,2532r1,-4l4136,2528r-4,-1l4130,2526r-3,-1xm4147,2439r-31,l4116,2442r3,l4122,2444r18,40l4141,2485r2,4l4147,2497r3,5l4150,2507r-4,9l4144,2521r-2,4l4138,2528r10,l4162,2490r-5,l4139,2452r,-3l4138,2448r,-5l4140,2442r7,l4147,2439xm4185,2439r-20,l4165,2442r5,l4172,2443r,3l4171,2448r-14,42l4162,2490r16,-42l4180,2444r2,-2l4185,2442r,-3xm4231,2438r-16,l4208,2441r-5,5l4195,2452r-4,11l4191,2475r2,14l4199,2500r9,7l4220,2509r10,-2l4239,2502r3,-3l4217,2499r-6,-5l4206,2486r-2,-6l4203,2475r-1,-9l4249,2466r-1,-5l4203,2461r1,-12l4209,2443r31,l4238,2441r-7,-3xm4249,2483r-7,11l4235,2499r7,l4246,2495r6,-11l4249,2483xm4240,2443r-12,l4231,2448r2,13l4248,2461r,-5l4246,2451r-4,-4l4240,2443xm4298,2438r-15,l4276,2441r-6,5l4263,2452r-4,11l4259,2475r2,14l4266,2500r9,7l4287,2509r10,-2l4306,2502r4,-3l4284,2499r-6,-5l4274,2486r-3,-6l4270,2475r-1,-9l4316,2466r-1,-5l4270,2461r1,-12l4277,2443r30,l4305,2441r-7,-3xm4316,2483r-7,11l4303,2499r7,l4313,2495r6,-11l4316,2483xm4307,2443r-12,l4299,2448r2,13l4315,2461r,-5l4313,2451r-3,-4l4307,2443xm4368,2506r-31,l4339,2507r3,l4346,2508r5,1l4365,2509r3,-3xm4332,2485r-2,l4330,2508r2,l4333,2507r,-1l4368,2506r1,l4346,2506r-4,-2l4339,2500r-3,-3l4334,2493r-2,-8xm4354,2438r-16,l4330,2446r,19l4335,2471r26,15l4364,2490r,11l4359,2506r10,l4374,2500r1,-18l4371,2477r-25,-15l4341,2460r-2,-4l4339,2446r5,-5l4369,2441r,l4365,2441r-4,-1l4357,2439r-3,-1xm4369,2441r-10,l4364,2447r3,13l4370,2460r-1,-19xm4369,2439r-2,l4367,2440r-2,1l4369,2441r,-2xe" fillcolor="black" stroked="f">
              <v:stroke joinstyle="round"/>
              <v:formulas/>
              <v:path arrowok="t" o:connecttype="segments"/>
            </v:shape>
            <v:rect id="_x0000_s1057" style="position:absolute;left:2811;top:2829;width:77;height:75" fillcolor="#db843c" stroked="f"/>
            <v:shape id="_x0000_s1056" style="position:absolute;left:2920;top:2809;width:925;height:106" coordorigin="2920,2810" coordsize="925,106" o:spt="100" adj="0,,0" path="m2961,2813r-41,l2920,2816r12,1l2933,2818r,89l2932,2909r-12,1l2920,2913r43,l2976,2912r11,-3l2992,2907r-41,l2949,2906r,-86l2950,2819r42,l2989,2817r-13,-3l2961,2813xm2992,2819r-22,l2979,2821r8,5l2994,2833r6,9l3004,2852r1,12l3004,2876r-4,10l2994,2895r-8,6l2979,2906r-9,1l2992,2907r6,-2l3006,2900r6,-8l3017,2883r3,-10l3021,2864r,-15l3017,2837r-9,-8l2999,2822r-7,-3xm3064,2844r-13,2l3040,2853r-7,12l3031,2879r2,14l3040,2904r11,8l3064,2915r13,-3l3079,2910r-19,l3054,2907r-3,-6l3047,2893r-2,-10l3045,2857r7,-9l3080,2848r-2,-2l3064,2844xm3080,2848r-18,l3071,2850r7,8l3082,2869r2,13l3084,2900r-7,10l3079,2910r9,-6l3095,2892r3,-14l3095,2864r-7,-11l3080,2848xm3161,2910r-40,l3123,2911r3,1l3132,2914r6,1l3144,2915r12,-2l3161,2910xm3111,2883r-4,l3112,2915r3,l3115,2912r2,-2l3161,2910r1,l3141,2910r-9,-2l3124,2903r-7,-8l3111,2883xm3142,2811r-11,l3124,2813r-5,5l3114,2822r-3,7l3111,2849r7,8l3146,2872r8,6l3158,2884r1,2l3160,2889r,14l3152,2910r10,l3166,2907r7,-8l3175,2888r-2,-9l3168,2871r-9,-8l3147,2855r-16,-9l3124,2839r,-16l3131,2817r38,l3169,2816r-10,l3156,2815r-2,-1l3148,2812r-6,-1xm3169,2817r-22,l3153,2820r6,5l3163,2830r2,4l3168,2843r4,l3169,2817xm3168,2811r-3,l3165,2814r-2,2l3169,2816r-1,-5xm3273,2847r-10,l3267,2852r,17l3244,2878r-3,1l3231,2888r-2,5l3229,2908r7,7l3252,2915r6,-4l3264,2906r-17,l3242,2901r,-16l3249,2879r18,-6l3279,2873r,-13l3278,2855r-2,-3l3273,2847xm3279,2904r-12,l3268,2911r3,4l3282,2915r3,-2l3290,2907r,-1l3280,2906r-1,-2l3279,2904xm3290,2903r-2,2l3286,2906r4,l3290,2903xm3279,2873r-12,l3267,2899r-1,1l3263,2902r-4,2l3255,2906r9,l3267,2904r12,l3279,2873xm3266,2844r-23,l3232,2851r,13l3235,2867r7,l3245,2864r,-4l3245,2855r,-5l3249,2847r24,l3273,2846r-7,-2xm3315,2852r-14,l3303,2855r,53l3301,2910r-8,1l3293,2913r33,l3326,2911r-8,-1l3316,2908r,-48l3321,2856r-6,l3315,2852xm3355,2852r-16,l3342,2856r,52l3340,2910r-7,1l3333,2913r31,l3364,2911r-7,-1l3355,2908r,-56l3355,2852xm3348,2844r-18,l3325,2846r-10,10l3321,2856r2,-2l3326,2852r29,l3348,2844xm3314,2844r-7,2l3301,2848r-8,2l3293,2853r4,-1l3315,2852r,-8l3314,2844xm3406,2844r-6,l3388,2847r-10,8l3371,2867r-2,15l3371,2895r6,11l3386,2912r11,3l3405,2915r6,-3l3415,2907r-25,l3382,2895r,-36l3389,2848r25,l3411,2845r-5,-1xm3439,2904r-3,l3416,2904r,10l3417,2915r22,-8l3439,2904xm3414,2848r-5,l3416,2855r,43l3414,2902r-3,3l3407,2907r8,l3416,2904r14,l3429,2903r,-53l3416,2850r-2,-2xm3429,2819r-14,l3416,2820r,30l3429,2850r,-31xm3428,2810r-7,2l3416,2814r-10,2l3406,2819r3,l3429,2819r,-9l3428,2810xm3522,2813r-41,l3481,2816r12,1l3494,2818r,89l3492,2909r-11,1l3481,2913r43,l3537,2912r11,-3l3553,2907r-42,l3510,2906r,-86l3511,2819r42,l3549,2817r-13,-3l3522,2813xm3553,2819r-23,l3540,2821r8,5l3555,2833r6,9l3564,2852r2,12l3564,2876r-3,10l3555,2895r-8,6l3539,2906r-8,1l3553,2907r5,-2l3567,2900r6,-8l3578,2883r3,-10l3582,2864r,-15l3577,2837r-8,-8l3560,2822r-7,-3xm3631,2813r-41,l3590,2816r12,1l3603,2818r,89l3601,2909r-11,1l3590,2913r43,l3645,2912r12,-3l3662,2907r-42,l3619,2906r,-86l3620,2819r42,l3658,2817r-13,-3l3631,2813xm3662,2819r-23,l3649,2821r7,5l3664,2833r6,9l3673,2852r1,12l3673,2876r-3,10l3664,2895r-8,6l3648,2906r-8,1l3662,2907r5,-2l3676,2900r6,-8l3687,2883r3,-10l3691,2864r,-15l3686,2837r-8,-8l3669,2822r-7,-3xm3732,2844r-14,2l3708,2853r-7,12l3698,2879r3,14l3708,2904r10,8l3731,2915r14,-3l3747,2910r-20,l3722,2907r-3,-6l3714,2893r-2,-10l3712,2857r7,-9l3748,2848r-3,-2l3732,2844xm3748,2848r-18,l3739,2850r6,8l3750,2869r1,13l3751,2900r-6,10l3747,2910r8,-6l3762,2892r3,-14l3763,2864r-7,-11l3748,2848xm3831,2910r-40,l3793,2911r3,1l3802,2914r6,1l3814,2915r12,-2l3831,2910xm3780,2883r-3,l3781,2915r4,l3785,2912r2,-2l3831,2910r1,l3811,2910r-10,-2l3793,2903r-7,-8l3780,2883xm3812,2811r-11,l3794,2813r-5,5l3784,2822r-3,7l3781,2849r7,8l3816,2872r8,6l3827,2884r2,2l3829,2889r,14l3822,2910r10,l3836,2907r6,-8l3845,2888r-2,-9l3838,2871r-9,-8l3816,2855r-15,-9l3794,2839r,-16l3801,2817r38,l3839,2816r-10,l3826,2815r-3,-1l3818,2812r-6,-1xm3839,2817r-22,l3823,2820r5,5l3833,2830r2,4l3838,2843r3,l3839,2817xm3838,2811r-3,l3834,2814r-1,2l3839,2816r-1,-5xe" fillcolor="black" stroked="f">
              <v:stroke joinstyle="round"/>
              <v:formulas/>
              <v:path arrowok="t" o:connecttype="segments"/>
            </v:shape>
            <v:rect id="_x0000_s1055" style="position:absolute;left:2811;top:3232;width:77;height:77" fillcolor="#92a9cf" stroked="f"/>
            <v:shape id="_x0000_s1054" style="position:absolute;left:2923;top:3215;width:1115;height:137" coordorigin="2924,3215" coordsize="1115,137" o:spt="100" adj="0,,0" path="m2978,3316r-40,l2940,3316r3,1l2949,3319r6,2l2961,3321r12,-2l2978,3316xm2927,3288r-3,l2929,3321r3,l2932,3318r2,-2l2978,3316r1,-1l2958,3315r-9,-1l2941,3309r-7,-9l2927,3288xm2959,3216r-11,l2941,3219r-10,9l2928,3234r,20l2935,3263r28,14l2971,3284r5,7l2977,3295r,13l2969,3315r10,l2983,3313r7,-9l2992,3293r-2,-9l2985,3276r-9,-8l2964,3260r-16,-9l2941,3245r,-17l2948,3223r38,l2986,3222r-10,l2973,3221r-2,-1l2965,3218r-6,-2xm2986,3223r-22,l2970,3225r10,11l2982,3240r3,9l2989,3249r-3,-26xm2985,3216r-3,l2981,3220r-1,2l2986,3222r-1,-6xm3039,3249r-14,3l3015,3259r-7,11l3005,3284r3,15l3015,3310r10,7l3039,3320r13,-3l3054,3316r-20,l3029,3312r-3,-6l3021,3298r-2,-10l3019,3263r7,-10l3055,3253r-3,-1l3039,3249xm3055,3253r-18,l3046,3256r6,7l3057,3274r1,14l3059,3306r-7,10l3054,3316r8,-7l3070,3298r2,-15l3070,3270r-7,-11l3055,3253xm3127,3249r-20,l3099,3252r-13,12l3081,3274r,12l3083,3300r6,11l3098,3318r12,2l3117,3320r6,-2l3128,3313r4,-4l3132,3309r-29,l3093,3297r,-33l3101,3253r33,l3127,3249xm3138,3295r-8,11l3125,3309r7,l3135,3305r5,-9l3138,3295xm3134,3253r-15,l3121,3255r2,9l3125,3268r2,3l3134,3271r4,-3l3138,3256r-4,-3xm3172,3259r-14,l3159,3261r,53l3158,3316r-11,l3147,3319r36,l3183,3316r-10,l3172,3314r,-55xm3171,3249r-23,8l3148,3260r1,-1l3151,3259r2,l3172,3259r,-10l3171,3249xm3168,3215r-8,l3157,3219r,8l3160,3231r8,l3172,3227r,-8l3168,3215xm3236,3253r-10,l3230,3257r,17l3207,3284r-3,1l3198,3291r-4,3l3192,3299r,14l3199,3320r16,l3221,3317r6,-6l3210,3311r-5,-5l3205,3290r7,-5l3230,3278r12,l3242,3265r-1,-4l3239,3257r-3,-4xm3242,3309r-12,l3231,3317r2,3l3245,3320r3,-2l3253,3313r,-2l3243,3311r-1,-2l3242,3309xm3253,3309r-2,2l3249,3311r4,l3253,3309xm3242,3278r-12,l3230,3305r-1,1l3222,3310r-4,1l3227,3311r3,-2l3242,3309r,-31xm3229,3249r-23,l3195,3256r,13l3198,3272r7,l3208,3269r,-4l3208,3261r-1,-5l3212,3253r24,l3236,3252r-7,-3xm3281,3224r-14,l3268,3226r,88l3266,3316r-9,l3257,3319r36,l3293,3316r-10,l3281,3314r,-90xm3281,3215r-8,3l3267,3219r-10,3l3257,3224r,l3262,3224r19,l3281,3216r,-1xm3376,3249r-16,l3353,3252r-6,5l3340,3263r-4,11l3336,3286r2,14l3344,3311r9,7l3365,3320r10,-2l3384,3314r3,-4l3362,3310r-6,-5l3351,3297r-3,-6l3347,3286r,-9l3394,3277r-1,-5l3347,3272r2,-12l3354,3254r31,l3383,3252r-7,-3xm3394,3294r-7,11l3380,3310r7,l3391,3306r6,-11l3394,3294xm3385,3254r-12,l3376,3259r2,13l3393,3272r-1,-5l3391,3262r-4,-4l3385,3254xm3424,3258r-14,l3412,3260r,54l3410,3316r-8,l3402,3319r32,l3434,3316r-7,l3424,3314r,-48l3429,3261r-5,l3424,3258xm3464,3257r-17,l3451,3262r,51l3449,3316r-7,l3442,3319r31,l3473,3316r-7,l3464,3314r,-56l3464,3257xm3457,3249r-18,l3434,3252r-10,9l3429,3261r3,-2l3435,3257r29,l3457,3249xm3423,3249r-7,3l3410,3253r-8,3l3402,3258r4,l3424,3258r,-9l3423,3249xm3513,3249r-18,l3484,3260r,23l3488,3289r10,5l3493,3299r-1,1l3487,3304r-2,3l3485,3314r2,1l3493,3318r-11,8l3478,3331r,14l3490,3352r26,l3527,3348r6,-5l3497,3343r-8,-4l3489,3328r1,-2l3496,3319r48,l3544,3317r-8,-7l3498,3309r-4,-2l3494,3302r5,-5l3503,3295r16,l3523,3294r2,-2l3503,3292r-6,-10l3497,3259r4,-6l3527,3253r-5,-2l3518,3250r-5,-1xm3544,3319r-48,l3501,3320r12,1l3534,3321r5,2l3539,3337r-11,6l3533,3343r8,-6l3544,3332r,-13xm3519,3295r-16,l3509,3296r2,l3517,3296r2,-1xm3527,3253r-14,l3517,3256r2,4l3522,3266r2,7l3524,3287r-5,5l3525,3292r3,-2l3533,3285r2,-5l3535,3267r-1,-2l3532,3260r13,l3545,3254r-15,l3528,3254r-1,-1xm3577,3259r-14,l3565,3261r,53l3563,3316r-10,l3553,3319r36,l3589,3316r-10,l3577,3314r,-55xm3577,3249r-24,8l3553,3260r2,-1l3556,3259r2,l3577,3259r,-10l3577,3249xm3574,3215r-8,l3562,3219r,8l3565,3231r9,l3577,3227r,-8l3574,3215xm3616,3258r-13,l3604,3260r,54l3602,3316r-7,l3595,3319r32,l3627,3316r-8,l3617,3314r,-48l3622,3261r-6,l3616,3258xm3656,3257r-16,l3643,3262r,51l3641,3316r-7,l3634,3319r31,l3665,3316r-7,l3656,3314r,-56l3656,3257xm3649,3249r-18,l3627,3252r-11,9l3622,3261r2,-2l3627,3257r29,l3649,3249xm3615,3249r-7,3l3603,3253r-9,3l3594,3258r5,l3616,3258r,-9l3615,3249xm3709,3249r-15,l3687,3252r-6,5l3674,3263r-4,11l3670,3286r2,14l3678,3311r8,7l3698,3320r10,-2l3717,3314r4,-4l3696,3310r-7,-5l3685,3297r-3,-6l3681,3286r,-9l3727,3277r,-5l3681,3272r2,-12l3688,3254r30,l3716,3252r-7,-3xm3728,3294r-7,11l3714,3310r7,l3725,3306r5,-11l3728,3294xm3718,3254r-12,l3710,3259r2,13l3727,3272r-1,-5l3725,3262r-4,-4l3718,3254xm3777,3249r-16,l3754,3252r-6,5l3741,3263r-4,11l3737,3286r2,14l3745,3311r9,7l3765,3320r11,-2l3784,3314r4,-4l3763,3310r-6,-5l3752,3297r-3,-6l3748,3286r,-9l3795,3277r-1,-5l3748,3272r2,-12l3755,3254r30,l3784,3252r-7,-3xm3795,3294r-7,11l3781,3310r7,l3792,3306r5,-11l3795,3294xm3785,3254r-11,l3777,3259r2,13l3794,3272r-1,-5l3792,3262r-4,-4l3785,3254xm3825,3259r-14,l3812,3261r,53l3811,3314r-10,2l3801,3319r37,l3838,3316r-11,l3825,3314r,-48l3827,3263r-2,l3825,3259xm3851,3259r-16,l3839,3261r3,2l3843,3264r6,l3851,3261r,-2xm3848,3249r-11,l3832,3253r-7,10l3827,3263r4,-4l3851,3259r,-7l3848,3249xm3824,3249r-8,3l3811,3254r-9,3l3802,3260r2,-1l3805,3259r20,l3825,3249r-1,xm3876,3259r-14,l3864,3261r,53l3862,3316r-10,l3852,3319r35,l3887,3316r-9,l3876,3314r,-55xm3876,3249r-24,8l3852,3260r1,-1l3855,3259r2,l3876,3259r,-10l3876,3249xm3873,3215r-8,l3861,3219r,8l3864,3231r9,l3876,3227r,-8l3873,3215xm3915,3258r-13,l3903,3260r,54l3901,3316r-7,l3894,3319r32,l3926,3316r-8,l3916,3314r,-48l3921,3261r-6,l3915,3258xm3955,3257r-16,l3942,3262r,51l3940,3316r-7,l3933,3319r31,l3964,3316r-7,l3955,3314r,-56l3955,3257xm3948,3249r-18,l3926,3252r-11,9l3921,3261r2,-2l3926,3257r29,l3948,3249xm3914,3249r-7,3l3902,3253r-9,3l3893,3258r4,l3915,3258r,-9l3914,3249xm4007,3249r-18,l3978,3260r,23l3982,3289r10,5l3986,3299r-1,1l3980,3304r-1,3l3978,3314r2,1l3986,3318r-10,8l3972,3331r,14l3983,3352r26,l4021,3348r6,-5l3991,3343r-9,-4l3982,3328r1,-2l3990,3319r47,l4037,3317r-7,-7l3991,3309r-3,-2l3988,3302r5,-5l3997,3295r16,l4017,3294r2,-2l3997,3292r-7,-10l3990,3259r5,-6l4021,3253r-6,-2l4011,3250r-4,-1xm4037,3319r-47,l3995,3320r12,1l4028,3321r5,2l4033,3337r-12,6l4027,3343r8,-6l4037,3332r,-13xm4013,3295r-16,l4002,3296r2,l4011,3296r2,-1xm4021,3253r-15,l4010,3256r3,4l4015,3266r2,7l4017,3287r-4,5l4019,3292r3,-2l4027,3285r2,-5l4029,3267r-1,-2l4026,3260r12,l4038,3254r-14,l4022,3254r-1,-1xe" fillcolor="black" stroked="f">
              <v:stroke joinstyle="round"/>
              <v:formulas/>
              <v:path arrowok="t" o:connecttype="segments"/>
            </v:shape>
            <v:shape id="_x0000_s1053" style="position:absolute;width:4760;height:3562" coordsize="4760,3562" o:spt="100" adj="0,,0" path="m4758,l2,,,5,,3560r2,2l4758,3562r2,-2l4760,3557r-4748,l5,3550r7,l12,14r-7,l12,7r4748,l4760,5,4758,xm12,3550r-7,l12,3557r,-7xm4746,3550r-4734,l12,3557r4734,l4746,3550xm4746,7r,3550l4753,3550r7,l4760,14r-7,l4746,7xm4760,3550r-7,l4746,3557r14,l4760,3550xm12,7l5,14r7,l12,7xm4746,7l12,7r,7l4746,14r,-7xm4760,7r-14,l4753,14r7,l4760,7xe" fillcolor="#858585" stroked="f">
              <v:stroke joinstyle="round"/>
              <v:formulas/>
              <v:path arrowok="t" o:connecttype="segments"/>
            </v:shape>
            <w10:anchorlock/>
          </v:group>
        </w:pict>
      </w:r>
    </w:p>
    <w:p w:rsidR="00580E1A" w:rsidRDefault="00C900F3">
      <w:pPr>
        <w:spacing w:before="113"/>
        <w:ind w:left="103"/>
        <w:rPr>
          <w:rFonts w:ascii="Verdana"/>
          <w:sz w:val="14"/>
        </w:rPr>
      </w:pPr>
      <w:r>
        <w:rPr>
          <w:b/>
          <w:color w:val="0073AE"/>
          <w:sz w:val="14"/>
        </w:rPr>
        <w:t>FIGURE</w:t>
      </w:r>
      <w:r>
        <w:rPr>
          <w:b/>
          <w:color w:val="0073AE"/>
          <w:spacing w:val="-13"/>
          <w:sz w:val="14"/>
        </w:rPr>
        <w:t xml:space="preserve"> </w:t>
      </w:r>
      <w:r>
        <w:rPr>
          <w:b/>
          <w:color w:val="0073AE"/>
          <w:sz w:val="14"/>
        </w:rPr>
        <w:t>4.</w:t>
      </w:r>
      <w:r>
        <w:rPr>
          <w:b/>
          <w:color w:val="0073AE"/>
          <w:spacing w:val="11"/>
          <w:sz w:val="14"/>
        </w:rPr>
        <w:t xml:space="preserve"> </w:t>
      </w:r>
      <w:r>
        <w:rPr>
          <w:rFonts w:ascii="Verdana"/>
          <w:sz w:val="14"/>
        </w:rPr>
        <w:t>A</w:t>
      </w:r>
      <w:r>
        <w:rPr>
          <w:rFonts w:ascii="Verdana"/>
          <w:spacing w:val="-26"/>
          <w:sz w:val="14"/>
        </w:rPr>
        <w:t xml:space="preserve"> </w:t>
      </w:r>
      <w:r>
        <w:rPr>
          <w:rFonts w:ascii="Verdana"/>
          <w:sz w:val="14"/>
        </w:rPr>
        <w:t>statistical</w:t>
      </w:r>
      <w:r>
        <w:rPr>
          <w:rFonts w:ascii="Verdana"/>
          <w:spacing w:val="-27"/>
          <w:sz w:val="14"/>
        </w:rPr>
        <w:t xml:space="preserve"> </w:t>
      </w:r>
      <w:r>
        <w:rPr>
          <w:rFonts w:ascii="Verdana"/>
          <w:sz w:val="14"/>
        </w:rPr>
        <w:t>view</w:t>
      </w:r>
      <w:r>
        <w:rPr>
          <w:rFonts w:ascii="Verdana"/>
          <w:spacing w:val="-26"/>
          <w:sz w:val="14"/>
        </w:rPr>
        <w:t xml:space="preserve"> </w:t>
      </w:r>
      <w:r>
        <w:rPr>
          <w:rFonts w:ascii="Verdana"/>
          <w:sz w:val="14"/>
        </w:rPr>
        <w:t>of</w:t>
      </w:r>
      <w:r>
        <w:rPr>
          <w:rFonts w:ascii="Verdana"/>
          <w:spacing w:val="-26"/>
          <w:sz w:val="14"/>
        </w:rPr>
        <w:t xml:space="preserve"> </w:t>
      </w:r>
      <w:r>
        <w:rPr>
          <w:rFonts w:ascii="Verdana"/>
          <w:sz w:val="14"/>
        </w:rPr>
        <w:t>the</w:t>
      </w:r>
      <w:r>
        <w:rPr>
          <w:rFonts w:ascii="Verdana"/>
          <w:spacing w:val="-27"/>
          <w:sz w:val="14"/>
        </w:rPr>
        <w:t xml:space="preserve"> </w:t>
      </w:r>
      <w:r>
        <w:rPr>
          <w:rFonts w:ascii="Verdana"/>
          <w:sz w:val="14"/>
        </w:rPr>
        <w:t>threats</w:t>
      </w:r>
      <w:r>
        <w:rPr>
          <w:rFonts w:ascii="Verdana"/>
          <w:spacing w:val="-26"/>
          <w:sz w:val="14"/>
        </w:rPr>
        <w:t xml:space="preserve"> </w:t>
      </w:r>
      <w:r>
        <w:rPr>
          <w:rFonts w:ascii="Verdana"/>
          <w:sz w:val="14"/>
        </w:rPr>
        <w:t>to</w:t>
      </w:r>
      <w:r>
        <w:rPr>
          <w:rFonts w:ascii="Verdana"/>
          <w:spacing w:val="-26"/>
          <w:sz w:val="14"/>
        </w:rPr>
        <w:t xml:space="preserve"> </w:t>
      </w:r>
      <w:r>
        <w:rPr>
          <w:rFonts w:ascii="Verdana"/>
          <w:sz w:val="14"/>
        </w:rPr>
        <w:t>the</w:t>
      </w:r>
      <w:r>
        <w:rPr>
          <w:rFonts w:ascii="Verdana"/>
          <w:spacing w:val="-27"/>
          <w:sz w:val="14"/>
        </w:rPr>
        <w:t xml:space="preserve"> </w:t>
      </w:r>
      <w:r>
        <w:rPr>
          <w:rFonts w:ascii="Verdana"/>
          <w:sz w:val="14"/>
        </w:rPr>
        <w:t>SCADA</w:t>
      </w:r>
      <w:r>
        <w:rPr>
          <w:rFonts w:ascii="Verdana"/>
          <w:spacing w:val="-26"/>
          <w:sz w:val="14"/>
        </w:rPr>
        <w:t xml:space="preserve"> </w:t>
      </w:r>
      <w:r>
        <w:rPr>
          <w:rFonts w:ascii="Verdana"/>
          <w:sz w:val="14"/>
        </w:rPr>
        <w:t>systems</w:t>
      </w:r>
      <w:r>
        <w:rPr>
          <w:rFonts w:ascii="Verdana"/>
          <w:spacing w:val="-27"/>
          <w:sz w:val="14"/>
        </w:rPr>
        <w:t xml:space="preserve"> </w:t>
      </w:r>
      <w:r>
        <w:rPr>
          <w:rFonts w:ascii="Verdana"/>
          <w:sz w:val="14"/>
        </w:rPr>
        <w:t>[24].</w:t>
      </w:r>
    </w:p>
    <w:p w:rsidR="00580E1A" w:rsidRDefault="00580E1A">
      <w:pPr>
        <w:pStyle w:val="Textoindependiente"/>
        <w:rPr>
          <w:rFonts w:ascii="Verdana"/>
          <w:sz w:val="18"/>
        </w:rPr>
      </w:pPr>
    </w:p>
    <w:p w:rsidR="00580E1A" w:rsidRDefault="00580E1A">
      <w:pPr>
        <w:pStyle w:val="Textoindependiente"/>
        <w:rPr>
          <w:rFonts w:ascii="Verdana"/>
          <w:sz w:val="18"/>
        </w:rPr>
      </w:pPr>
    </w:p>
    <w:p w:rsidR="00580E1A" w:rsidRDefault="00C900F3">
      <w:pPr>
        <w:pStyle w:val="Textoindependiente"/>
        <w:spacing w:before="118" w:line="249" w:lineRule="auto"/>
        <w:ind w:left="588" w:right="38"/>
        <w:jc w:val="both"/>
      </w:pPr>
      <w:proofErr w:type="gramStart"/>
      <w:r>
        <w:t>to</w:t>
      </w:r>
      <w:proofErr w:type="gramEnd"/>
      <w:r>
        <w:t xml:space="preserve"> gain access to the system using zero-day attacks with the intention of stealing data rather than causing damage to it [20].</w:t>
      </w:r>
    </w:p>
    <w:p w:rsidR="00580E1A" w:rsidRDefault="00C900F3">
      <w:pPr>
        <w:pStyle w:val="Prrafodelista"/>
        <w:numPr>
          <w:ilvl w:val="1"/>
          <w:numId w:val="6"/>
        </w:numPr>
        <w:tabs>
          <w:tab w:val="left" w:pos="589"/>
        </w:tabs>
        <w:spacing w:line="249" w:lineRule="auto"/>
        <w:ind w:right="38"/>
        <w:jc w:val="both"/>
        <w:rPr>
          <w:sz w:val="20"/>
        </w:rPr>
      </w:pPr>
      <w:r>
        <w:rPr>
          <w:i/>
          <w:sz w:val="20"/>
        </w:rPr>
        <w:t xml:space="preserve">Lack of Data Integrity: </w:t>
      </w:r>
      <w:r>
        <w:rPr>
          <w:sz w:val="20"/>
        </w:rPr>
        <w:t>Data integrity is lost when the original data are destroyed, and this could happen through</w:t>
      </w:r>
      <w:r>
        <w:rPr>
          <w:spacing w:val="-12"/>
          <w:sz w:val="20"/>
        </w:rPr>
        <w:t xml:space="preserve"> </w:t>
      </w:r>
      <w:r>
        <w:rPr>
          <w:sz w:val="20"/>
        </w:rPr>
        <w:t>any</w:t>
      </w:r>
      <w:r>
        <w:rPr>
          <w:spacing w:val="-12"/>
          <w:sz w:val="20"/>
        </w:rPr>
        <w:t xml:space="preserve"> </w:t>
      </w:r>
      <w:r>
        <w:rPr>
          <w:sz w:val="20"/>
        </w:rPr>
        <w:t>means</w:t>
      </w:r>
      <w:r>
        <w:rPr>
          <w:spacing w:val="-12"/>
          <w:sz w:val="20"/>
        </w:rPr>
        <w:t xml:space="preserve"> </w:t>
      </w:r>
      <w:r>
        <w:rPr>
          <w:sz w:val="20"/>
        </w:rPr>
        <w:t>such</w:t>
      </w:r>
      <w:r>
        <w:rPr>
          <w:spacing w:val="-12"/>
          <w:sz w:val="20"/>
        </w:rPr>
        <w:t xml:space="preserve"> </w:t>
      </w:r>
      <w:r>
        <w:rPr>
          <w:sz w:val="20"/>
        </w:rPr>
        <w:t>as</w:t>
      </w:r>
      <w:r>
        <w:rPr>
          <w:spacing w:val="-11"/>
          <w:sz w:val="20"/>
        </w:rPr>
        <w:t xml:space="preserve"> </w:t>
      </w:r>
      <w:r>
        <w:rPr>
          <w:sz w:val="20"/>
        </w:rPr>
        <w:t>physical</w:t>
      </w:r>
      <w:r>
        <w:rPr>
          <w:spacing w:val="-12"/>
          <w:sz w:val="20"/>
        </w:rPr>
        <w:t xml:space="preserve"> </w:t>
      </w:r>
      <w:r>
        <w:rPr>
          <w:sz w:val="20"/>
        </w:rPr>
        <w:t>tampering</w:t>
      </w:r>
      <w:r>
        <w:rPr>
          <w:spacing w:val="-12"/>
          <w:sz w:val="20"/>
        </w:rPr>
        <w:t xml:space="preserve"> </w:t>
      </w:r>
      <w:r>
        <w:rPr>
          <w:sz w:val="20"/>
        </w:rPr>
        <w:t>or</w:t>
      </w:r>
      <w:r>
        <w:rPr>
          <w:spacing w:val="-12"/>
          <w:sz w:val="20"/>
        </w:rPr>
        <w:t xml:space="preserve"> </w:t>
      </w:r>
      <w:r>
        <w:rPr>
          <w:sz w:val="20"/>
        </w:rPr>
        <w:t>interception.</w:t>
      </w:r>
    </w:p>
    <w:p w:rsidR="00580E1A" w:rsidRDefault="00C900F3">
      <w:pPr>
        <w:pStyle w:val="Prrafodelista"/>
        <w:numPr>
          <w:ilvl w:val="1"/>
          <w:numId w:val="6"/>
        </w:numPr>
        <w:tabs>
          <w:tab w:val="left" w:pos="589"/>
        </w:tabs>
        <w:spacing w:line="249" w:lineRule="auto"/>
        <w:ind w:right="38"/>
        <w:jc w:val="both"/>
        <w:rPr>
          <w:sz w:val="20"/>
        </w:rPr>
      </w:pPr>
      <w:r>
        <w:rPr>
          <w:i/>
          <w:sz w:val="20"/>
        </w:rPr>
        <w:t xml:space="preserve">Man-in-the-Middle (MITM) Attacks: </w:t>
      </w:r>
      <w:r>
        <w:rPr>
          <w:spacing w:val="-6"/>
          <w:sz w:val="20"/>
        </w:rPr>
        <w:t xml:space="preserve">Two </w:t>
      </w:r>
      <w:r>
        <w:rPr>
          <w:sz w:val="20"/>
        </w:rPr>
        <w:t>attacks that can easily be launched as a result of a man-in-</w:t>
      </w:r>
      <w:proofErr w:type="spellStart"/>
      <w:r>
        <w:rPr>
          <w:sz w:val="20"/>
        </w:rPr>
        <w:t>themiddle</w:t>
      </w:r>
      <w:proofErr w:type="spellEnd"/>
      <w:r>
        <w:rPr>
          <w:spacing w:val="-9"/>
          <w:sz w:val="20"/>
        </w:rPr>
        <w:t xml:space="preserve"> </w:t>
      </w:r>
      <w:r>
        <w:rPr>
          <w:sz w:val="20"/>
        </w:rPr>
        <w:t>attack</w:t>
      </w:r>
      <w:r>
        <w:rPr>
          <w:spacing w:val="-9"/>
          <w:sz w:val="20"/>
        </w:rPr>
        <w:t xml:space="preserve"> </w:t>
      </w:r>
      <w:r>
        <w:rPr>
          <w:sz w:val="20"/>
        </w:rPr>
        <w:t>are</w:t>
      </w:r>
      <w:r>
        <w:rPr>
          <w:spacing w:val="-9"/>
          <w:sz w:val="20"/>
        </w:rPr>
        <w:t xml:space="preserve"> </w:t>
      </w:r>
      <w:r>
        <w:rPr>
          <w:sz w:val="20"/>
        </w:rPr>
        <w:t>spoofing</w:t>
      </w:r>
      <w:r>
        <w:rPr>
          <w:spacing w:val="-8"/>
          <w:sz w:val="20"/>
        </w:rPr>
        <w:t xml:space="preserve"> </w:t>
      </w:r>
      <w:r>
        <w:rPr>
          <w:sz w:val="20"/>
        </w:rPr>
        <w:t>attacks</w:t>
      </w:r>
      <w:r>
        <w:rPr>
          <w:spacing w:val="-9"/>
          <w:sz w:val="20"/>
        </w:rPr>
        <w:t xml:space="preserve"> </w:t>
      </w:r>
      <w:r>
        <w:rPr>
          <w:sz w:val="20"/>
        </w:rPr>
        <w:t>and</w:t>
      </w:r>
      <w:r>
        <w:rPr>
          <w:spacing w:val="-9"/>
          <w:sz w:val="20"/>
        </w:rPr>
        <w:t xml:space="preserve"> </w:t>
      </w:r>
      <w:r>
        <w:rPr>
          <w:sz w:val="20"/>
        </w:rPr>
        <w:t>sniffing</w:t>
      </w:r>
      <w:r>
        <w:rPr>
          <w:spacing w:val="-9"/>
          <w:sz w:val="20"/>
        </w:rPr>
        <w:t xml:space="preserve"> </w:t>
      </w:r>
      <w:r>
        <w:rPr>
          <w:sz w:val="20"/>
        </w:rPr>
        <w:t>attacks. In</w:t>
      </w:r>
      <w:r>
        <w:rPr>
          <w:spacing w:val="-6"/>
          <w:sz w:val="20"/>
        </w:rPr>
        <w:t xml:space="preserve"> </w:t>
      </w:r>
      <w:r>
        <w:rPr>
          <w:sz w:val="20"/>
        </w:rPr>
        <w:t>a</w:t>
      </w:r>
      <w:r>
        <w:rPr>
          <w:spacing w:val="-6"/>
          <w:sz w:val="20"/>
        </w:rPr>
        <w:t xml:space="preserve"> </w:t>
      </w:r>
      <w:r>
        <w:rPr>
          <w:sz w:val="20"/>
        </w:rPr>
        <w:t>spoofing</w:t>
      </w:r>
      <w:r>
        <w:rPr>
          <w:spacing w:val="-6"/>
          <w:sz w:val="20"/>
        </w:rPr>
        <w:t xml:space="preserve"> </w:t>
      </w:r>
      <w:r>
        <w:rPr>
          <w:sz w:val="20"/>
        </w:rPr>
        <w:t>attack,</w:t>
      </w:r>
      <w:r>
        <w:rPr>
          <w:spacing w:val="-6"/>
          <w:sz w:val="20"/>
        </w:rPr>
        <w:t xml:space="preserve"> </w:t>
      </w:r>
      <w:r>
        <w:rPr>
          <w:sz w:val="20"/>
        </w:rPr>
        <w:t>a</w:t>
      </w:r>
      <w:r>
        <w:rPr>
          <w:spacing w:val="-5"/>
          <w:sz w:val="20"/>
        </w:rPr>
        <w:t xml:space="preserve"> </w:t>
      </w:r>
      <w:r>
        <w:rPr>
          <w:sz w:val="20"/>
        </w:rPr>
        <w:t>program</w:t>
      </w:r>
      <w:r>
        <w:rPr>
          <w:spacing w:val="-6"/>
          <w:sz w:val="20"/>
        </w:rPr>
        <w:t xml:space="preserve"> </w:t>
      </w:r>
      <w:r>
        <w:rPr>
          <w:sz w:val="20"/>
        </w:rPr>
        <w:t>or</w:t>
      </w:r>
      <w:r>
        <w:rPr>
          <w:spacing w:val="-6"/>
          <w:sz w:val="20"/>
        </w:rPr>
        <w:t xml:space="preserve"> </w:t>
      </w:r>
      <w:r>
        <w:rPr>
          <w:sz w:val="20"/>
        </w:rPr>
        <w:t>person</w:t>
      </w:r>
      <w:r>
        <w:rPr>
          <w:spacing w:val="-6"/>
          <w:sz w:val="20"/>
        </w:rPr>
        <w:t xml:space="preserve"> </w:t>
      </w:r>
      <w:r>
        <w:rPr>
          <w:sz w:val="20"/>
        </w:rPr>
        <w:t>masquerades as</w:t>
      </w:r>
      <w:r>
        <w:rPr>
          <w:spacing w:val="-17"/>
          <w:sz w:val="20"/>
        </w:rPr>
        <w:t xml:space="preserve"> </w:t>
      </w:r>
      <w:r>
        <w:rPr>
          <w:sz w:val="20"/>
        </w:rPr>
        <w:t>another</w:t>
      </w:r>
      <w:r>
        <w:rPr>
          <w:spacing w:val="-16"/>
          <w:sz w:val="20"/>
        </w:rPr>
        <w:t xml:space="preserve"> </w:t>
      </w:r>
      <w:r>
        <w:rPr>
          <w:sz w:val="20"/>
        </w:rPr>
        <w:t>program</w:t>
      </w:r>
      <w:r>
        <w:rPr>
          <w:spacing w:val="-16"/>
          <w:sz w:val="20"/>
        </w:rPr>
        <w:t xml:space="preserve"> </w:t>
      </w:r>
      <w:r>
        <w:rPr>
          <w:sz w:val="20"/>
        </w:rPr>
        <w:t>or</w:t>
      </w:r>
      <w:r>
        <w:rPr>
          <w:spacing w:val="-17"/>
          <w:sz w:val="20"/>
        </w:rPr>
        <w:t xml:space="preserve"> </w:t>
      </w:r>
      <w:r>
        <w:rPr>
          <w:sz w:val="20"/>
        </w:rPr>
        <w:t>person</w:t>
      </w:r>
      <w:r>
        <w:rPr>
          <w:spacing w:val="-16"/>
          <w:sz w:val="20"/>
        </w:rPr>
        <w:t xml:space="preserve"> </w:t>
      </w:r>
      <w:r>
        <w:rPr>
          <w:sz w:val="20"/>
        </w:rPr>
        <w:t>to</w:t>
      </w:r>
      <w:r>
        <w:rPr>
          <w:spacing w:val="-16"/>
          <w:sz w:val="20"/>
        </w:rPr>
        <w:t xml:space="preserve"> </w:t>
      </w:r>
      <w:r>
        <w:rPr>
          <w:sz w:val="20"/>
        </w:rPr>
        <w:t>gain</w:t>
      </w:r>
      <w:r>
        <w:rPr>
          <w:spacing w:val="-16"/>
          <w:sz w:val="20"/>
        </w:rPr>
        <w:t xml:space="preserve"> </w:t>
      </w:r>
      <w:r>
        <w:rPr>
          <w:sz w:val="20"/>
        </w:rPr>
        <w:t>illegitimate</w:t>
      </w:r>
      <w:r>
        <w:rPr>
          <w:spacing w:val="-17"/>
          <w:sz w:val="20"/>
        </w:rPr>
        <w:t xml:space="preserve"> </w:t>
      </w:r>
      <w:r>
        <w:rPr>
          <w:sz w:val="20"/>
        </w:rPr>
        <w:t>access to the system or the network. In a sniffing attack, the intruder</w:t>
      </w:r>
      <w:r>
        <w:rPr>
          <w:spacing w:val="-9"/>
          <w:sz w:val="20"/>
        </w:rPr>
        <w:t xml:space="preserve"> </w:t>
      </w:r>
      <w:r>
        <w:rPr>
          <w:sz w:val="20"/>
        </w:rPr>
        <w:t>monitors</w:t>
      </w:r>
      <w:r>
        <w:rPr>
          <w:spacing w:val="-10"/>
          <w:sz w:val="20"/>
        </w:rPr>
        <w:t xml:space="preserve"> </w:t>
      </w:r>
      <w:r>
        <w:rPr>
          <w:sz w:val="20"/>
        </w:rPr>
        <w:t>all</w:t>
      </w:r>
      <w:r>
        <w:rPr>
          <w:spacing w:val="-9"/>
          <w:sz w:val="20"/>
        </w:rPr>
        <w:t xml:space="preserve"> </w:t>
      </w:r>
      <w:r>
        <w:rPr>
          <w:sz w:val="20"/>
        </w:rPr>
        <w:t>the</w:t>
      </w:r>
      <w:r>
        <w:rPr>
          <w:spacing w:val="-9"/>
          <w:sz w:val="20"/>
        </w:rPr>
        <w:t xml:space="preserve"> </w:t>
      </w:r>
      <w:r>
        <w:rPr>
          <w:sz w:val="20"/>
        </w:rPr>
        <w:t>messages</w:t>
      </w:r>
      <w:r>
        <w:rPr>
          <w:spacing w:val="-9"/>
          <w:sz w:val="20"/>
        </w:rPr>
        <w:t xml:space="preserve"> </w:t>
      </w:r>
      <w:r>
        <w:rPr>
          <w:sz w:val="20"/>
        </w:rPr>
        <w:t>being</w:t>
      </w:r>
      <w:r>
        <w:rPr>
          <w:spacing w:val="-9"/>
          <w:sz w:val="20"/>
        </w:rPr>
        <w:t xml:space="preserve"> </w:t>
      </w:r>
      <w:r>
        <w:rPr>
          <w:sz w:val="20"/>
        </w:rPr>
        <w:t>passed</w:t>
      </w:r>
      <w:r>
        <w:rPr>
          <w:spacing w:val="-9"/>
          <w:sz w:val="20"/>
        </w:rPr>
        <w:t xml:space="preserve"> </w:t>
      </w:r>
      <w:r>
        <w:rPr>
          <w:sz w:val="20"/>
        </w:rPr>
        <w:t>and</w:t>
      </w:r>
      <w:r>
        <w:rPr>
          <w:spacing w:val="-10"/>
          <w:sz w:val="20"/>
        </w:rPr>
        <w:t xml:space="preserve"> </w:t>
      </w:r>
      <w:r>
        <w:rPr>
          <w:sz w:val="20"/>
        </w:rPr>
        <w:t>all the activities performed by the system</w:t>
      </w:r>
      <w:r>
        <w:rPr>
          <w:spacing w:val="-11"/>
          <w:sz w:val="20"/>
        </w:rPr>
        <w:t xml:space="preserve"> </w:t>
      </w:r>
      <w:r>
        <w:rPr>
          <w:sz w:val="20"/>
        </w:rPr>
        <w:t>[21].</w:t>
      </w:r>
    </w:p>
    <w:p w:rsidR="00580E1A" w:rsidRDefault="00C900F3">
      <w:pPr>
        <w:pStyle w:val="Prrafodelista"/>
        <w:numPr>
          <w:ilvl w:val="1"/>
          <w:numId w:val="6"/>
        </w:numPr>
        <w:tabs>
          <w:tab w:val="left" w:pos="589"/>
        </w:tabs>
        <w:spacing w:line="249" w:lineRule="auto"/>
        <w:ind w:right="38"/>
        <w:jc w:val="both"/>
        <w:rPr>
          <w:sz w:val="20"/>
        </w:rPr>
      </w:pPr>
      <w:r>
        <w:rPr>
          <w:i/>
          <w:sz w:val="20"/>
        </w:rPr>
        <w:t xml:space="preserve">Replay Attacks: </w:t>
      </w:r>
      <w:r>
        <w:rPr>
          <w:sz w:val="20"/>
        </w:rPr>
        <w:t>Replay attacks are a type of network attack in which a valid message containing some</w:t>
      </w:r>
      <w:r>
        <w:rPr>
          <w:spacing w:val="-16"/>
          <w:sz w:val="20"/>
        </w:rPr>
        <w:t xml:space="preserve"> </w:t>
      </w:r>
      <w:r>
        <w:rPr>
          <w:sz w:val="20"/>
        </w:rPr>
        <w:t>valid data is repeated again and again; in some cases, the message may repeat itself. These attacks affect the performance of SCADA systems and can be serious threats when a replay attack delays messages sent to physical devices</w:t>
      </w:r>
      <w:r>
        <w:rPr>
          <w:spacing w:val="-3"/>
          <w:sz w:val="20"/>
        </w:rPr>
        <w:t xml:space="preserve"> </w:t>
      </w:r>
      <w:r>
        <w:rPr>
          <w:sz w:val="20"/>
        </w:rPr>
        <w:t>[22].</w:t>
      </w:r>
    </w:p>
    <w:p w:rsidR="00580E1A" w:rsidRDefault="00C900F3">
      <w:pPr>
        <w:pStyle w:val="Prrafodelista"/>
        <w:numPr>
          <w:ilvl w:val="1"/>
          <w:numId w:val="6"/>
        </w:numPr>
        <w:tabs>
          <w:tab w:val="left" w:pos="589"/>
        </w:tabs>
        <w:spacing w:line="249" w:lineRule="auto"/>
        <w:ind w:right="38"/>
        <w:jc w:val="both"/>
        <w:rPr>
          <w:sz w:val="20"/>
        </w:rPr>
      </w:pPr>
      <w:r>
        <w:rPr>
          <w:i/>
          <w:sz w:val="20"/>
        </w:rPr>
        <w:t>Denial of Service (</w:t>
      </w:r>
      <w:proofErr w:type="spellStart"/>
      <w:r>
        <w:rPr>
          <w:i/>
          <w:sz w:val="20"/>
        </w:rPr>
        <w:t>DoS</w:t>
      </w:r>
      <w:proofErr w:type="spellEnd"/>
      <w:r>
        <w:rPr>
          <w:i/>
          <w:sz w:val="20"/>
        </w:rPr>
        <w:t xml:space="preserve">) Attacks: </w:t>
      </w:r>
      <w:r>
        <w:rPr>
          <w:sz w:val="20"/>
        </w:rPr>
        <w:t xml:space="preserve">The purpose of a </w:t>
      </w:r>
      <w:proofErr w:type="spellStart"/>
      <w:r>
        <w:rPr>
          <w:sz w:val="20"/>
        </w:rPr>
        <w:t>DoS</w:t>
      </w:r>
      <w:proofErr w:type="spellEnd"/>
      <w:r>
        <w:rPr>
          <w:sz w:val="20"/>
        </w:rPr>
        <w:t xml:space="preserve"> attack is to make a service unavailable for the intended </w:t>
      </w:r>
      <w:r>
        <w:rPr>
          <w:spacing w:val="-3"/>
          <w:sz w:val="20"/>
        </w:rPr>
        <w:t xml:space="preserve">user. </w:t>
      </w:r>
      <w:r>
        <w:rPr>
          <w:sz w:val="20"/>
        </w:rPr>
        <w:t>Such attacks can be performed in multiple</w:t>
      </w:r>
      <w:r>
        <w:rPr>
          <w:spacing w:val="-9"/>
          <w:sz w:val="20"/>
        </w:rPr>
        <w:t xml:space="preserve"> </w:t>
      </w:r>
      <w:r>
        <w:rPr>
          <w:sz w:val="20"/>
        </w:rPr>
        <w:t>ways</w:t>
      </w:r>
      <w:r>
        <w:rPr>
          <w:spacing w:val="-8"/>
          <w:sz w:val="20"/>
        </w:rPr>
        <w:t xml:space="preserve"> </w:t>
      </w:r>
      <w:r>
        <w:rPr>
          <w:sz w:val="20"/>
        </w:rPr>
        <w:t>such</w:t>
      </w:r>
      <w:r>
        <w:rPr>
          <w:spacing w:val="-9"/>
          <w:sz w:val="20"/>
        </w:rPr>
        <w:t xml:space="preserve"> </w:t>
      </w:r>
      <w:r>
        <w:rPr>
          <w:sz w:val="20"/>
        </w:rPr>
        <w:t>as</w:t>
      </w:r>
      <w:r>
        <w:rPr>
          <w:spacing w:val="-8"/>
          <w:sz w:val="20"/>
        </w:rPr>
        <w:t xml:space="preserve"> </w:t>
      </w:r>
      <w:proofErr w:type="spellStart"/>
      <w:r>
        <w:rPr>
          <w:sz w:val="20"/>
        </w:rPr>
        <w:t>DoS</w:t>
      </w:r>
      <w:proofErr w:type="spellEnd"/>
      <w:r>
        <w:rPr>
          <w:spacing w:val="-9"/>
          <w:sz w:val="20"/>
        </w:rPr>
        <w:t xml:space="preserve"> </w:t>
      </w:r>
      <w:r>
        <w:rPr>
          <w:sz w:val="20"/>
        </w:rPr>
        <w:t>or</w:t>
      </w:r>
      <w:r>
        <w:rPr>
          <w:spacing w:val="-8"/>
          <w:sz w:val="20"/>
        </w:rPr>
        <w:t xml:space="preserve"> </w:t>
      </w:r>
      <w:r>
        <w:rPr>
          <w:sz w:val="20"/>
        </w:rPr>
        <w:t>DDoS.</w:t>
      </w:r>
      <w:r>
        <w:rPr>
          <w:spacing w:val="-8"/>
          <w:sz w:val="20"/>
        </w:rPr>
        <w:t xml:space="preserve"> </w:t>
      </w:r>
      <w:r>
        <w:rPr>
          <w:sz w:val="20"/>
        </w:rPr>
        <w:t>At</w:t>
      </w:r>
      <w:r>
        <w:rPr>
          <w:spacing w:val="-9"/>
          <w:sz w:val="20"/>
        </w:rPr>
        <w:t xml:space="preserve"> </w:t>
      </w:r>
      <w:r>
        <w:rPr>
          <w:sz w:val="20"/>
        </w:rPr>
        <w:t>the</w:t>
      </w:r>
      <w:r>
        <w:rPr>
          <w:spacing w:val="-8"/>
          <w:sz w:val="20"/>
        </w:rPr>
        <w:t xml:space="preserve"> </w:t>
      </w:r>
      <w:r>
        <w:rPr>
          <w:sz w:val="20"/>
        </w:rPr>
        <w:t>simplest</w:t>
      </w:r>
      <w:r>
        <w:rPr>
          <w:spacing w:val="-9"/>
          <w:sz w:val="20"/>
        </w:rPr>
        <w:t xml:space="preserve"> </w:t>
      </w:r>
      <w:r>
        <w:rPr>
          <w:sz w:val="20"/>
        </w:rPr>
        <w:t>level, these</w:t>
      </w:r>
      <w:r>
        <w:rPr>
          <w:spacing w:val="-14"/>
          <w:sz w:val="20"/>
        </w:rPr>
        <w:t xml:space="preserve"> </w:t>
      </w:r>
      <w:r>
        <w:rPr>
          <w:sz w:val="20"/>
        </w:rPr>
        <w:t>attacks</w:t>
      </w:r>
      <w:r>
        <w:rPr>
          <w:spacing w:val="-15"/>
          <w:sz w:val="20"/>
        </w:rPr>
        <w:t xml:space="preserve"> </w:t>
      </w:r>
      <w:r>
        <w:rPr>
          <w:sz w:val="20"/>
        </w:rPr>
        <w:t>overload</w:t>
      </w:r>
      <w:r>
        <w:rPr>
          <w:spacing w:val="-14"/>
          <w:sz w:val="20"/>
        </w:rPr>
        <w:t xml:space="preserve"> </w:t>
      </w:r>
      <w:r>
        <w:rPr>
          <w:sz w:val="20"/>
        </w:rPr>
        <w:t>computer</w:t>
      </w:r>
      <w:r>
        <w:rPr>
          <w:spacing w:val="-15"/>
          <w:sz w:val="20"/>
        </w:rPr>
        <w:t xml:space="preserve"> </w:t>
      </w:r>
      <w:r>
        <w:rPr>
          <w:sz w:val="20"/>
        </w:rPr>
        <w:t>resources</w:t>
      </w:r>
      <w:r>
        <w:rPr>
          <w:spacing w:val="-14"/>
          <w:sz w:val="20"/>
        </w:rPr>
        <w:t xml:space="preserve"> </w:t>
      </w:r>
      <w:r>
        <w:rPr>
          <w:sz w:val="20"/>
        </w:rPr>
        <w:t>such</w:t>
      </w:r>
      <w:r>
        <w:rPr>
          <w:spacing w:val="-14"/>
          <w:sz w:val="20"/>
        </w:rPr>
        <w:t xml:space="preserve"> </w:t>
      </w:r>
      <w:r>
        <w:rPr>
          <w:sz w:val="20"/>
        </w:rPr>
        <w:t>that</w:t>
      </w:r>
      <w:r>
        <w:rPr>
          <w:spacing w:val="-15"/>
          <w:sz w:val="20"/>
        </w:rPr>
        <w:t xml:space="preserve"> </w:t>
      </w:r>
      <w:r>
        <w:rPr>
          <w:sz w:val="20"/>
        </w:rPr>
        <w:t>the machine is unable to perform its intended tasks</w:t>
      </w:r>
      <w:r>
        <w:rPr>
          <w:spacing w:val="-18"/>
          <w:sz w:val="20"/>
        </w:rPr>
        <w:t xml:space="preserve"> </w:t>
      </w:r>
      <w:r>
        <w:rPr>
          <w:sz w:val="20"/>
        </w:rPr>
        <w:t>[23].</w:t>
      </w:r>
    </w:p>
    <w:p w:rsidR="00580E1A" w:rsidRDefault="00580E1A">
      <w:pPr>
        <w:pStyle w:val="Textoindependiente"/>
        <w:rPr>
          <w:sz w:val="31"/>
        </w:rPr>
      </w:pPr>
    </w:p>
    <w:p w:rsidR="00580E1A" w:rsidRDefault="00C900F3">
      <w:pPr>
        <w:pStyle w:val="Prrafodelista"/>
        <w:numPr>
          <w:ilvl w:val="0"/>
          <w:numId w:val="7"/>
        </w:numPr>
        <w:tabs>
          <w:tab w:val="left" w:pos="441"/>
        </w:tabs>
        <w:ind w:left="440" w:hanging="317"/>
        <w:rPr>
          <w:b/>
          <w:sz w:val="18"/>
        </w:rPr>
      </w:pPr>
      <w:r>
        <w:rPr>
          <w:b/>
          <w:color w:val="0073AE"/>
          <w:sz w:val="18"/>
        </w:rPr>
        <w:t>EFFORTS TO SECURE SCADA</w:t>
      </w:r>
      <w:r>
        <w:rPr>
          <w:b/>
          <w:color w:val="0073AE"/>
          <w:spacing w:val="-10"/>
          <w:sz w:val="18"/>
        </w:rPr>
        <w:t xml:space="preserve"> </w:t>
      </w:r>
      <w:r>
        <w:rPr>
          <w:b/>
          <w:color w:val="0073AE"/>
          <w:sz w:val="18"/>
        </w:rPr>
        <w:t>SYSTEMS</w:t>
      </w:r>
    </w:p>
    <w:p w:rsidR="00580E1A" w:rsidRDefault="00C900F3">
      <w:pPr>
        <w:pStyle w:val="Textoindependiente"/>
        <w:spacing w:before="13" w:line="249" w:lineRule="auto"/>
        <w:ind w:left="103" w:right="38"/>
        <w:jc w:val="both"/>
      </w:pPr>
      <w:r>
        <w:rPr>
          <w:spacing w:val="-8"/>
        </w:rPr>
        <w:t xml:space="preserve">To </w:t>
      </w:r>
      <w:r>
        <w:t xml:space="preserve">protect the SCADA systems from the above men </w:t>
      </w:r>
      <w:proofErr w:type="spellStart"/>
      <w:r>
        <w:t>tioned</w:t>
      </w:r>
      <w:proofErr w:type="spellEnd"/>
      <w:r>
        <w:t xml:space="preserve"> threats, many efforts have been made in terms of security frameworks, protection mechanisms and assurance approaches. The following section summarizes these efforts by first focusing on the efforts to secure SCADA systems outside of the </w:t>
      </w:r>
      <w:r>
        <w:rPr>
          <w:spacing w:val="-3"/>
        </w:rPr>
        <w:t xml:space="preserve">IoT-cloud </w:t>
      </w:r>
      <w:r>
        <w:t xml:space="preserve">environment and then within the </w:t>
      </w:r>
      <w:r>
        <w:rPr>
          <w:spacing w:val="-3"/>
        </w:rPr>
        <w:t>IoT-cloud</w:t>
      </w:r>
      <w:r>
        <w:rPr>
          <w:spacing w:val="-2"/>
        </w:rPr>
        <w:t xml:space="preserve"> </w:t>
      </w:r>
      <w:r>
        <w:t>environment.</w:t>
      </w:r>
    </w:p>
    <w:p w:rsidR="00580E1A" w:rsidRDefault="00C900F3">
      <w:pPr>
        <w:pStyle w:val="Prrafodelista"/>
        <w:numPr>
          <w:ilvl w:val="0"/>
          <w:numId w:val="5"/>
        </w:numPr>
        <w:tabs>
          <w:tab w:val="left" w:pos="374"/>
        </w:tabs>
        <w:spacing w:before="121"/>
        <w:ind w:firstLine="20"/>
        <w:rPr>
          <w:rFonts w:ascii="Georgia"/>
          <w:i/>
          <w:sz w:val="18"/>
        </w:rPr>
      </w:pPr>
      <w:r>
        <w:rPr>
          <w:rFonts w:ascii="Georgia"/>
          <w:i/>
          <w:color w:val="58595B"/>
          <w:w w:val="96"/>
          <w:sz w:val="18"/>
        </w:rPr>
        <w:br w:type="column"/>
      </w:r>
      <w:r>
        <w:rPr>
          <w:rFonts w:ascii="Georgia"/>
          <w:i/>
          <w:color w:val="58595B"/>
          <w:sz w:val="18"/>
        </w:rPr>
        <w:lastRenderedPageBreak/>
        <w:t>SCADA SYSTEMS SECURITY IN</w:t>
      </w:r>
      <w:r>
        <w:rPr>
          <w:rFonts w:ascii="Georgia"/>
          <w:i/>
          <w:color w:val="58595B"/>
          <w:spacing w:val="1"/>
          <w:sz w:val="18"/>
        </w:rPr>
        <w:t xml:space="preserve"> </w:t>
      </w:r>
      <w:r>
        <w:rPr>
          <w:rFonts w:ascii="Georgia"/>
          <w:i/>
          <w:color w:val="58595B"/>
          <w:spacing w:val="2"/>
          <w:sz w:val="18"/>
        </w:rPr>
        <w:t>GENERAL</w:t>
      </w:r>
    </w:p>
    <w:p w:rsidR="00580E1A" w:rsidRDefault="00C900F3">
      <w:pPr>
        <w:pStyle w:val="Textoindependiente"/>
        <w:spacing w:before="33" w:line="249" w:lineRule="auto"/>
        <w:ind w:left="103" w:right="406"/>
      </w:pPr>
      <w:r>
        <w:t>The following general security considerations apply to SCADA systems:</w:t>
      </w:r>
    </w:p>
    <w:p w:rsidR="00580E1A" w:rsidRDefault="00C900F3">
      <w:pPr>
        <w:pStyle w:val="Prrafodelista"/>
        <w:numPr>
          <w:ilvl w:val="1"/>
          <w:numId w:val="5"/>
        </w:numPr>
        <w:tabs>
          <w:tab w:val="left" w:pos="589"/>
        </w:tabs>
        <w:spacing w:before="20" w:line="249" w:lineRule="auto"/>
        <w:ind w:right="132"/>
        <w:jc w:val="both"/>
        <w:rPr>
          <w:sz w:val="20"/>
        </w:rPr>
      </w:pPr>
      <w:r>
        <w:rPr>
          <w:i/>
          <w:spacing w:val="-3"/>
          <w:sz w:val="20"/>
        </w:rPr>
        <w:t xml:space="preserve">Policy </w:t>
      </w:r>
      <w:r>
        <w:rPr>
          <w:i/>
          <w:sz w:val="20"/>
        </w:rPr>
        <w:t xml:space="preserve">Management: </w:t>
      </w:r>
      <w:r>
        <w:rPr>
          <w:sz w:val="20"/>
        </w:rPr>
        <w:t>Cyber security is considered a threat because if an intruder somehow gains access to a SCADA system then the intruder most probably also gains control over everything within the system. The threats increase enormously when these systems are connected to the Internet. For example, protecting SCADA systems against Internet connectivity was not even considered a possible</w:t>
      </w:r>
      <w:r>
        <w:rPr>
          <w:spacing w:val="-15"/>
          <w:sz w:val="20"/>
        </w:rPr>
        <w:t xml:space="preserve"> </w:t>
      </w:r>
      <w:r>
        <w:rPr>
          <w:sz w:val="20"/>
        </w:rPr>
        <w:t xml:space="preserve">vulnerability when power systems were first developed. Because people often have little awareness of the methods for securing CIs, cyberattacks are increasing. </w:t>
      </w:r>
      <w:r>
        <w:rPr>
          <w:spacing w:val="-8"/>
          <w:sz w:val="20"/>
        </w:rPr>
        <w:t xml:space="preserve">To </w:t>
      </w:r>
      <w:r>
        <w:rPr>
          <w:sz w:val="20"/>
        </w:rPr>
        <w:t xml:space="preserve">assess power system vulnerabilities, an attack tree model was used by </w:t>
      </w:r>
      <w:r>
        <w:rPr>
          <w:spacing w:val="-4"/>
          <w:sz w:val="20"/>
        </w:rPr>
        <w:t xml:space="preserve">Watts </w:t>
      </w:r>
      <w:r>
        <w:rPr>
          <w:sz w:val="20"/>
        </w:rPr>
        <w:t>[25]. The author argues that good password</w:t>
      </w:r>
      <w:r>
        <w:rPr>
          <w:spacing w:val="-18"/>
          <w:sz w:val="20"/>
        </w:rPr>
        <w:t xml:space="preserve"> </w:t>
      </w:r>
      <w:r>
        <w:rPr>
          <w:sz w:val="20"/>
        </w:rPr>
        <w:t>policies</w:t>
      </w:r>
      <w:r>
        <w:rPr>
          <w:spacing w:val="-18"/>
          <w:sz w:val="20"/>
        </w:rPr>
        <w:t xml:space="preserve"> </w:t>
      </w:r>
      <w:r>
        <w:rPr>
          <w:sz w:val="20"/>
        </w:rPr>
        <w:t>make</w:t>
      </w:r>
      <w:r>
        <w:rPr>
          <w:spacing w:val="-17"/>
          <w:sz w:val="20"/>
        </w:rPr>
        <w:t xml:space="preserve"> </w:t>
      </w:r>
      <w:r>
        <w:rPr>
          <w:sz w:val="20"/>
        </w:rPr>
        <w:t>the</w:t>
      </w:r>
      <w:r>
        <w:rPr>
          <w:spacing w:val="-18"/>
          <w:sz w:val="20"/>
        </w:rPr>
        <w:t xml:space="preserve"> </w:t>
      </w:r>
      <w:r>
        <w:rPr>
          <w:sz w:val="20"/>
        </w:rPr>
        <w:t>system</w:t>
      </w:r>
      <w:r>
        <w:rPr>
          <w:spacing w:val="-18"/>
          <w:sz w:val="20"/>
        </w:rPr>
        <w:t xml:space="preserve"> </w:t>
      </w:r>
      <w:r>
        <w:rPr>
          <w:sz w:val="20"/>
        </w:rPr>
        <w:t>access</w:t>
      </w:r>
      <w:r>
        <w:rPr>
          <w:spacing w:val="-17"/>
          <w:sz w:val="20"/>
        </w:rPr>
        <w:t xml:space="preserve"> </w:t>
      </w:r>
      <w:r>
        <w:rPr>
          <w:sz w:val="20"/>
        </w:rPr>
        <w:t>points</w:t>
      </w:r>
      <w:r>
        <w:rPr>
          <w:spacing w:val="-18"/>
          <w:sz w:val="20"/>
        </w:rPr>
        <w:t xml:space="preserve"> </w:t>
      </w:r>
      <w:r>
        <w:rPr>
          <w:sz w:val="20"/>
        </w:rPr>
        <w:t>strong and</w:t>
      </w:r>
      <w:r>
        <w:rPr>
          <w:spacing w:val="-15"/>
          <w:sz w:val="20"/>
        </w:rPr>
        <w:t xml:space="preserve"> </w:t>
      </w:r>
      <w:r>
        <w:rPr>
          <w:sz w:val="20"/>
        </w:rPr>
        <w:t>make</w:t>
      </w:r>
      <w:r>
        <w:rPr>
          <w:spacing w:val="-14"/>
          <w:sz w:val="20"/>
        </w:rPr>
        <w:t xml:space="preserve"> </w:t>
      </w:r>
      <w:r>
        <w:rPr>
          <w:sz w:val="20"/>
        </w:rPr>
        <w:t>it</w:t>
      </w:r>
      <w:r>
        <w:rPr>
          <w:spacing w:val="-14"/>
          <w:sz w:val="20"/>
        </w:rPr>
        <w:t xml:space="preserve"> </w:t>
      </w:r>
      <w:r>
        <w:rPr>
          <w:sz w:val="20"/>
        </w:rPr>
        <w:t>difficult</w:t>
      </w:r>
      <w:r>
        <w:rPr>
          <w:spacing w:val="-15"/>
          <w:sz w:val="20"/>
        </w:rPr>
        <w:t xml:space="preserve"> </w:t>
      </w:r>
      <w:r>
        <w:rPr>
          <w:sz w:val="20"/>
        </w:rPr>
        <w:t>for</w:t>
      </w:r>
      <w:r>
        <w:rPr>
          <w:spacing w:val="-14"/>
          <w:sz w:val="20"/>
        </w:rPr>
        <w:t xml:space="preserve"> </w:t>
      </w:r>
      <w:r>
        <w:rPr>
          <w:sz w:val="20"/>
        </w:rPr>
        <w:t>an</w:t>
      </w:r>
      <w:r>
        <w:rPr>
          <w:spacing w:val="-14"/>
          <w:sz w:val="20"/>
        </w:rPr>
        <w:t xml:space="preserve"> </w:t>
      </w:r>
      <w:r>
        <w:rPr>
          <w:sz w:val="20"/>
        </w:rPr>
        <w:t>intruder</w:t>
      </w:r>
      <w:r>
        <w:rPr>
          <w:spacing w:val="-15"/>
          <w:sz w:val="20"/>
        </w:rPr>
        <w:t xml:space="preserve"> </w:t>
      </w:r>
      <w:r>
        <w:rPr>
          <w:sz w:val="20"/>
        </w:rPr>
        <w:t>to</w:t>
      </w:r>
      <w:r>
        <w:rPr>
          <w:spacing w:val="-14"/>
          <w:sz w:val="20"/>
        </w:rPr>
        <w:t xml:space="preserve"> </w:t>
      </w:r>
      <w:r>
        <w:rPr>
          <w:sz w:val="20"/>
        </w:rPr>
        <w:t>guess</w:t>
      </w:r>
      <w:r>
        <w:rPr>
          <w:spacing w:val="-14"/>
          <w:sz w:val="20"/>
        </w:rPr>
        <w:t xml:space="preserve"> </w:t>
      </w:r>
      <w:r>
        <w:rPr>
          <w:sz w:val="20"/>
        </w:rPr>
        <w:t>a</w:t>
      </w:r>
      <w:r>
        <w:rPr>
          <w:spacing w:val="-14"/>
          <w:sz w:val="20"/>
        </w:rPr>
        <w:t xml:space="preserve"> </w:t>
      </w:r>
      <w:r>
        <w:rPr>
          <w:sz w:val="20"/>
        </w:rPr>
        <w:t>password to access the systems. A drawback of this methodology is that attack trees do not capture the penetration sequence</w:t>
      </w:r>
      <w:r>
        <w:rPr>
          <w:spacing w:val="-13"/>
          <w:sz w:val="20"/>
        </w:rPr>
        <w:t xml:space="preserve"> </w:t>
      </w:r>
      <w:r>
        <w:rPr>
          <w:sz w:val="20"/>
        </w:rPr>
        <w:t>of</w:t>
      </w:r>
      <w:r>
        <w:rPr>
          <w:spacing w:val="-12"/>
          <w:sz w:val="20"/>
        </w:rPr>
        <w:t xml:space="preserve"> </w:t>
      </w:r>
      <w:r>
        <w:rPr>
          <w:sz w:val="20"/>
        </w:rPr>
        <w:t>attack</w:t>
      </w:r>
      <w:r>
        <w:rPr>
          <w:spacing w:val="-12"/>
          <w:sz w:val="20"/>
        </w:rPr>
        <w:t xml:space="preserve"> </w:t>
      </w:r>
      <w:r>
        <w:rPr>
          <w:sz w:val="20"/>
        </w:rPr>
        <w:t>leaves.</w:t>
      </w:r>
      <w:r>
        <w:rPr>
          <w:spacing w:val="-12"/>
          <w:sz w:val="20"/>
        </w:rPr>
        <w:t xml:space="preserve"> </w:t>
      </w:r>
      <w:proofErr w:type="spellStart"/>
      <w:r>
        <w:rPr>
          <w:sz w:val="20"/>
        </w:rPr>
        <w:t>Cagalaban</w:t>
      </w:r>
      <w:proofErr w:type="spellEnd"/>
      <w:r>
        <w:rPr>
          <w:spacing w:val="-13"/>
          <w:sz w:val="20"/>
        </w:rPr>
        <w:t xml:space="preserve"> </w:t>
      </w:r>
      <w:r>
        <w:rPr>
          <w:i/>
          <w:sz w:val="20"/>
        </w:rPr>
        <w:t>et</w:t>
      </w:r>
      <w:r>
        <w:rPr>
          <w:i/>
          <w:spacing w:val="-12"/>
          <w:sz w:val="20"/>
        </w:rPr>
        <w:t xml:space="preserve"> </w:t>
      </w:r>
      <w:r>
        <w:rPr>
          <w:i/>
          <w:sz w:val="20"/>
        </w:rPr>
        <w:t>al.</w:t>
      </w:r>
      <w:r>
        <w:rPr>
          <w:i/>
          <w:spacing w:val="-12"/>
          <w:sz w:val="20"/>
        </w:rPr>
        <w:t xml:space="preserve"> </w:t>
      </w:r>
      <w:r>
        <w:rPr>
          <w:sz w:val="20"/>
        </w:rPr>
        <w:t>[21]</w:t>
      </w:r>
      <w:r>
        <w:rPr>
          <w:spacing w:val="-12"/>
          <w:sz w:val="20"/>
        </w:rPr>
        <w:t xml:space="preserve"> </w:t>
      </w:r>
      <w:r>
        <w:rPr>
          <w:sz w:val="20"/>
        </w:rPr>
        <w:t>present a fault detection algorithm to find the vulnerabilities in SCADA system software. The authors of [21] used a test-bed architecture and the Modbus protocol. The purpose of an attacker can be easily identified by this methodology. The results reveal that SCADA systems software strength increases when these systems</w:t>
      </w:r>
      <w:r>
        <w:rPr>
          <w:spacing w:val="-28"/>
          <w:sz w:val="20"/>
        </w:rPr>
        <w:t xml:space="preserve"> </w:t>
      </w:r>
      <w:r>
        <w:rPr>
          <w:sz w:val="20"/>
        </w:rPr>
        <w:t>follow proper rules for authentication and</w:t>
      </w:r>
      <w:r>
        <w:rPr>
          <w:spacing w:val="-10"/>
          <w:sz w:val="20"/>
        </w:rPr>
        <w:t xml:space="preserve"> </w:t>
      </w:r>
      <w:r>
        <w:rPr>
          <w:sz w:val="20"/>
        </w:rPr>
        <w:t>authorization.</w:t>
      </w:r>
    </w:p>
    <w:p w:rsidR="00580E1A" w:rsidRDefault="00C900F3">
      <w:pPr>
        <w:pStyle w:val="Prrafodelista"/>
        <w:numPr>
          <w:ilvl w:val="1"/>
          <w:numId w:val="5"/>
        </w:numPr>
        <w:tabs>
          <w:tab w:val="left" w:pos="589"/>
        </w:tabs>
        <w:spacing w:line="249" w:lineRule="auto"/>
        <w:ind w:right="132"/>
        <w:jc w:val="both"/>
        <w:rPr>
          <w:sz w:val="20"/>
        </w:rPr>
      </w:pPr>
      <w:r>
        <w:rPr>
          <w:i/>
          <w:sz w:val="20"/>
        </w:rPr>
        <w:t xml:space="preserve">Data Integrity: </w:t>
      </w:r>
      <w:r>
        <w:rPr>
          <w:spacing w:val="-8"/>
          <w:sz w:val="20"/>
        </w:rPr>
        <w:t xml:space="preserve">To </w:t>
      </w:r>
      <w:r>
        <w:rPr>
          <w:sz w:val="20"/>
        </w:rPr>
        <w:t>mitigate Denial of Service (</w:t>
      </w:r>
      <w:proofErr w:type="spellStart"/>
      <w:r>
        <w:rPr>
          <w:sz w:val="20"/>
        </w:rPr>
        <w:t>DoS</w:t>
      </w:r>
      <w:proofErr w:type="spellEnd"/>
      <w:r>
        <w:rPr>
          <w:sz w:val="20"/>
        </w:rPr>
        <w:t>) attacks,</w:t>
      </w:r>
      <w:r>
        <w:rPr>
          <w:spacing w:val="-15"/>
          <w:sz w:val="20"/>
        </w:rPr>
        <w:t xml:space="preserve"> </w:t>
      </w:r>
      <w:r>
        <w:rPr>
          <w:sz w:val="20"/>
        </w:rPr>
        <w:t>Davis</w:t>
      </w:r>
      <w:r>
        <w:rPr>
          <w:spacing w:val="-15"/>
          <w:sz w:val="20"/>
        </w:rPr>
        <w:t xml:space="preserve"> </w:t>
      </w:r>
      <w:r>
        <w:rPr>
          <w:i/>
          <w:sz w:val="20"/>
        </w:rPr>
        <w:t>et</w:t>
      </w:r>
      <w:r>
        <w:rPr>
          <w:i/>
          <w:spacing w:val="-15"/>
          <w:sz w:val="20"/>
        </w:rPr>
        <w:t xml:space="preserve"> </w:t>
      </w:r>
      <w:r>
        <w:rPr>
          <w:i/>
          <w:sz w:val="20"/>
        </w:rPr>
        <w:t>al.</w:t>
      </w:r>
      <w:r>
        <w:rPr>
          <w:i/>
          <w:spacing w:val="-15"/>
          <w:sz w:val="20"/>
        </w:rPr>
        <w:t xml:space="preserve"> </w:t>
      </w:r>
      <w:r>
        <w:rPr>
          <w:sz w:val="20"/>
        </w:rPr>
        <w:t>[23]</w:t>
      </w:r>
      <w:r>
        <w:rPr>
          <w:spacing w:val="-14"/>
          <w:sz w:val="20"/>
        </w:rPr>
        <w:t xml:space="preserve"> </w:t>
      </w:r>
      <w:r>
        <w:rPr>
          <w:sz w:val="20"/>
        </w:rPr>
        <w:t>adopted</w:t>
      </w:r>
      <w:r>
        <w:rPr>
          <w:spacing w:val="-15"/>
          <w:sz w:val="20"/>
        </w:rPr>
        <w:t xml:space="preserve"> </w:t>
      </w:r>
      <w:r>
        <w:rPr>
          <w:sz w:val="20"/>
        </w:rPr>
        <w:t>a</w:t>
      </w:r>
      <w:r>
        <w:rPr>
          <w:spacing w:val="-15"/>
          <w:sz w:val="20"/>
        </w:rPr>
        <w:t xml:space="preserve"> </w:t>
      </w:r>
      <w:r>
        <w:rPr>
          <w:sz w:val="20"/>
        </w:rPr>
        <w:t>test-bed</w:t>
      </w:r>
      <w:r>
        <w:rPr>
          <w:spacing w:val="-15"/>
          <w:sz w:val="20"/>
        </w:rPr>
        <w:t xml:space="preserve"> </w:t>
      </w:r>
      <w:r>
        <w:rPr>
          <w:sz w:val="20"/>
        </w:rPr>
        <w:t>architecture using</w:t>
      </w:r>
      <w:r>
        <w:rPr>
          <w:spacing w:val="-11"/>
          <w:sz w:val="20"/>
        </w:rPr>
        <w:t xml:space="preserve"> </w:t>
      </w:r>
      <w:r>
        <w:rPr>
          <w:sz w:val="20"/>
        </w:rPr>
        <w:t>RINSE,</w:t>
      </w:r>
      <w:r>
        <w:rPr>
          <w:spacing w:val="-12"/>
          <w:sz w:val="20"/>
        </w:rPr>
        <w:t xml:space="preserve"> </w:t>
      </w:r>
      <w:r>
        <w:rPr>
          <w:sz w:val="20"/>
        </w:rPr>
        <w:t>which</w:t>
      </w:r>
      <w:r>
        <w:rPr>
          <w:spacing w:val="-11"/>
          <w:sz w:val="20"/>
        </w:rPr>
        <w:t xml:space="preserve"> </w:t>
      </w:r>
      <w:r>
        <w:rPr>
          <w:sz w:val="20"/>
        </w:rPr>
        <w:t>also</w:t>
      </w:r>
      <w:r>
        <w:rPr>
          <w:spacing w:val="-12"/>
          <w:sz w:val="20"/>
        </w:rPr>
        <w:t xml:space="preserve"> </w:t>
      </w:r>
      <w:r>
        <w:rPr>
          <w:sz w:val="20"/>
        </w:rPr>
        <w:t>assesses</w:t>
      </w:r>
      <w:r>
        <w:rPr>
          <w:spacing w:val="-10"/>
          <w:sz w:val="20"/>
        </w:rPr>
        <w:t xml:space="preserve"> </w:t>
      </w:r>
      <w:r>
        <w:rPr>
          <w:sz w:val="20"/>
        </w:rPr>
        <w:t>vulnerabilities</w:t>
      </w:r>
      <w:r>
        <w:rPr>
          <w:spacing w:val="-12"/>
          <w:sz w:val="20"/>
        </w:rPr>
        <w:t xml:space="preserve"> </w:t>
      </w:r>
      <w:r>
        <w:rPr>
          <w:sz w:val="20"/>
        </w:rPr>
        <w:t>faced by power systems. Three attack scenarios are considered.</w:t>
      </w:r>
      <w:r>
        <w:rPr>
          <w:spacing w:val="-15"/>
          <w:sz w:val="20"/>
        </w:rPr>
        <w:t xml:space="preserve"> </w:t>
      </w:r>
      <w:r>
        <w:rPr>
          <w:sz w:val="20"/>
        </w:rPr>
        <w:t>In</w:t>
      </w:r>
      <w:r>
        <w:rPr>
          <w:spacing w:val="-14"/>
          <w:sz w:val="20"/>
        </w:rPr>
        <w:t xml:space="preserve"> </w:t>
      </w:r>
      <w:r>
        <w:rPr>
          <w:sz w:val="20"/>
        </w:rPr>
        <w:t>the</w:t>
      </w:r>
      <w:r>
        <w:rPr>
          <w:spacing w:val="-15"/>
          <w:sz w:val="20"/>
        </w:rPr>
        <w:t xml:space="preserve"> </w:t>
      </w:r>
      <w:r>
        <w:rPr>
          <w:sz w:val="20"/>
        </w:rPr>
        <w:t>first</w:t>
      </w:r>
      <w:r>
        <w:rPr>
          <w:spacing w:val="-14"/>
          <w:sz w:val="20"/>
        </w:rPr>
        <w:t xml:space="preserve"> </w:t>
      </w:r>
      <w:r>
        <w:rPr>
          <w:sz w:val="20"/>
        </w:rPr>
        <w:t>scenario,</w:t>
      </w:r>
      <w:r>
        <w:rPr>
          <w:spacing w:val="-14"/>
          <w:sz w:val="20"/>
        </w:rPr>
        <w:t xml:space="preserve"> </w:t>
      </w:r>
      <w:r>
        <w:rPr>
          <w:sz w:val="20"/>
        </w:rPr>
        <w:t>there</w:t>
      </w:r>
      <w:r>
        <w:rPr>
          <w:spacing w:val="-15"/>
          <w:sz w:val="20"/>
        </w:rPr>
        <w:t xml:space="preserve"> </w:t>
      </w:r>
      <w:r>
        <w:rPr>
          <w:sz w:val="20"/>
        </w:rPr>
        <w:t>is</w:t>
      </w:r>
      <w:r>
        <w:rPr>
          <w:spacing w:val="-14"/>
          <w:sz w:val="20"/>
        </w:rPr>
        <w:t xml:space="preserve"> </w:t>
      </w:r>
      <w:r>
        <w:rPr>
          <w:sz w:val="20"/>
        </w:rPr>
        <w:t>no</w:t>
      </w:r>
      <w:r>
        <w:rPr>
          <w:spacing w:val="-15"/>
          <w:sz w:val="20"/>
        </w:rPr>
        <w:t xml:space="preserve"> </w:t>
      </w:r>
      <w:r>
        <w:rPr>
          <w:sz w:val="20"/>
        </w:rPr>
        <w:t>attack</w:t>
      </w:r>
      <w:r>
        <w:rPr>
          <w:spacing w:val="-14"/>
          <w:sz w:val="20"/>
        </w:rPr>
        <w:t xml:space="preserve"> </w:t>
      </w:r>
      <w:r>
        <w:rPr>
          <w:sz w:val="20"/>
        </w:rPr>
        <w:t>and</w:t>
      </w:r>
      <w:r>
        <w:rPr>
          <w:spacing w:val="-14"/>
          <w:sz w:val="20"/>
        </w:rPr>
        <w:t xml:space="preserve"> </w:t>
      </w:r>
      <w:r>
        <w:rPr>
          <w:sz w:val="20"/>
        </w:rPr>
        <w:t xml:space="preserve">systems perform normally; in the second scenario, the </w:t>
      </w:r>
      <w:proofErr w:type="spellStart"/>
      <w:r>
        <w:rPr>
          <w:sz w:val="20"/>
        </w:rPr>
        <w:t>DoS</w:t>
      </w:r>
      <w:proofErr w:type="spellEnd"/>
      <w:r>
        <w:rPr>
          <w:sz w:val="20"/>
        </w:rPr>
        <w:t xml:space="preserve"> attack</w:t>
      </w:r>
      <w:r>
        <w:rPr>
          <w:spacing w:val="-12"/>
          <w:sz w:val="20"/>
        </w:rPr>
        <w:t xml:space="preserve"> </w:t>
      </w:r>
      <w:r>
        <w:rPr>
          <w:sz w:val="20"/>
        </w:rPr>
        <w:t>is</w:t>
      </w:r>
      <w:r>
        <w:rPr>
          <w:spacing w:val="-12"/>
          <w:sz w:val="20"/>
        </w:rPr>
        <w:t xml:space="preserve"> </w:t>
      </w:r>
      <w:r>
        <w:rPr>
          <w:sz w:val="20"/>
        </w:rPr>
        <w:t>introduced;</w:t>
      </w:r>
      <w:r>
        <w:rPr>
          <w:spacing w:val="-12"/>
          <w:sz w:val="20"/>
        </w:rPr>
        <w:t xml:space="preserve"> </w:t>
      </w:r>
      <w:r>
        <w:rPr>
          <w:sz w:val="20"/>
        </w:rPr>
        <w:t>and</w:t>
      </w:r>
      <w:r>
        <w:rPr>
          <w:spacing w:val="-12"/>
          <w:sz w:val="20"/>
        </w:rPr>
        <w:t xml:space="preserve"> </w:t>
      </w:r>
      <w:r>
        <w:rPr>
          <w:sz w:val="20"/>
        </w:rPr>
        <w:t>the</w:t>
      </w:r>
      <w:r>
        <w:rPr>
          <w:spacing w:val="-11"/>
          <w:sz w:val="20"/>
        </w:rPr>
        <w:t xml:space="preserve"> </w:t>
      </w:r>
      <w:r>
        <w:rPr>
          <w:sz w:val="20"/>
        </w:rPr>
        <w:t>last</w:t>
      </w:r>
      <w:r>
        <w:rPr>
          <w:spacing w:val="-12"/>
          <w:sz w:val="20"/>
        </w:rPr>
        <w:t xml:space="preserve"> </w:t>
      </w:r>
      <w:r>
        <w:rPr>
          <w:sz w:val="20"/>
        </w:rPr>
        <w:t>scenario</w:t>
      </w:r>
      <w:r>
        <w:rPr>
          <w:spacing w:val="-12"/>
          <w:sz w:val="20"/>
        </w:rPr>
        <w:t xml:space="preserve"> </w:t>
      </w:r>
      <w:r>
        <w:rPr>
          <w:sz w:val="20"/>
        </w:rPr>
        <w:t>applies</w:t>
      </w:r>
      <w:r>
        <w:rPr>
          <w:spacing w:val="-12"/>
          <w:sz w:val="20"/>
        </w:rPr>
        <w:t xml:space="preserve"> </w:t>
      </w:r>
      <w:r>
        <w:rPr>
          <w:sz w:val="20"/>
        </w:rPr>
        <w:t xml:space="preserve">filters such that the effects of a </w:t>
      </w:r>
      <w:proofErr w:type="spellStart"/>
      <w:r>
        <w:rPr>
          <w:sz w:val="20"/>
        </w:rPr>
        <w:t>DoS</w:t>
      </w:r>
      <w:proofErr w:type="spellEnd"/>
      <w:r>
        <w:rPr>
          <w:sz w:val="20"/>
        </w:rPr>
        <w:t xml:space="preserve"> attack can be measured. A</w:t>
      </w:r>
      <w:r>
        <w:rPr>
          <w:spacing w:val="-6"/>
          <w:sz w:val="20"/>
        </w:rPr>
        <w:t xml:space="preserve"> </w:t>
      </w:r>
      <w:r>
        <w:rPr>
          <w:sz w:val="20"/>
        </w:rPr>
        <w:t>drawback</w:t>
      </w:r>
      <w:r>
        <w:rPr>
          <w:spacing w:val="-6"/>
          <w:sz w:val="20"/>
        </w:rPr>
        <w:t xml:space="preserve"> </w:t>
      </w:r>
      <w:r>
        <w:rPr>
          <w:sz w:val="20"/>
        </w:rPr>
        <w:t>of</w:t>
      </w:r>
      <w:r>
        <w:rPr>
          <w:spacing w:val="-5"/>
          <w:sz w:val="20"/>
        </w:rPr>
        <w:t xml:space="preserve"> </w:t>
      </w:r>
      <w:r>
        <w:rPr>
          <w:sz w:val="20"/>
        </w:rPr>
        <w:t>this</w:t>
      </w:r>
      <w:r>
        <w:rPr>
          <w:spacing w:val="-6"/>
          <w:sz w:val="20"/>
        </w:rPr>
        <w:t xml:space="preserve"> </w:t>
      </w:r>
      <w:r>
        <w:rPr>
          <w:sz w:val="20"/>
        </w:rPr>
        <w:t>methodology</w:t>
      </w:r>
      <w:r>
        <w:rPr>
          <w:spacing w:val="-5"/>
          <w:sz w:val="20"/>
        </w:rPr>
        <w:t xml:space="preserve"> </w:t>
      </w:r>
      <w:r>
        <w:rPr>
          <w:sz w:val="20"/>
        </w:rPr>
        <w:t>is</w:t>
      </w:r>
      <w:r>
        <w:rPr>
          <w:spacing w:val="-6"/>
          <w:sz w:val="20"/>
        </w:rPr>
        <w:t xml:space="preserve"> </w:t>
      </w:r>
      <w:r>
        <w:rPr>
          <w:sz w:val="20"/>
        </w:rPr>
        <w:t>that</w:t>
      </w:r>
      <w:r>
        <w:rPr>
          <w:spacing w:val="-5"/>
          <w:sz w:val="20"/>
        </w:rPr>
        <w:t xml:space="preserve"> </w:t>
      </w:r>
      <w:r>
        <w:rPr>
          <w:sz w:val="20"/>
        </w:rPr>
        <w:t>it</w:t>
      </w:r>
      <w:r>
        <w:rPr>
          <w:spacing w:val="-6"/>
          <w:sz w:val="20"/>
        </w:rPr>
        <w:t xml:space="preserve"> </w:t>
      </w:r>
      <w:r>
        <w:rPr>
          <w:sz w:val="20"/>
        </w:rPr>
        <w:t>focuses</w:t>
      </w:r>
      <w:r>
        <w:rPr>
          <w:spacing w:val="-5"/>
          <w:sz w:val="20"/>
        </w:rPr>
        <w:t xml:space="preserve"> </w:t>
      </w:r>
      <w:r>
        <w:rPr>
          <w:sz w:val="20"/>
        </w:rPr>
        <w:t>only on</w:t>
      </w:r>
      <w:r>
        <w:rPr>
          <w:spacing w:val="-10"/>
          <w:sz w:val="20"/>
        </w:rPr>
        <w:t xml:space="preserve"> </w:t>
      </w:r>
      <w:r>
        <w:rPr>
          <w:sz w:val="20"/>
        </w:rPr>
        <w:t>the</w:t>
      </w:r>
      <w:r>
        <w:rPr>
          <w:spacing w:val="-9"/>
          <w:sz w:val="20"/>
        </w:rPr>
        <w:t xml:space="preserve"> </w:t>
      </w:r>
      <w:r>
        <w:rPr>
          <w:sz w:val="20"/>
        </w:rPr>
        <w:t>software</w:t>
      </w:r>
      <w:r>
        <w:rPr>
          <w:spacing w:val="-9"/>
          <w:sz w:val="20"/>
        </w:rPr>
        <w:t xml:space="preserve"> </w:t>
      </w:r>
      <w:r>
        <w:rPr>
          <w:sz w:val="20"/>
        </w:rPr>
        <w:t>level;</w:t>
      </w:r>
      <w:r>
        <w:rPr>
          <w:spacing w:val="-9"/>
          <w:sz w:val="20"/>
        </w:rPr>
        <w:t xml:space="preserve"> </w:t>
      </w:r>
      <w:r>
        <w:rPr>
          <w:sz w:val="20"/>
        </w:rPr>
        <w:t>hence,</w:t>
      </w:r>
      <w:r>
        <w:rPr>
          <w:spacing w:val="-9"/>
          <w:sz w:val="20"/>
        </w:rPr>
        <w:t xml:space="preserve"> </w:t>
      </w:r>
      <w:r>
        <w:rPr>
          <w:sz w:val="20"/>
        </w:rPr>
        <w:t>hardware</w:t>
      </w:r>
      <w:r>
        <w:rPr>
          <w:spacing w:val="-9"/>
          <w:sz w:val="20"/>
        </w:rPr>
        <w:t xml:space="preserve"> </w:t>
      </w:r>
      <w:r>
        <w:rPr>
          <w:sz w:val="20"/>
        </w:rPr>
        <w:t>is</w:t>
      </w:r>
      <w:r>
        <w:rPr>
          <w:spacing w:val="-9"/>
          <w:sz w:val="20"/>
        </w:rPr>
        <w:t xml:space="preserve"> </w:t>
      </w:r>
      <w:r>
        <w:rPr>
          <w:sz w:val="20"/>
        </w:rPr>
        <w:t>not</w:t>
      </w:r>
      <w:r>
        <w:rPr>
          <w:spacing w:val="-9"/>
          <w:sz w:val="20"/>
        </w:rPr>
        <w:t xml:space="preserve"> </w:t>
      </w:r>
      <w:r>
        <w:rPr>
          <w:sz w:val="20"/>
        </w:rPr>
        <w:t>taken</w:t>
      </w:r>
      <w:r>
        <w:rPr>
          <w:spacing w:val="-9"/>
          <w:sz w:val="20"/>
        </w:rPr>
        <w:t xml:space="preserve"> </w:t>
      </w:r>
      <w:r>
        <w:rPr>
          <w:sz w:val="20"/>
        </w:rPr>
        <w:t xml:space="preserve">into consideration. </w:t>
      </w:r>
      <w:proofErr w:type="spellStart"/>
      <w:r>
        <w:rPr>
          <w:sz w:val="20"/>
        </w:rPr>
        <w:t>Giani</w:t>
      </w:r>
      <w:proofErr w:type="spellEnd"/>
      <w:r>
        <w:rPr>
          <w:sz w:val="20"/>
        </w:rPr>
        <w:t xml:space="preserve"> </w:t>
      </w:r>
      <w:r>
        <w:rPr>
          <w:i/>
          <w:sz w:val="20"/>
        </w:rPr>
        <w:t xml:space="preserve">et al. </w:t>
      </w:r>
      <w:r>
        <w:rPr>
          <w:sz w:val="20"/>
        </w:rPr>
        <w:t>[26], presented a test-bed architecture in which system availability and integrity are compromised by introducing multiple attacks. The major</w:t>
      </w:r>
      <w:r>
        <w:rPr>
          <w:spacing w:val="-9"/>
          <w:sz w:val="20"/>
        </w:rPr>
        <w:t xml:space="preserve"> </w:t>
      </w:r>
      <w:r>
        <w:rPr>
          <w:sz w:val="20"/>
        </w:rPr>
        <w:t>goal</w:t>
      </w:r>
      <w:r>
        <w:rPr>
          <w:spacing w:val="-9"/>
          <w:sz w:val="20"/>
        </w:rPr>
        <w:t xml:space="preserve"> </w:t>
      </w:r>
      <w:r>
        <w:rPr>
          <w:sz w:val="20"/>
        </w:rPr>
        <w:t>of</w:t>
      </w:r>
      <w:r>
        <w:rPr>
          <w:spacing w:val="-8"/>
          <w:sz w:val="20"/>
        </w:rPr>
        <w:t xml:space="preserve"> </w:t>
      </w:r>
      <w:r>
        <w:rPr>
          <w:sz w:val="20"/>
        </w:rPr>
        <w:t>this</w:t>
      </w:r>
      <w:r>
        <w:rPr>
          <w:spacing w:val="-9"/>
          <w:sz w:val="20"/>
        </w:rPr>
        <w:t xml:space="preserve"> </w:t>
      </w:r>
      <w:r>
        <w:rPr>
          <w:sz w:val="20"/>
        </w:rPr>
        <w:t>study</w:t>
      </w:r>
      <w:r>
        <w:rPr>
          <w:spacing w:val="-8"/>
          <w:sz w:val="20"/>
        </w:rPr>
        <w:t xml:space="preserve"> </w:t>
      </w:r>
      <w:r>
        <w:rPr>
          <w:sz w:val="20"/>
        </w:rPr>
        <w:t>was</w:t>
      </w:r>
      <w:r>
        <w:rPr>
          <w:spacing w:val="-9"/>
          <w:sz w:val="20"/>
        </w:rPr>
        <w:t xml:space="preserve"> </w:t>
      </w:r>
      <w:r>
        <w:rPr>
          <w:sz w:val="20"/>
        </w:rPr>
        <w:t>to</w:t>
      </w:r>
      <w:r>
        <w:rPr>
          <w:spacing w:val="-9"/>
          <w:sz w:val="20"/>
        </w:rPr>
        <w:t xml:space="preserve"> </w:t>
      </w:r>
      <w:r>
        <w:rPr>
          <w:sz w:val="20"/>
        </w:rPr>
        <w:t>measure</w:t>
      </w:r>
      <w:r>
        <w:rPr>
          <w:spacing w:val="-8"/>
          <w:sz w:val="20"/>
        </w:rPr>
        <w:t xml:space="preserve"> </w:t>
      </w:r>
      <w:r>
        <w:rPr>
          <w:sz w:val="20"/>
        </w:rPr>
        <w:t>the</w:t>
      </w:r>
      <w:r>
        <w:rPr>
          <w:spacing w:val="-9"/>
          <w:sz w:val="20"/>
        </w:rPr>
        <w:t xml:space="preserve"> </w:t>
      </w:r>
      <w:r>
        <w:rPr>
          <w:sz w:val="20"/>
        </w:rPr>
        <w:t>impact</w:t>
      </w:r>
      <w:r>
        <w:rPr>
          <w:spacing w:val="-8"/>
          <w:sz w:val="20"/>
        </w:rPr>
        <w:t xml:space="preserve"> </w:t>
      </w:r>
      <w:r>
        <w:rPr>
          <w:sz w:val="20"/>
        </w:rPr>
        <w:t>that such</w:t>
      </w:r>
      <w:r>
        <w:rPr>
          <w:spacing w:val="-14"/>
          <w:sz w:val="20"/>
        </w:rPr>
        <w:t xml:space="preserve"> </w:t>
      </w:r>
      <w:r>
        <w:rPr>
          <w:sz w:val="20"/>
        </w:rPr>
        <w:t>attacks</w:t>
      </w:r>
      <w:r>
        <w:rPr>
          <w:spacing w:val="-14"/>
          <w:sz w:val="20"/>
        </w:rPr>
        <w:t xml:space="preserve"> </w:t>
      </w:r>
      <w:r>
        <w:rPr>
          <w:sz w:val="20"/>
        </w:rPr>
        <w:t>have</w:t>
      </w:r>
      <w:r>
        <w:rPr>
          <w:spacing w:val="-14"/>
          <w:sz w:val="20"/>
        </w:rPr>
        <w:t xml:space="preserve"> </w:t>
      </w:r>
      <w:r>
        <w:rPr>
          <w:sz w:val="20"/>
        </w:rPr>
        <w:t>on</w:t>
      </w:r>
      <w:r>
        <w:rPr>
          <w:spacing w:val="-14"/>
          <w:sz w:val="20"/>
        </w:rPr>
        <w:t xml:space="preserve"> </w:t>
      </w:r>
      <w:r>
        <w:rPr>
          <w:sz w:val="20"/>
        </w:rPr>
        <w:t>SCADA</w:t>
      </w:r>
      <w:r>
        <w:rPr>
          <w:spacing w:val="-14"/>
          <w:sz w:val="20"/>
        </w:rPr>
        <w:t xml:space="preserve"> </w:t>
      </w:r>
      <w:r>
        <w:rPr>
          <w:sz w:val="20"/>
        </w:rPr>
        <w:t>systems.</w:t>
      </w:r>
      <w:r>
        <w:rPr>
          <w:spacing w:val="-13"/>
          <w:sz w:val="20"/>
        </w:rPr>
        <w:t xml:space="preserve"> </w:t>
      </w:r>
      <w:r>
        <w:rPr>
          <w:sz w:val="20"/>
        </w:rPr>
        <w:t>Davis</w:t>
      </w:r>
      <w:r>
        <w:rPr>
          <w:spacing w:val="-14"/>
          <w:sz w:val="20"/>
        </w:rPr>
        <w:t xml:space="preserve"> </w:t>
      </w:r>
      <w:r>
        <w:rPr>
          <w:i/>
          <w:sz w:val="20"/>
        </w:rPr>
        <w:t>et</w:t>
      </w:r>
      <w:r>
        <w:rPr>
          <w:i/>
          <w:spacing w:val="-14"/>
          <w:sz w:val="20"/>
        </w:rPr>
        <w:t xml:space="preserve"> </w:t>
      </w:r>
      <w:r>
        <w:rPr>
          <w:i/>
          <w:sz w:val="20"/>
        </w:rPr>
        <w:t>al.</w:t>
      </w:r>
      <w:r>
        <w:rPr>
          <w:i/>
          <w:spacing w:val="-14"/>
          <w:sz w:val="20"/>
        </w:rPr>
        <w:t xml:space="preserve"> </w:t>
      </w:r>
      <w:r>
        <w:rPr>
          <w:sz w:val="20"/>
        </w:rPr>
        <w:t xml:space="preserve">[23] proposed a few models to investigate attacks, determine their effects, and identify mitigation strategies. Cárdenas </w:t>
      </w:r>
      <w:r>
        <w:rPr>
          <w:i/>
          <w:sz w:val="20"/>
        </w:rPr>
        <w:t xml:space="preserve">et al. </w:t>
      </w:r>
      <w:r>
        <w:rPr>
          <w:sz w:val="20"/>
        </w:rPr>
        <w:t>[27] presented a methodology that detects such attacks by monitoring and analyzing the physical system under observation. As recommended by [27], attack-resilient algorithms are required to make the systems able to survive intentional attacks such as</w:t>
      </w:r>
      <w:r>
        <w:rPr>
          <w:spacing w:val="-3"/>
          <w:sz w:val="20"/>
        </w:rPr>
        <w:t xml:space="preserve"> </w:t>
      </w:r>
      <w:proofErr w:type="spellStart"/>
      <w:r>
        <w:rPr>
          <w:sz w:val="20"/>
        </w:rPr>
        <w:t>Stuxnet</w:t>
      </w:r>
      <w:proofErr w:type="spellEnd"/>
      <w:r>
        <w:rPr>
          <w:sz w:val="20"/>
        </w:rPr>
        <w:t>.</w:t>
      </w:r>
    </w:p>
    <w:p w:rsidR="00580E1A" w:rsidRDefault="00C900F3">
      <w:pPr>
        <w:pStyle w:val="Prrafodelista"/>
        <w:numPr>
          <w:ilvl w:val="1"/>
          <w:numId w:val="5"/>
        </w:numPr>
        <w:tabs>
          <w:tab w:val="left" w:pos="589"/>
        </w:tabs>
        <w:spacing w:line="249" w:lineRule="auto"/>
        <w:ind w:right="132"/>
        <w:jc w:val="both"/>
        <w:rPr>
          <w:sz w:val="20"/>
        </w:rPr>
      </w:pPr>
      <w:r>
        <w:rPr>
          <w:i/>
          <w:spacing w:val="-5"/>
          <w:sz w:val="20"/>
        </w:rPr>
        <w:t xml:space="preserve">Weak </w:t>
      </w:r>
      <w:r>
        <w:rPr>
          <w:i/>
          <w:sz w:val="20"/>
        </w:rPr>
        <w:t xml:space="preserve">Communication: </w:t>
      </w:r>
      <w:r>
        <w:rPr>
          <w:sz w:val="20"/>
        </w:rPr>
        <w:t xml:space="preserve">According to </w:t>
      </w:r>
      <w:r>
        <w:rPr>
          <w:spacing w:val="-4"/>
          <w:sz w:val="20"/>
        </w:rPr>
        <w:t xml:space="preserve">Wang </w:t>
      </w:r>
      <w:r>
        <w:rPr>
          <w:sz w:val="20"/>
        </w:rPr>
        <w:t xml:space="preserve">[22], the communication links of SCADA systems can be attacked easily because they do not typically provide encryption and authentication mechanisms. The </w:t>
      </w:r>
      <w:r>
        <w:rPr>
          <w:sz w:val="20"/>
        </w:rPr>
        <w:t>American</w:t>
      </w:r>
      <w:r>
        <w:rPr>
          <w:spacing w:val="18"/>
          <w:sz w:val="20"/>
        </w:rPr>
        <w:t xml:space="preserve"> </w:t>
      </w:r>
      <w:r>
        <w:rPr>
          <w:sz w:val="20"/>
        </w:rPr>
        <w:t>Gas</w:t>
      </w:r>
      <w:r>
        <w:rPr>
          <w:spacing w:val="19"/>
          <w:sz w:val="20"/>
        </w:rPr>
        <w:t xml:space="preserve"> </w:t>
      </w:r>
      <w:r>
        <w:rPr>
          <w:sz w:val="20"/>
        </w:rPr>
        <w:t>Association</w:t>
      </w:r>
      <w:r>
        <w:rPr>
          <w:spacing w:val="19"/>
          <w:sz w:val="20"/>
        </w:rPr>
        <w:t xml:space="preserve"> </w:t>
      </w:r>
      <w:r>
        <w:rPr>
          <w:sz w:val="20"/>
        </w:rPr>
        <w:t>(AGA)</w:t>
      </w:r>
      <w:r>
        <w:rPr>
          <w:spacing w:val="19"/>
          <w:sz w:val="20"/>
        </w:rPr>
        <w:t xml:space="preserve"> </w:t>
      </w:r>
      <w:r>
        <w:rPr>
          <w:sz w:val="20"/>
        </w:rPr>
        <w:t>has</w:t>
      </w:r>
      <w:r>
        <w:rPr>
          <w:spacing w:val="19"/>
          <w:sz w:val="20"/>
        </w:rPr>
        <w:t xml:space="preserve"> </w:t>
      </w:r>
      <w:r>
        <w:rPr>
          <w:sz w:val="20"/>
        </w:rPr>
        <w:t>played</w:t>
      </w:r>
      <w:r>
        <w:rPr>
          <w:spacing w:val="19"/>
          <w:sz w:val="20"/>
        </w:rPr>
        <w:t xml:space="preserve"> </w:t>
      </w:r>
      <w:r>
        <w:rPr>
          <w:sz w:val="20"/>
        </w:rPr>
        <w:t>a</w:t>
      </w:r>
      <w:r>
        <w:rPr>
          <w:spacing w:val="19"/>
          <w:sz w:val="20"/>
        </w:rPr>
        <w:t xml:space="preserve"> </w:t>
      </w:r>
      <w:r>
        <w:rPr>
          <w:sz w:val="20"/>
        </w:rPr>
        <w:t>vital</w:t>
      </w:r>
    </w:p>
    <w:p w:rsidR="00580E1A" w:rsidRDefault="00580E1A">
      <w:pPr>
        <w:spacing w:line="249" w:lineRule="auto"/>
        <w:jc w:val="both"/>
        <w:rPr>
          <w:sz w:val="20"/>
        </w:rPr>
        <w:sectPr w:rsidR="00580E1A">
          <w:type w:val="continuous"/>
          <w:pgSz w:w="11520" w:h="15660"/>
          <w:pgMar w:top="340" w:right="620" w:bottom="0" w:left="620" w:header="720" w:footer="720" w:gutter="0"/>
          <w:cols w:num="2" w:space="720" w:equalWidth="0">
            <w:col w:w="4968" w:space="250"/>
            <w:col w:w="5062"/>
          </w:cols>
        </w:sectPr>
      </w:pPr>
    </w:p>
    <w:p w:rsidR="00580E1A" w:rsidRDefault="00580E1A">
      <w:pPr>
        <w:pStyle w:val="Textoindependiente"/>
      </w:pPr>
    </w:p>
    <w:p w:rsidR="00580E1A" w:rsidRDefault="00580E1A">
      <w:pPr>
        <w:pStyle w:val="Textoindependiente"/>
        <w:spacing w:before="10"/>
        <w:rPr>
          <w:sz w:val="17"/>
        </w:rPr>
      </w:pPr>
    </w:p>
    <w:p w:rsidR="00580E1A" w:rsidRDefault="00580E1A">
      <w:pPr>
        <w:rPr>
          <w:sz w:val="17"/>
        </w:rPr>
        <w:sectPr w:rsidR="00580E1A">
          <w:pgSz w:w="11520" w:h="15660"/>
          <w:pgMar w:top="720" w:right="620" w:bottom="760" w:left="620" w:header="372" w:footer="574" w:gutter="0"/>
          <w:cols w:space="720"/>
        </w:sectPr>
      </w:pPr>
    </w:p>
    <w:p w:rsidR="00580E1A" w:rsidRDefault="00C900F3">
      <w:pPr>
        <w:pStyle w:val="Textoindependiente"/>
        <w:spacing w:before="99" w:line="249" w:lineRule="auto"/>
        <w:ind w:left="588" w:right="38"/>
        <w:jc w:val="both"/>
      </w:pPr>
      <w:proofErr w:type="gramStart"/>
      <w:r>
        <w:t>role</w:t>
      </w:r>
      <w:proofErr w:type="gramEnd"/>
      <w:r>
        <w:t xml:space="preserve"> in securing SCADA system communications and introduced the concept of cryptography within these systems’ communication. Secure SCADA</w:t>
      </w:r>
      <w:r>
        <w:rPr>
          <w:spacing w:val="-17"/>
        </w:rPr>
        <w:t xml:space="preserve"> </w:t>
      </w:r>
      <w:r>
        <w:t>(</w:t>
      </w:r>
      <w:proofErr w:type="spellStart"/>
      <w:r>
        <w:t>sSCADA</w:t>
      </w:r>
      <w:proofErr w:type="spellEnd"/>
      <w:r>
        <w:t xml:space="preserve">), a plugin device, is presented in [22] as Part 1 of the </w:t>
      </w:r>
      <w:r>
        <w:rPr>
          <w:spacing w:val="-9"/>
        </w:rPr>
        <w:t xml:space="preserve">AGA’s </w:t>
      </w:r>
      <w:r>
        <w:t xml:space="preserve">cryptographic standard, with two vulnerabilities that lead to man-in-the-middle and replay attacks. </w:t>
      </w:r>
      <w:r>
        <w:rPr>
          <w:spacing w:val="-8"/>
        </w:rPr>
        <w:t xml:space="preserve">To </w:t>
      </w:r>
      <w:r>
        <w:t>address these vulnerabilities, the authors propose four</w:t>
      </w:r>
      <w:r>
        <w:rPr>
          <w:spacing w:val="-8"/>
        </w:rPr>
        <w:t xml:space="preserve"> </w:t>
      </w:r>
      <w:r>
        <w:t>channels</w:t>
      </w:r>
      <w:r>
        <w:rPr>
          <w:spacing w:val="-8"/>
        </w:rPr>
        <w:t xml:space="preserve"> </w:t>
      </w:r>
      <w:r>
        <w:t>of</w:t>
      </w:r>
      <w:r>
        <w:rPr>
          <w:spacing w:val="-7"/>
        </w:rPr>
        <w:t xml:space="preserve"> </w:t>
      </w:r>
      <w:r>
        <w:t>communication,</w:t>
      </w:r>
      <w:r>
        <w:rPr>
          <w:spacing w:val="-8"/>
        </w:rPr>
        <w:t xml:space="preserve"> </w:t>
      </w:r>
      <w:r>
        <w:t>each</w:t>
      </w:r>
      <w:r>
        <w:rPr>
          <w:spacing w:val="-8"/>
        </w:rPr>
        <w:t xml:space="preserve"> </w:t>
      </w:r>
      <w:r>
        <w:t>fulfilling</w:t>
      </w:r>
      <w:r>
        <w:rPr>
          <w:spacing w:val="-8"/>
        </w:rPr>
        <w:t xml:space="preserve"> </w:t>
      </w:r>
      <w:r>
        <w:t>different security services. The job of an attacker is made easy</w:t>
      </w:r>
      <w:r>
        <w:rPr>
          <w:spacing w:val="-15"/>
        </w:rPr>
        <w:t xml:space="preserve"> </w:t>
      </w:r>
      <w:r>
        <w:t>by</w:t>
      </w:r>
      <w:r>
        <w:rPr>
          <w:spacing w:val="-15"/>
        </w:rPr>
        <w:t xml:space="preserve"> </w:t>
      </w:r>
      <w:r>
        <w:t>the</w:t>
      </w:r>
      <w:r>
        <w:rPr>
          <w:spacing w:val="-14"/>
        </w:rPr>
        <w:t xml:space="preserve"> </w:t>
      </w:r>
      <w:r>
        <w:t>use</w:t>
      </w:r>
      <w:r>
        <w:rPr>
          <w:spacing w:val="-15"/>
        </w:rPr>
        <w:t xml:space="preserve"> </w:t>
      </w:r>
      <w:r>
        <w:t>of</w:t>
      </w:r>
      <w:r>
        <w:rPr>
          <w:spacing w:val="-14"/>
        </w:rPr>
        <w:t xml:space="preserve"> </w:t>
      </w:r>
      <w:r>
        <w:t>a</w:t>
      </w:r>
      <w:r>
        <w:rPr>
          <w:spacing w:val="-15"/>
        </w:rPr>
        <w:t xml:space="preserve"> </w:t>
      </w:r>
      <w:r>
        <w:t>weak</w:t>
      </w:r>
      <w:r>
        <w:rPr>
          <w:spacing w:val="-14"/>
        </w:rPr>
        <w:t xml:space="preserve"> </w:t>
      </w:r>
      <w:r>
        <w:t>protocol.</w:t>
      </w:r>
      <w:r>
        <w:rPr>
          <w:spacing w:val="-15"/>
        </w:rPr>
        <w:t xml:space="preserve"> </w:t>
      </w:r>
      <w:r>
        <w:t>The</w:t>
      </w:r>
      <w:r>
        <w:rPr>
          <w:spacing w:val="-15"/>
        </w:rPr>
        <w:t xml:space="preserve"> </w:t>
      </w:r>
      <w:r>
        <w:t>communication protocols used in SCADA systems are responsible for communicating messages over the entire industry network. Many protocols are used including DNP3, PROFIBUS, Ethernet/IP, etc., but based on the</w:t>
      </w:r>
      <w:r>
        <w:rPr>
          <w:spacing w:val="-24"/>
        </w:rPr>
        <w:t xml:space="preserve"> </w:t>
      </w:r>
      <w:r>
        <w:t>system requirements a particular protocol is selected for communication.</w:t>
      </w:r>
      <w:r>
        <w:rPr>
          <w:spacing w:val="-20"/>
        </w:rPr>
        <w:t xml:space="preserve"> </w:t>
      </w:r>
      <w:r>
        <w:t>The</w:t>
      </w:r>
      <w:r>
        <w:rPr>
          <w:spacing w:val="-20"/>
        </w:rPr>
        <w:t xml:space="preserve"> </w:t>
      </w:r>
      <w:r>
        <w:t>devices</w:t>
      </w:r>
      <w:r>
        <w:rPr>
          <w:spacing w:val="-20"/>
        </w:rPr>
        <w:t xml:space="preserve"> </w:t>
      </w:r>
      <w:r>
        <w:t>that</w:t>
      </w:r>
      <w:r>
        <w:rPr>
          <w:spacing w:val="-20"/>
        </w:rPr>
        <w:t xml:space="preserve"> </w:t>
      </w:r>
      <w:r>
        <w:t>were</w:t>
      </w:r>
      <w:r>
        <w:rPr>
          <w:spacing w:val="-19"/>
        </w:rPr>
        <w:t xml:space="preserve"> </w:t>
      </w:r>
      <w:r>
        <w:t>considered</w:t>
      </w:r>
      <w:r>
        <w:rPr>
          <w:spacing w:val="-20"/>
        </w:rPr>
        <w:t xml:space="preserve"> </w:t>
      </w:r>
      <w:r>
        <w:t>as</w:t>
      </w:r>
      <w:r>
        <w:rPr>
          <w:spacing w:val="-20"/>
        </w:rPr>
        <w:t xml:space="preserve"> </w:t>
      </w:r>
      <w:r>
        <w:t>trusted were connected to the SCADA systems network long before security issues were taken into consideration. Use</w:t>
      </w:r>
      <w:r>
        <w:rPr>
          <w:spacing w:val="-11"/>
        </w:rPr>
        <w:t xml:space="preserve"> </w:t>
      </w:r>
      <w:r>
        <w:t>of</w:t>
      </w:r>
      <w:r>
        <w:rPr>
          <w:spacing w:val="-10"/>
        </w:rPr>
        <w:t xml:space="preserve"> </w:t>
      </w:r>
      <w:r>
        <w:t>the</w:t>
      </w:r>
      <w:r>
        <w:rPr>
          <w:spacing w:val="-10"/>
        </w:rPr>
        <w:t xml:space="preserve"> </w:t>
      </w:r>
      <w:r>
        <w:t>new</w:t>
      </w:r>
      <w:r>
        <w:rPr>
          <w:spacing w:val="-10"/>
        </w:rPr>
        <w:t xml:space="preserve"> </w:t>
      </w:r>
      <w:r>
        <w:t>Internet-based</w:t>
      </w:r>
      <w:r>
        <w:rPr>
          <w:spacing w:val="-11"/>
        </w:rPr>
        <w:t xml:space="preserve"> </w:t>
      </w:r>
      <w:r>
        <w:t>technologies</w:t>
      </w:r>
      <w:r>
        <w:rPr>
          <w:spacing w:val="-10"/>
        </w:rPr>
        <w:t xml:space="preserve"> </w:t>
      </w:r>
      <w:r>
        <w:t>established untrusted</w:t>
      </w:r>
      <w:r>
        <w:rPr>
          <w:spacing w:val="-17"/>
        </w:rPr>
        <w:t xml:space="preserve"> </w:t>
      </w:r>
      <w:r>
        <w:t>connections.</w:t>
      </w:r>
      <w:r>
        <w:rPr>
          <w:spacing w:val="-16"/>
        </w:rPr>
        <w:t xml:space="preserve"> </w:t>
      </w:r>
      <w:r>
        <w:t>Hence,</w:t>
      </w:r>
      <w:r>
        <w:rPr>
          <w:spacing w:val="-16"/>
        </w:rPr>
        <w:t xml:space="preserve"> </w:t>
      </w:r>
      <w:r>
        <w:t>we</w:t>
      </w:r>
      <w:r>
        <w:rPr>
          <w:spacing w:val="-17"/>
        </w:rPr>
        <w:t xml:space="preserve"> </w:t>
      </w:r>
      <w:r>
        <w:t>can</w:t>
      </w:r>
      <w:r>
        <w:rPr>
          <w:spacing w:val="-16"/>
        </w:rPr>
        <w:t xml:space="preserve"> </w:t>
      </w:r>
      <w:r>
        <w:t>say</w:t>
      </w:r>
      <w:r>
        <w:rPr>
          <w:spacing w:val="-16"/>
        </w:rPr>
        <w:t xml:space="preserve"> </w:t>
      </w:r>
      <w:r>
        <w:t>that</w:t>
      </w:r>
      <w:r>
        <w:rPr>
          <w:spacing w:val="-16"/>
        </w:rPr>
        <w:t xml:space="preserve"> </w:t>
      </w:r>
      <w:r>
        <w:t>the</w:t>
      </w:r>
      <w:r>
        <w:rPr>
          <w:spacing w:val="-17"/>
        </w:rPr>
        <w:t xml:space="preserve"> </w:t>
      </w:r>
      <w:proofErr w:type="spellStart"/>
      <w:r>
        <w:t>builtin</w:t>
      </w:r>
      <w:proofErr w:type="spellEnd"/>
      <w:r>
        <w:rPr>
          <w:spacing w:val="-9"/>
        </w:rPr>
        <w:t xml:space="preserve"> </w:t>
      </w:r>
      <w:r>
        <w:t>vulnerability</w:t>
      </w:r>
      <w:r>
        <w:rPr>
          <w:spacing w:val="-9"/>
        </w:rPr>
        <w:t xml:space="preserve"> </w:t>
      </w:r>
      <w:r>
        <w:t>of</w:t>
      </w:r>
      <w:r>
        <w:rPr>
          <w:spacing w:val="-9"/>
        </w:rPr>
        <w:t xml:space="preserve"> </w:t>
      </w:r>
      <w:r>
        <w:t>the</w:t>
      </w:r>
      <w:r>
        <w:rPr>
          <w:spacing w:val="-8"/>
        </w:rPr>
        <w:t xml:space="preserve"> </w:t>
      </w:r>
      <w:r>
        <w:t>communication</w:t>
      </w:r>
      <w:r>
        <w:rPr>
          <w:spacing w:val="-9"/>
        </w:rPr>
        <w:t xml:space="preserve"> </w:t>
      </w:r>
      <w:r>
        <w:t>protocols</w:t>
      </w:r>
      <w:r>
        <w:rPr>
          <w:spacing w:val="-9"/>
        </w:rPr>
        <w:t xml:space="preserve"> </w:t>
      </w:r>
      <w:r>
        <w:t xml:space="preserve">makes the systems weak. </w:t>
      </w:r>
      <w:proofErr w:type="spellStart"/>
      <w:r>
        <w:t>Igure</w:t>
      </w:r>
      <w:proofErr w:type="spellEnd"/>
      <w:r>
        <w:t xml:space="preserve"> and Williams [28] described three challenges that must be considered to improve SCADA system networks, as</w:t>
      </w:r>
      <w:r>
        <w:rPr>
          <w:spacing w:val="-8"/>
        </w:rPr>
        <w:t xml:space="preserve"> </w:t>
      </w:r>
      <w:r>
        <w:t>follows:</w:t>
      </w:r>
    </w:p>
    <w:p w:rsidR="00580E1A" w:rsidRDefault="00C900F3">
      <w:pPr>
        <w:pStyle w:val="Textoindependiente"/>
        <w:spacing w:line="249" w:lineRule="auto"/>
        <w:ind w:left="932" w:right="38" w:hanging="186"/>
      </w:pPr>
      <w:r>
        <w:t>-SCADA systems security within the network can be improved by utilizing intrusion detection systems and keeping firewalls up to date, thereby keeping the system’s activities under constant supervision.</w:t>
      </w:r>
    </w:p>
    <w:p w:rsidR="00580E1A" w:rsidRDefault="00C900F3">
      <w:pPr>
        <w:pStyle w:val="Textoindependiente"/>
        <w:spacing w:line="249" w:lineRule="auto"/>
        <w:ind w:left="932" w:hanging="186"/>
      </w:pPr>
      <w:r>
        <w:t>-SCADA systems security management can be improved by performing regular risk assessments and improving the clarity of security plans and their implementations.</w:t>
      </w:r>
    </w:p>
    <w:p w:rsidR="00580E1A" w:rsidRDefault="00C900F3">
      <w:pPr>
        <w:pStyle w:val="Textoindependiente"/>
        <w:spacing w:line="249" w:lineRule="auto"/>
        <w:ind w:left="932" w:right="38" w:hanging="186"/>
      </w:pPr>
      <w:r>
        <w:t>-Access control for SCADA systems can be improved as well. The first step in securing any system is to prevent the system from being accessed by unauthorized entities. Although this can be achieved by improving authorization password and smart cards, those are not the ultimate solution.</w:t>
      </w:r>
    </w:p>
    <w:p w:rsidR="00580E1A" w:rsidRDefault="00C900F3">
      <w:pPr>
        <w:pStyle w:val="Textoindependiente"/>
        <w:spacing w:line="249" w:lineRule="auto"/>
        <w:ind w:left="103" w:right="38" w:firstLine="199"/>
        <w:jc w:val="both"/>
      </w:pPr>
      <w:r>
        <w:rPr>
          <w:spacing w:val="-8"/>
        </w:rPr>
        <w:t xml:space="preserve">To </w:t>
      </w:r>
      <w:r>
        <w:t>assess and analyze the Modbus communication proto</w:t>
      </w:r>
      <w:r>
        <w:rPr>
          <w:spacing w:val="-3"/>
        </w:rPr>
        <w:t xml:space="preserve">col’s </w:t>
      </w:r>
      <w:r>
        <w:t xml:space="preserve">vulnerability and risks, Byres </w:t>
      </w:r>
      <w:r>
        <w:rPr>
          <w:i/>
        </w:rPr>
        <w:t xml:space="preserve">et al. </w:t>
      </w:r>
      <w:r>
        <w:t>[29] used an attack tree model, revealing that the Modbus protocol is weak and lacks basic security requirements such as integrity, confidentiality and authentication. They recommended [29]</w:t>
      </w:r>
      <w:r>
        <w:rPr>
          <w:spacing w:val="-14"/>
        </w:rPr>
        <w:t xml:space="preserve"> </w:t>
      </w:r>
      <w:r>
        <w:t>using firewalls,</w:t>
      </w:r>
      <w:r>
        <w:rPr>
          <w:spacing w:val="-12"/>
        </w:rPr>
        <w:t xml:space="preserve"> </w:t>
      </w:r>
      <w:r>
        <w:t>Intrusion</w:t>
      </w:r>
      <w:r>
        <w:rPr>
          <w:spacing w:val="-12"/>
        </w:rPr>
        <w:t xml:space="preserve"> </w:t>
      </w:r>
      <w:r>
        <w:t>Detection</w:t>
      </w:r>
      <w:r>
        <w:rPr>
          <w:spacing w:val="-12"/>
        </w:rPr>
        <w:t xml:space="preserve"> </w:t>
      </w:r>
      <w:r>
        <w:t>Systems</w:t>
      </w:r>
      <w:r>
        <w:rPr>
          <w:spacing w:val="-12"/>
        </w:rPr>
        <w:t xml:space="preserve"> </w:t>
      </w:r>
      <w:r>
        <w:t>(IDSs)</w:t>
      </w:r>
      <w:r>
        <w:rPr>
          <w:spacing w:val="-12"/>
        </w:rPr>
        <w:t xml:space="preserve"> </w:t>
      </w:r>
      <w:r>
        <w:t>and</w:t>
      </w:r>
      <w:r>
        <w:rPr>
          <w:spacing w:val="-12"/>
        </w:rPr>
        <w:t xml:space="preserve"> </w:t>
      </w:r>
      <w:r>
        <w:t>encryption techniques for secure</w:t>
      </w:r>
      <w:r>
        <w:rPr>
          <w:spacing w:val="-4"/>
        </w:rPr>
        <w:t xml:space="preserve"> </w:t>
      </w:r>
      <w:r>
        <w:t>communications.</w:t>
      </w:r>
    </w:p>
    <w:p w:rsidR="00580E1A" w:rsidRDefault="00C900F3">
      <w:pPr>
        <w:pStyle w:val="Textoindependiente"/>
        <w:spacing w:line="249" w:lineRule="auto"/>
        <w:ind w:left="103" w:right="38" w:firstLine="199"/>
        <w:jc w:val="both"/>
      </w:pPr>
      <w:r>
        <w:rPr>
          <w:spacing w:val="-8"/>
        </w:rPr>
        <w:t xml:space="preserve">To </w:t>
      </w:r>
      <w:r>
        <w:t xml:space="preserve">secure the communication channels of SCADA systems, Patel and </w:t>
      </w:r>
      <w:proofErr w:type="spellStart"/>
      <w:r>
        <w:t>Sanyal</w:t>
      </w:r>
      <w:proofErr w:type="spellEnd"/>
      <w:r>
        <w:t xml:space="preserve"> [30] presented some solutions based on IP-Sec and SSL/TLS. The strengths and weakness of both presented solutions are also described in detail. On the network layer IP-Sec is presently capable of providing protection to each application responsible for carrying out communication tasks between two hosts. IP-Sec can secure the</w:t>
      </w:r>
      <w:r>
        <w:rPr>
          <w:spacing w:val="-13"/>
        </w:rPr>
        <w:t xml:space="preserve"> </w:t>
      </w:r>
      <w:r>
        <w:t>IP</w:t>
      </w:r>
      <w:r>
        <w:rPr>
          <w:spacing w:val="-14"/>
        </w:rPr>
        <w:t xml:space="preserve"> </w:t>
      </w:r>
      <w:r>
        <w:t>traffic,</w:t>
      </w:r>
      <w:r>
        <w:rPr>
          <w:spacing w:val="-12"/>
        </w:rPr>
        <w:t xml:space="preserve"> </w:t>
      </w:r>
      <w:r>
        <w:t>prevent</w:t>
      </w:r>
      <w:r>
        <w:rPr>
          <w:spacing w:val="-14"/>
        </w:rPr>
        <w:t xml:space="preserve"> </w:t>
      </w:r>
      <w:proofErr w:type="spellStart"/>
      <w:r>
        <w:t>DoS</w:t>
      </w:r>
      <w:proofErr w:type="spellEnd"/>
      <w:r>
        <w:rPr>
          <w:spacing w:val="-13"/>
        </w:rPr>
        <w:t xml:space="preserve"> </w:t>
      </w:r>
      <w:r>
        <w:t>attacks,</w:t>
      </w:r>
      <w:r>
        <w:rPr>
          <w:spacing w:val="-13"/>
        </w:rPr>
        <w:t xml:space="preserve"> </w:t>
      </w:r>
      <w:r>
        <w:t>and</w:t>
      </w:r>
      <w:r>
        <w:rPr>
          <w:spacing w:val="-13"/>
        </w:rPr>
        <w:t xml:space="preserve"> </w:t>
      </w:r>
      <w:r>
        <w:t>is</w:t>
      </w:r>
      <w:r>
        <w:rPr>
          <w:spacing w:val="-13"/>
        </w:rPr>
        <w:t xml:space="preserve"> </w:t>
      </w:r>
      <w:r>
        <w:t>also</w:t>
      </w:r>
      <w:r>
        <w:rPr>
          <w:spacing w:val="-13"/>
        </w:rPr>
        <w:t xml:space="preserve"> </w:t>
      </w:r>
      <w:r>
        <w:t>able</w:t>
      </w:r>
      <w:r>
        <w:rPr>
          <w:spacing w:val="-14"/>
        </w:rPr>
        <w:t xml:space="preserve"> </w:t>
      </w:r>
      <w:r>
        <w:t>to</w:t>
      </w:r>
      <w:r>
        <w:rPr>
          <w:spacing w:val="-12"/>
        </w:rPr>
        <w:t xml:space="preserve"> </w:t>
      </w:r>
      <w:r>
        <w:t>stop</w:t>
      </w:r>
      <w:r>
        <w:rPr>
          <w:spacing w:val="-14"/>
        </w:rPr>
        <w:t xml:space="preserve"> </w:t>
      </w:r>
      <w:r>
        <w:t xml:space="preserve">any </w:t>
      </w:r>
      <w:r>
        <w:t>arbitrary</w:t>
      </w:r>
      <w:r>
        <w:rPr>
          <w:spacing w:val="-13"/>
        </w:rPr>
        <w:t xml:space="preserve"> </w:t>
      </w:r>
      <w:r>
        <w:t>communication</w:t>
      </w:r>
      <w:r>
        <w:rPr>
          <w:spacing w:val="-12"/>
        </w:rPr>
        <w:t xml:space="preserve"> </w:t>
      </w:r>
      <w:r>
        <w:t>packet</w:t>
      </w:r>
      <w:r>
        <w:rPr>
          <w:spacing w:val="-13"/>
        </w:rPr>
        <w:t xml:space="preserve"> </w:t>
      </w:r>
      <w:r>
        <w:t>from</w:t>
      </w:r>
      <w:r>
        <w:rPr>
          <w:spacing w:val="-12"/>
        </w:rPr>
        <w:t xml:space="preserve"> </w:t>
      </w:r>
      <w:r>
        <w:t>entering</w:t>
      </w:r>
      <w:r>
        <w:rPr>
          <w:spacing w:val="-12"/>
        </w:rPr>
        <w:t xml:space="preserve"> </w:t>
      </w:r>
      <w:r>
        <w:t>the</w:t>
      </w:r>
      <w:r>
        <w:rPr>
          <w:spacing w:val="-12"/>
        </w:rPr>
        <w:t xml:space="preserve"> </w:t>
      </w:r>
      <w:r>
        <w:t>TCP</w:t>
      </w:r>
      <w:r>
        <w:rPr>
          <w:spacing w:val="-13"/>
        </w:rPr>
        <w:t xml:space="preserve"> </w:t>
      </w:r>
      <w:r>
        <w:t>layer.</w:t>
      </w:r>
    </w:p>
    <w:p w:rsidR="00580E1A" w:rsidRDefault="00C900F3">
      <w:pPr>
        <w:pStyle w:val="Textoindependiente"/>
        <w:spacing w:before="99" w:line="249" w:lineRule="auto"/>
        <w:ind w:left="103" w:right="132"/>
        <w:jc w:val="both"/>
      </w:pPr>
      <w:r>
        <w:br w:type="column"/>
      </w:r>
      <w:r>
        <w:lastRenderedPageBreak/>
        <w:t xml:space="preserve">Over </w:t>
      </w:r>
      <w:r>
        <w:rPr>
          <w:spacing w:val="-4"/>
        </w:rPr>
        <w:t xml:space="preserve">TCP/IP, </w:t>
      </w:r>
      <w:r>
        <w:t xml:space="preserve">communications between (Remote Terminal Unit) </w:t>
      </w:r>
      <w:r>
        <w:rPr>
          <w:spacing w:val="-3"/>
        </w:rPr>
        <w:t xml:space="preserve">RTUs </w:t>
      </w:r>
      <w:r>
        <w:t>and (Master Terminal Units) MTUs are secured by SSL/TLS, which is an efficient and fast solution and at the same time provides protection against man-in-</w:t>
      </w:r>
      <w:proofErr w:type="spellStart"/>
      <w:r>
        <w:t>themiddle</w:t>
      </w:r>
      <w:proofErr w:type="spellEnd"/>
      <w:r>
        <w:t xml:space="preserve"> and replay attacks. </w:t>
      </w:r>
      <w:r>
        <w:rPr>
          <w:spacing w:val="-3"/>
        </w:rPr>
        <w:t xml:space="preserve">However, </w:t>
      </w:r>
      <w:r>
        <w:t>IP-Sec is also a complex and less scalable solution that is unable to provide nonrepudiation and authentication [30]. In addition, IP-Sec encrypts all the traffic. Similarly, SSL/TLS is considered to be an expensive solution with known vulnerabilities and is also unable to provide nonrepudiation. Although</w:t>
      </w:r>
      <w:r>
        <w:rPr>
          <w:spacing w:val="46"/>
        </w:rPr>
        <w:t xml:space="preserve"> </w:t>
      </w:r>
      <w:r>
        <w:t>both IP-Sec</w:t>
      </w:r>
      <w:r>
        <w:rPr>
          <w:spacing w:val="-7"/>
        </w:rPr>
        <w:t xml:space="preserve"> </w:t>
      </w:r>
      <w:r>
        <w:t>and</w:t>
      </w:r>
      <w:r>
        <w:rPr>
          <w:spacing w:val="-6"/>
        </w:rPr>
        <w:t xml:space="preserve"> </w:t>
      </w:r>
      <w:r>
        <w:t>SSL</w:t>
      </w:r>
      <w:r>
        <w:rPr>
          <w:spacing w:val="-7"/>
        </w:rPr>
        <w:t xml:space="preserve"> </w:t>
      </w:r>
      <w:r>
        <w:t>have</w:t>
      </w:r>
      <w:r>
        <w:rPr>
          <w:spacing w:val="-6"/>
        </w:rPr>
        <w:t xml:space="preserve"> </w:t>
      </w:r>
      <w:r>
        <w:t>their</w:t>
      </w:r>
      <w:r>
        <w:rPr>
          <w:spacing w:val="-7"/>
        </w:rPr>
        <w:t xml:space="preserve"> </w:t>
      </w:r>
      <w:r>
        <w:t>drawbacks,</w:t>
      </w:r>
      <w:r>
        <w:rPr>
          <w:spacing w:val="-6"/>
        </w:rPr>
        <w:t xml:space="preserve"> </w:t>
      </w:r>
      <w:r>
        <w:t>the</w:t>
      </w:r>
      <w:r>
        <w:rPr>
          <w:spacing w:val="-7"/>
        </w:rPr>
        <w:t xml:space="preserve"> </w:t>
      </w:r>
      <w:r>
        <w:t>clients</w:t>
      </w:r>
      <w:r>
        <w:rPr>
          <w:spacing w:val="-6"/>
        </w:rPr>
        <w:t xml:space="preserve"> </w:t>
      </w:r>
      <w:r>
        <w:t>need</w:t>
      </w:r>
      <w:r>
        <w:rPr>
          <w:spacing w:val="-7"/>
        </w:rPr>
        <w:t xml:space="preserve"> </w:t>
      </w:r>
      <w:r>
        <w:t>determine which solution to use. Security in IP-based SCADA systems is addressed in detail in</w:t>
      </w:r>
      <w:r>
        <w:rPr>
          <w:spacing w:val="-8"/>
        </w:rPr>
        <w:t xml:space="preserve"> </w:t>
      </w:r>
      <w:r>
        <w:t>[31].</w:t>
      </w:r>
    </w:p>
    <w:p w:rsidR="00580E1A" w:rsidRDefault="00C900F3">
      <w:pPr>
        <w:pStyle w:val="Textoindependiente"/>
        <w:spacing w:line="249" w:lineRule="auto"/>
        <w:ind w:left="103" w:right="132" w:firstLine="199"/>
        <w:jc w:val="both"/>
      </w:pPr>
      <w:r>
        <w:t>In another approach to securing the communication channels of SCADA systems, two middleware methods are described</w:t>
      </w:r>
      <w:r>
        <w:rPr>
          <w:spacing w:val="-7"/>
        </w:rPr>
        <w:t xml:space="preserve"> </w:t>
      </w:r>
      <w:r>
        <w:t>by</w:t>
      </w:r>
      <w:r>
        <w:rPr>
          <w:spacing w:val="-6"/>
        </w:rPr>
        <w:t xml:space="preserve"> </w:t>
      </w:r>
      <w:proofErr w:type="spellStart"/>
      <w:r>
        <w:t>Khelil</w:t>
      </w:r>
      <w:proofErr w:type="spellEnd"/>
      <w:r>
        <w:rPr>
          <w:spacing w:val="-6"/>
        </w:rPr>
        <w:t xml:space="preserve"> </w:t>
      </w:r>
      <w:r>
        <w:rPr>
          <w:i/>
        </w:rPr>
        <w:t>et</w:t>
      </w:r>
      <w:r>
        <w:rPr>
          <w:i/>
          <w:spacing w:val="-7"/>
        </w:rPr>
        <w:t xml:space="preserve"> </w:t>
      </w:r>
      <w:r>
        <w:rPr>
          <w:i/>
        </w:rPr>
        <w:t>al.</w:t>
      </w:r>
      <w:r>
        <w:rPr>
          <w:i/>
          <w:spacing w:val="-6"/>
        </w:rPr>
        <w:t xml:space="preserve"> </w:t>
      </w:r>
      <w:r>
        <w:t>[32].</w:t>
      </w:r>
      <w:r>
        <w:rPr>
          <w:spacing w:val="-6"/>
        </w:rPr>
        <w:t xml:space="preserve"> </w:t>
      </w:r>
      <w:r>
        <w:t>In</w:t>
      </w:r>
      <w:r>
        <w:rPr>
          <w:spacing w:val="-6"/>
        </w:rPr>
        <w:t xml:space="preserve"> </w:t>
      </w:r>
      <w:r>
        <w:t>the</w:t>
      </w:r>
      <w:r>
        <w:rPr>
          <w:spacing w:val="-7"/>
        </w:rPr>
        <w:t xml:space="preserve"> </w:t>
      </w:r>
      <w:r>
        <w:t>first</w:t>
      </w:r>
      <w:r>
        <w:rPr>
          <w:spacing w:val="-6"/>
        </w:rPr>
        <w:t xml:space="preserve"> </w:t>
      </w:r>
      <w:r>
        <w:t>method,</w:t>
      </w:r>
      <w:r>
        <w:rPr>
          <w:spacing w:val="-6"/>
        </w:rPr>
        <w:t xml:space="preserve"> </w:t>
      </w:r>
      <w:r>
        <w:t>the</w:t>
      </w:r>
      <w:r>
        <w:rPr>
          <w:spacing w:val="-6"/>
        </w:rPr>
        <w:t xml:space="preserve"> </w:t>
      </w:r>
      <w:r>
        <w:t>aim</w:t>
      </w:r>
      <w:r>
        <w:rPr>
          <w:spacing w:val="-7"/>
        </w:rPr>
        <w:t xml:space="preserve"> </w:t>
      </w:r>
      <w:r>
        <w:t>of the</w:t>
      </w:r>
      <w:r>
        <w:rPr>
          <w:spacing w:val="-12"/>
        </w:rPr>
        <w:t xml:space="preserve"> </w:t>
      </w:r>
      <w:r>
        <w:t>authors</w:t>
      </w:r>
      <w:r>
        <w:rPr>
          <w:spacing w:val="-12"/>
        </w:rPr>
        <w:t xml:space="preserve"> </w:t>
      </w:r>
      <w:r>
        <w:t>is</w:t>
      </w:r>
      <w:r>
        <w:rPr>
          <w:spacing w:val="-11"/>
        </w:rPr>
        <w:t xml:space="preserve"> </w:t>
      </w:r>
      <w:r>
        <w:t>to</w:t>
      </w:r>
      <w:r>
        <w:rPr>
          <w:spacing w:val="-12"/>
        </w:rPr>
        <w:t xml:space="preserve"> </w:t>
      </w:r>
      <w:r>
        <w:t>maintain</w:t>
      </w:r>
      <w:r>
        <w:rPr>
          <w:spacing w:val="-12"/>
        </w:rPr>
        <w:t xml:space="preserve"> </w:t>
      </w:r>
      <w:r>
        <w:t>data</w:t>
      </w:r>
      <w:r>
        <w:rPr>
          <w:spacing w:val="-11"/>
        </w:rPr>
        <w:t xml:space="preserve"> </w:t>
      </w:r>
      <w:r>
        <w:t>integrity</w:t>
      </w:r>
      <w:r>
        <w:rPr>
          <w:spacing w:val="-12"/>
        </w:rPr>
        <w:t xml:space="preserve"> </w:t>
      </w:r>
      <w:r>
        <w:t>and</w:t>
      </w:r>
      <w:r>
        <w:rPr>
          <w:spacing w:val="-11"/>
        </w:rPr>
        <w:t xml:space="preserve"> </w:t>
      </w:r>
      <w:r>
        <w:t>availability</w:t>
      </w:r>
      <w:r>
        <w:rPr>
          <w:spacing w:val="-12"/>
        </w:rPr>
        <w:t xml:space="preserve"> </w:t>
      </w:r>
      <w:r>
        <w:t>based on peer-to -peer protection by maintaining more than one copy</w:t>
      </w:r>
      <w:r>
        <w:rPr>
          <w:spacing w:val="-6"/>
        </w:rPr>
        <w:t xml:space="preserve"> </w:t>
      </w:r>
      <w:r>
        <w:t>of</w:t>
      </w:r>
      <w:r>
        <w:rPr>
          <w:spacing w:val="-6"/>
        </w:rPr>
        <w:t xml:space="preserve"> </w:t>
      </w:r>
      <w:r>
        <w:t>data.</w:t>
      </w:r>
      <w:r>
        <w:rPr>
          <w:spacing w:val="-6"/>
        </w:rPr>
        <w:t xml:space="preserve"> </w:t>
      </w:r>
      <w:r>
        <w:t>This</w:t>
      </w:r>
      <w:r>
        <w:rPr>
          <w:spacing w:val="-6"/>
        </w:rPr>
        <w:t xml:space="preserve"> </w:t>
      </w:r>
      <w:r>
        <w:t>data</w:t>
      </w:r>
      <w:r>
        <w:rPr>
          <w:spacing w:val="-6"/>
        </w:rPr>
        <w:t xml:space="preserve"> </w:t>
      </w:r>
      <w:r>
        <w:t>access</w:t>
      </w:r>
      <w:r>
        <w:rPr>
          <w:spacing w:val="-6"/>
        </w:rPr>
        <w:t xml:space="preserve"> </w:t>
      </w:r>
      <w:r>
        <w:t>technique</w:t>
      </w:r>
      <w:r>
        <w:rPr>
          <w:spacing w:val="-6"/>
        </w:rPr>
        <w:t xml:space="preserve"> </w:t>
      </w:r>
      <w:r>
        <w:t>can</w:t>
      </w:r>
      <w:r>
        <w:rPr>
          <w:spacing w:val="-5"/>
        </w:rPr>
        <w:t xml:space="preserve"> </w:t>
      </w:r>
      <w:r>
        <w:t>protect</w:t>
      </w:r>
      <w:r>
        <w:rPr>
          <w:spacing w:val="-6"/>
        </w:rPr>
        <w:t xml:space="preserve"> </w:t>
      </w:r>
      <w:r>
        <w:t xml:space="preserve">SCADA systems from router crashes as well as from data modifications. </w:t>
      </w:r>
      <w:r>
        <w:rPr>
          <w:spacing w:val="-3"/>
        </w:rPr>
        <w:t xml:space="preserve">However, </w:t>
      </w:r>
      <w:r>
        <w:t>this approach is considered to be intrusive and requires modifications to be made on existing</w:t>
      </w:r>
      <w:r>
        <w:rPr>
          <w:spacing w:val="-5"/>
        </w:rPr>
        <w:t xml:space="preserve"> </w:t>
      </w:r>
      <w:r>
        <w:t xml:space="preserve">networks. In the second method, data availability is approached by using </w:t>
      </w:r>
      <w:proofErr w:type="spellStart"/>
      <w:r>
        <w:t>GridStat</w:t>
      </w:r>
      <w:proofErr w:type="spellEnd"/>
      <w:r>
        <w:t xml:space="preserve"> middleware. </w:t>
      </w:r>
      <w:r>
        <w:rPr>
          <w:spacing w:val="-8"/>
        </w:rPr>
        <w:t xml:space="preserve">To </w:t>
      </w:r>
      <w:r>
        <w:t>ensure data availability, this methodology adds some new components to the</w:t>
      </w:r>
      <w:r>
        <w:rPr>
          <w:spacing w:val="-14"/>
        </w:rPr>
        <w:t xml:space="preserve"> </w:t>
      </w:r>
      <w:r>
        <w:t>architecture that</w:t>
      </w:r>
      <w:r>
        <w:rPr>
          <w:spacing w:val="-11"/>
        </w:rPr>
        <w:t xml:space="preserve"> </w:t>
      </w:r>
      <w:r>
        <w:t>require</w:t>
      </w:r>
      <w:r>
        <w:rPr>
          <w:spacing w:val="-10"/>
        </w:rPr>
        <w:t xml:space="preserve"> </w:t>
      </w:r>
      <w:r>
        <w:t>no</w:t>
      </w:r>
      <w:r>
        <w:rPr>
          <w:spacing w:val="-10"/>
        </w:rPr>
        <w:t xml:space="preserve"> </w:t>
      </w:r>
      <w:r>
        <w:t>changes</w:t>
      </w:r>
      <w:r>
        <w:rPr>
          <w:spacing w:val="-11"/>
        </w:rPr>
        <w:t xml:space="preserve"> </w:t>
      </w:r>
      <w:r>
        <w:t>to</w:t>
      </w:r>
      <w:r>
        <w:rPr>
          <w:spacing w:val="-10"/>
        </w:rPr>
        <w:t xml:space="preserve"> </w:t>
      </w:r>
      <w:r>
        <w:t>the</w:t>
      </w:r>
      <w:r>
        <w:rPr>
          <w:spacing w:val="-10"/>
        </w:rPr>
        <w:t xml:space="preserve"> </w:t>
      </w:r>
      <w:r>
        <w:t>original</w:t>
      </w:r>
      <w:r>
        <w:rPr>
          <w:spacing w:val="-11"/>
        </w:rPr>
        <w:t xml:space="preserve"> </w:t>
      </w:r>
      <w:r>
        <w:t>components:</w:t>
      </w:r>
      <w:r>
        <w:rPr>
          <w:spacing w:val="-10"/>
        </w:rPr>
        <w:t xml:space="preserve"> </w:t>
      </w:r>
      <w:r>
        <w:t>it</w:t>
      </w:r>
      <w:r>
        <w:rPr>
          <w:spacing w:val="-10"/>
        </w:rPr>
        <w:t xml:space="preserve"> </w:t>
      </w:r>
      <w:r>
        <w:t>follows a nonintrusive</w:t>
      </w:r>
      <w:r>
        <w:rPr>
          <w:spacing w:val="-3"/>
        </w:rPr>
        <w:t xml:space="preserve"> </w:t>
      </w:r>
      <w:r>
        <w:t>approach.</w:t>
      </w:r>
    </w:p>
    <w:p w:rsidR="00580E1A" w:rsidRDefault="00580E1A">
      <w:pPr>
        <w:pStyle w:val="Textoindependiente"/>
        <w:spacing w:before="11"/>
        <w:rPr>
          <w:sz w:val="19"/>
        </w:rPr>
      </w:pPr>
    </w:p>
    <w:p w:rsidR="00580E1A" w:rsidRDefault="00C900F3">
      <w:pPr>
        <w:pStyle w:val="Prrafodelista"/>
        <w:numPr>
          <w:ilvl w:val="0"/>
          <w:numId w:val="5"/>
        </w:numPr>
        <w:tabs>
          <w:tab w:val="left" w:pos="378"/>
        </w:tabs>
        <w:spacing w:line="280" w:lineRule="auto"/>
        <w:ind w:right="1976" w:firstLine="20"/>
        <w:rPr>
          <w:rFonts w:ascii="Georgia"/>
          <w:i/>
          <w:sz w:val="18"/>
        </w:rPr>
      </w:pPr>
      <w:r>
        <w:rPr>
          <w:rFonts w:ascii="Georgia"/>
          <w:i/>
          <w:color w:val="58595B"/>
          <w:w w:val="95"/>
          <w:sz w:val="18"/>
        </w:rPr>
        <w:t xml:space="preserve">SCADA SYSTEM SECURITY IN AN </w:t>
      </w:r>
      <w:r>
        <w:rPr>
          <w:rFonts w:ascii="Georgia"/>
          <w:i/>
          <w:color w:val="58595B"/>
          <w:sz w:val="18"/>
        </w:rPr>
        <w:t>IoT-CLOUD</w:t>
      </w:r>
      <w:r>
        <w:rPr>
          <w:rFonts w:ascii="Georgia"/>
          <w:i/>
          <w:color w:val="58595B"/>
          <w:spacing w:val="-3"/>
          <w:sz w:val="18"/>
        </w:rPr>
        <w:t xml:space="preserve"> </w:t>
      </w:r>
      <w:r>
        <w:rPr>
          <w:rFonts w:ascii="Georgia"/>
          <w:i/>
          <w:color w:val="58595B"/>
          <w:sz w:val="18"/>
        </w:rPr>
        <w:t>ENVIRONMENT</w:t>
      </w:r>
    </w:p>
    <w:p w:rsidR="00580E1A" w:rsidRDefault="00C900F3">
      <w:pPr>
        <w:pStyle w:val="Prrafodelista"/>
        <w:numPr>
          <w:ilvl w:val="0"/>
          <w:numId w:val="4"/>
        </w:numPr>
        <w:tabs>
          <w:tab w:val="left" w:pos="369"/>
        </w:tabs>
        <w:spacing w:before="3"/>
        <w:ind w:firstLine="0"/>
        <w:rPr>
          <w:rFonts w:ascii="Verdana"/>
          <w:sz w:val="18"/>
        </w:rPr>
      </w:pPr>
      <w:r>
        <w:rPr>
          <w:rFonts w:ascii="Verdana"/>
          <w:color w:val="58595B"/>
          <w:w w:val="95"/>
          <w:sz w:val="18"/>
        </w:rPr>
        <w:t>DATA INTEGRITY AND</w:t>
      </w:r>
      <w:r>
        <w:rPr>
          <w:rFonts w:ascii="Verdana"/>
          <w:color w:val="58595B"/>
          <w:spacing w:val="-40"/>
          <w:w w:val="95"/>
          <w:sz w:val="18"/>
        </w:rPr>
        <w:t xml:space="preserve"> </w:t>
      </w:r>
      <w:r>
        <w:rPr>
          <w:rFonts w:ascii="Verdana"/>
          <w:color w:val="58595B"/>
          <w:w w:val="95"/>
          <w:sz w:val="18"/>
        </w:rPr>
        <w:t>PRIVACY</w:t>
      </w:r>
    </w:p>
    <w:p w:rsidR="00580E1A" w:rsidRDefault="00C900F3">
      <w:pPr>
        <w:pStyle w:val="Textoindependiente"/>
        <w:spacing w:before="35" w:line="249" w:lineRule="auto"/>
        <w:ind w:left="103" w:right="132"/>
        <w:jc w:val="both"/>
      </w:pPr>
      <w:proofErr w:type="spellStart"/>
      <w:r>
        <w:t>Antonini</w:t>
      </w:r>
      <w:proofErr w:type="spellEnd"/>
      <w:r>
        <w:rPr>
          <w:spacing w:val="-9"/>
        </w:rPr>
        <w:t xml:space="preserve"> </w:t>
      </w:r>
      <w:r>
        <w:rPr>
          <w:i/>
        </w:rPr>
        <w:t>et</w:t>
      </w:r>
      <w:r>
        <w:rPr>
          <w:i/>
          <w:spacing w:val="-10"/>
        </w:rPr>
        <w:t xml:space="preserve"> </w:t>
      </w:r>
      <w:r>
        <w:rPr>
          <w:i/>
        </w:rPr>
        <w:t>al.</w:t>
      </w:r>
      <w:r>
        <w:rPr>
          <w:i/>
          <w:spacing w:val="-9"/>
        </w:rPr>
        <w:t xml:space="preserve"> </w:t>
      </w:r>
      <w:r>
        <w:t>[33]</w:t>
      </w:r>
      <w:r>
        <w:rPr>
          <w:spacing w:val="-9"/>
        </w:rPr>
        <w:t xml:space="preserve"> </w:t>
      </w:r>
      <w:r>
        <w:t>addressed</w:t>
      </w:r>
      <w:r>
        <w:rPr>
          <w:spacing w:val="-9"/>
        </w:rPr>
        <w:t xml:space="preserve"> </w:t>
      </w:r>
      <w:r>
        <w:t>security</w:t>
      </w:r>
      <w:r>
        <w:rPr>
          <w:spacing w:val="-9"/>
        </w:rPr>
        <w:t xml:space="preserve"> </w:t>
      </w:r>
      <w:r>
        <w:t>challenges</w:t>
      </w:r>
      <w:r>
        <w:rPr>
          <w:spacing w:val="-9"/>
        </w:rPr>
        <w:t xml:space="preserve"> </w:t>
      </w:r>
      <w:r>
        <w:t>to</w:t>
      </w:r>
      <w:r>
        <w:rPr>
          <w:spacing w:val="-9"/>
        </w:rPr>
        <w:t xml:space="preserve"> </w:t>
      </w:r>
      <w:r>
        <w:t xml:space="preserve">SCADA systems, and Baker </w:t>
      </w:r>
      <w:r>
        <w:rPr>
          <w:i/>
        </w:rPr>
        <w:t xml:space="preserve">et al. </w:t>
      </w:r>
      <w:r>
        <w:t>[34] presented a security oriented cloud platform for Service Oriented Architecture (SOA) based SCADA systems. The main idea of this proposal is to deliver an innovative solution to integrate cloud</w:t>
      </w:r>
      <w:r>
        <w:rPr>
          <w:spacing w:val="-35"/>
        </w:rPr>
        <w:t xml:space="preserve"> </w:t>
      </w:r>
      <w:r>
        <w:t xml:space="preserve">platforms into </w:t>
      </w:r>
      <w:r>
        <w:rPr>
          <w:spacing w:val="-3"/>
        </w:rPr>
        <w:t xml:space="preserve">SOA </w:t>
      </w:r>
      <w:r>
        <w:t>based SCADA systems. It also focuses on the enhancement</w:t>
      </w:r>
      <w:r>
        <w:rPr>
          <w:spacing w:val="-10"/>
        </w:rPr>
        <w:t xml:space="preserve"> </w:t>
      </w:r>
      <w:r>
        <w:t>of</w:t>
      </w:r>
      <w:r>
        <w:rPr>
          <w:spacing w:val="-9"/>
        </w:rPr>
        <w:t xml:space="preserve"> </w:t>
      </w:r>
      <w:r>
        <w:t>security</w:t>
      </w:r>
      <w:r>
        <w:rPr>
          <w:spacing w:val="-10"/>
        </w:rPr>
        <w:t xml:space="preserve"> </w:t>
      </w:r>
      <w:r>
        <w:t>and</w:t>
      </w:r>
      <w:r>
        <w:rPr>
          <w:spacing w:val="-9"/>
        </w:rPr>
        <w:t xml:space="preserve"> </w:t>
      </w:r>
      <w:r>
        <w:t>integrity</w:t>
      </w:r>
      <w:r>
        <w:rPr>
          <w:spacing w:val="-9"/>
        </w:rPr>
        <w:t xml:space="preserve"> </w:t>
      </w:r>
      <w:r>
        <w:t>concerns</w:t>
      </w:r>
      <w:r>
        <w:rPr>
          <w:spacing w:val="-10"/>
        </w:rPr>
        <w:t xml:space="preserve"> </w:t>
      </w:r>
      <w:r>
        <w:t>for</w:t>
      </w:r>
      <w:r>
        <w:rPr>
          <w:spacing w:val="-9"/>
        </w:rPr>
        <w:t xml:space="preserve"> </w:t>
      </w:r>
      <w:r>
        <w:t>these</w:t>
      </w:r>
      <w:r>
        <w:rPr>
          <w:spacing w:val="-9"/>
        </w:rPr>
        <w:t xml:space="preserve"> </w:t>
      </w:r>
      <w:r>
        <w:t>systems. Smart Grid systems are used in the proposed</w:t>
      </w:r>
      <w:r>
        <w:rPr>
          <w:spacing w:val="-13"/>
        </w:rPr>
        <w:t xml:space="preserve"> </w:t>
      </w:r>
      <w:r>
        <w:t xml:space="preserve">approach through a real-world scenario. This paper directs readers’ attention toward building a secure cloud platform that supports the use of </w:t>
      </w:r>
      <w:r>
        <w:rPr>
          <w:spacing w:val="-3"/>
        </w:rPr>
        <w:t xml:space="preserve">SOA </w:t>
      </w:r>
      <w:r>
        <w:t>based SCADA systems. Another</w:t>
      </w:r>
      <w:r>
        <w:rPr>
          <w:spacing w:val="-20"/>
        </w:rPr>
        <w:t xml:space="preserve"> </w:t>
      </w:r>
      <w:r>
        <w:t>threat stems</w:t>
      </w:r>
      <w:r>
        <w:rPr>
          <w:spacing w:val="-17"/>
        </w:rPr>
        <w:t xml:space="preserve"> </w:t>
      </w:r>
      <w:r>
        <w:t>from</w:t>
      </w:r>
      <w:r>
        <w:rPr>
          <w:spacing w:val="-17"/>
        </w:rPr>
        <w:t xml:space="preserve"> </w:t>
      </w:r>
      <w:r>
        <w:t>APTs,</w:t>
      </w:r>
      <w:r>
        <w:rPr>
          <w:spacing w:val="-17"/>
        </w:rPr>
        <w:t xml:space="preserve"> </w:t>
      </w:r>
      <w:r>
        <w:t>which</w:t>
      </w:r>
      <w:r>
        <w:rPr>
          <w:spacing w:val="-17"/>
        </w:rPr>
        <w:t xml:space="preserve"> </w:t>
      </w:r>
      <w:r>
        <w:t>are</w:t>
      </w:r>
      <w:r>
        <w:rPr>
          <w:spacing w:val="-17"/>
        </w:rPr>
        <w:t xml:space="preserve"> </w:t>
      </w:r>
      <w:r>
        <w:t>focused</w:t>
      </w:r>
      <w:r>
        <w:rPr>
          <w:spacing w:val="-16"/>
        </w:rPr>
        <w:t xml:space="preserve"> </w:t>
      </w:r>
      <w:r>
        <w:t>on</w:t>
      </w:r>
      <w:r>
        <w:rPr>
          <w:spacing w:val="-17"/>
        </w:rPr>
        <w:t xml:space="preserve"> </w:t>
      </w:r>
      <w:r>
        <w:t>networks.</w:t>
      </w:r>
      <w:r>
        <w:rPr>
          <w:spacing w:val="-17"/>
        </w:rPr>
        <w:t xml:space="preserve"> </w:t>
      </w:r>
      <w:r>
        <w:t>In</w:t>
      </w:r>
      <w:r>
        <w:rPr>
          <w:spacing w:val="-17"/>
        </w:rPr>
        <w:t xml:space="preserve"> </w:t>
      </w:r>
      <w:r>
        <w:t>this</w:t>
      </w:r>
      <w:r>
        <w:rPr>
          <w:spacing w:val="-17"/>
        </w:rPr>
        <w:t xml:space="preserve"> </w:t>
      </w:r>
      <w:r>
        <w:t>type of</w:t>
      </w:r>
      <w:r>
        <w:rPr>
          <w:spacing w:val="-10"/>
        </w:rPr>
        <w:t xml:space="preserve"> </w:t>
      </w:r>
      <w:r>
        <w:t>attack,</w:t>
      </w:r>
      <w:r>
        <w:rPr>
          <w:spacing w:val="-10"/>
        </w:rPr>
        <w:t xml:space="preserve"> </w:t>
      </w:r>
      <w:r>
        <w:t>an</w:t>
      </w:r>
      <w:r>
        <w:rPr>
          <w:spacing w:val="-10"/>
        </w:rPr>
        <w:t xml:space="preserve"> </w:t>
      </w:r>
      <w:r>
        <w:t>unauthorized</w:t>
      </w:r>
      <w:r>
        <w:rPr>
          <w:spacing w:val="-10"/>
        </w:rPr>
        <w:t xml:space="preserve"> </w:t>
      </w:r>
      <w:r>
        <w:t>person</w:t>
      </w:r>
      <w:r>
        <w:rPr>
          <w:spacing w:val="-10"/>
        </w:rPr>
        <w:t xml:space="preserve"> </w:t>
      </w:r>
      <w:r>
        <w:t>manages</w:t>
      </w:r>
      <w:r>
        <w:rPr>
          <w:spacing w:val="-10"/>
        </w:rPr>
        <w:t xml:space="preserve"> </w:t>
      </w:r>
      <w:r>
        <w:t>to</w:t>
      </w:r>
      <w:r>
        <w:rPr>
          <w:spacing w:val="-10"/>
        </w:rPr>
        <w:t xml:space="preserve"> </w:t>
      </w:r>
      <w:r>
        <w:t>enter</w:t>
      </w:r>
      <w:r>
        <w:rPr>
          <w:spacing w:val="-10"/>
        </w:rPr>
        <w:t xml:space="preserve"> </w:t>
      </w:r>
      <w:r>
        <w:t>a</w:t>
      </w:r>
      <w:r>
        <w:rPr>
          <w:spacing w:val="-10"/>
        </w:rPr>
        <w:t xml:space="preserve"> </w:t>
      </w:r>
      <w:r>
        <w:t>network and</w:t>
      </w:r>
      <w:r>
        <w:rPr>
          <w:spacing w:val="-5"/>
        </w:rPr>
        <w:t xml:space="preserve"> </w:t>
      </w:r>
      <w:r>
        <w:t>then</w:t>
      </w:r>
      <w:r>
        <w:rPr>
          <w:spacing w:val="-4"/>
        </w:rPr>
        <w:t xml:space="preserve"> </w:t>
      </w:r>
      <w:r>
        <w:t>tries</w:t>
      </w:r>
      <w:r>
        <w:rPr>
          <w:spacing w:val="-4"/>
        </w:rPr>
        <w:t xml:space="preserve"> </w:t>
      </w:r>
      <w:r>
        <w:t>to</w:t>
      </w:r>
      <w:r>
        <w:rPr>
          <w:spacing w:val="-5"/>
        </w:rPr>
        <w:t xml:space="preserve"> </w:t>
      </w:r>
      <w:r>
        <w:t>steal</w:t>
      </w:r>
      <w:r>
        <w:rPr>
          <w:spacing w:val="-4"/>
        </w:rPr>
        <w:t xml:space="preserve"> </w:t>
      </w:r>
      <w:r>
        <w:t>data</w:t>
      </w:r>
      <w:r>
        <w:rPr>
          <w:spacing w:val="-4"/>
        </w:rPr>
        <w:t xml:space="preserve"> </w:t>
      </w:r>
      <w:r>
        <w:t>from</w:t>
      </w:r>
      <w:r>
        <w:rPr>
          <w:spacing w:val="-4"/>
        </w:rPr>
        <w:t xml:space="preserve"> </w:t>
      </w:r>
      <w:r>
        <w:t>the</w:t>
      </w:r>
      <w:r>
        <w:rPr>
          <w:spacing w:val="-5"/>
        </w:rPr>
        <w:t xml:space="preserve"> </w:t>
      </w:r>
      <w:r>
        <w:t>system.</w:t>
      </w:r>
      <w:r>
        <w:rPr>
          <w:spacing w:val="-4"/>
        </w:rPr>
        <w:t xml:space="preserve"> </w:t>
      </w:r>
      <w:r>
        <w:t>The</w:t>
      </w:r>
      <w:r>
        <w:rPr>
          <w:spacing w:val="-4"/>
        </w:rPr>
        <w:t xml:space="preserve"> </w:t>
      </w:r>
      <w:r>
        <w:t>focus</w:t>
      </w:r>
      <w:r>
        <w:rPr>
          <w:spacing w:val="-4"/>
        </w:rPr>
        <w:t xml:space="preserve"> </w:t>
      </w:r>
      <w:r>
        <w:t>of</w:t>
      </w:r>
      <w:r>
        <w:rPr>
          <w:spacing w:val="-5"/>
        </w:rPr>
        <w:t xml:space="preserve"> </w:t>
      </w:r>
      <w:r>
        <w:t>this attack is not to cause damage but rather to stay undetected as long as possible, steal data and then leave, all the while keeping</w:t>
      </w:r>
      <w:r>
        <w:rPr>
          <w:spacing w:val="-16"/>
        </w:rPr>
        <w:t xml:space="preserve"> </w:t>
      </w:r>
      <w:r>
        <w:t>the</w:t>
      </w:r>
      <w:r>
        <w:rPr>
          <w:spacing w:val="-16"/>
        </w:rPr>
        <w:t xml:space="preserve"> </w:t>
      </w:r>
      <w:r>
        <w:t>attacker’s</w:t>
      </w:r>
      <w:r>
        <w:rPr>
          <w:spacing w:val="-16"/>
        </w:rPr>
        <w:t xml:space="preserve"> </w:t>
      </w:r>
      <w:r>
        <w:t>identity</w:t>
      </w:r>
      <w:r>
        <w:rPr>
          <w:spacing w:val="-16"/>
        </w:rPr>
        <w:t xml:space="preserve"> </w:t>
      </w:r>
      <w:r>
        <w:t>hidden.</w:t>
      </w:r>
      <w:r>
        <w:rPr>
          <w:spacing w:val="-16"/>
        </w:rPr>
        <w:t xml:space="preserve"> </w:t>
      </w:r>
      <w:proofErr w:type="spellStart"/>
      <w:r>
        <w:t>Bere</w:t>
      </w:r>
      <w:proofErr w:type="spellEnd"/>
      <w:r>
        <w:rPr>
          <w:spacing w:val="-16"/>
        </w:rPr>
        <w:t xml:space="preserve"> </w:t>
      </w:r>
      <w:r>
        <w:t>and</w:t>
      </w:r>
      <w:r>
        <w:rPr>
          <w:spacing w:val="-15"/>
        </w:rPr>
        <w:t xml:space="preserve"> </w:t>
      </w:r>
      <w:proofErr w:type="spellStart"/>
      <w:r>
        <w:t>Muyingi</w:t>
      </w:r>
      <w:proofErr w:type="spellEnd"/>
      <w:r>
        <w:rPr>
          <w:spacing w:val="-16"/>
        </w:rPr>
        <w:t xml:space="preserve"> </w:t>
      </w:r>
      <w:r>
        <w:t>[20] addressed these types of threats and claim that APTs use zero-day vulnerabilities to steal data from</w:t>
      </w:r>
      <w:r>
        <w:rPr>
          <w:spacing w:val="-10"/>
        </w:rPr>
        <w:t xml:space="preserve"> </w:t>
      </w:r>
      <w:r>
        <w:t>systems.</w:t>
      </w:r>
    </w:p>
    <w:p w:rsidR="00580E1A" w:rsidRDefault="00580E1A">
      <w:pPr>
        <w:pStyle w:val="Textoindependiente"/>
        <w:spacing w:before="6"/>
        <w:rPr>
          <w:sz w:val="18"/>
        </w:rPr>
      </w:pPr>
    </w:p>
    <w:p w:rsidR="00580E1A" w:rsidRDefault="00C900F3">
      <w:pPr>
        <w:pStyle w:val="Prrafodelista"/>
        <w:numPr>
          <w:ilvl w:val="0"/>
          <w:numId w:val="4"/>
        </w:numPr>
        <w:tabs>
          <w:tab w:val="left" w:pos="369"/>
        </w:tabs>
        <w:ind w:firstLine="0"/>
        <w:rPr>
          <w:rFonts w:ascii="Verdana"/>
          <w:sz w:val="18"/>
        </w:rPr>
      </w:pPr>
      <w:r>
        <w:rPr>
          <w:rFonts w:ascii="Verdana"/>
          <w:color w:val="58595B"/>
          <w:sz w:val="18"/>
        </w:rPr>
        <w:t>DATA</w:t>
      </w:r>
      <w:r>
        <w:rPr>
          <w:rFonts w:ascii="Verdana"/>
          <w:color w:val="58595B"/>
          <w:spacing w:val="-14"/>
          <w:sz w:val="18"/>
        </w:rPr>
        <w:t xml:space="preserve"> </w:t>
      </w:r>
      <w:r>
        <w:rPr>
          <w:rFonts w:ascii="Verdana"/>
          <w:color w:val="58595B"/>
          <w:sz w:val="18"/>
        </w:rPr>
        <w:t>LOGGING</w:t>
      </w:r>
    </w:p>
    <w:p w:rsidR="00580E1A" w:rsidRDefault="00C900F3">
      <w:pPr>
        <w:pStyle w:val="Textoindependiente"/>
        <w:spacing w:before="35" w:line="249" w:lineRule="auto"/>
        <w:ind w:left="103" w:right="132"/>
        <w:jc w:val="both"/>
      </w:pPr>
      <w:r>
        <w:t xml:space="preserve">Security risks related to data logging are also a challenge in IoT-based SCADA systems because of the presence of the cloud [19]. Compared to localized logging, keeping </w:t>
      </w:r>
      <w:r>
        <w:t>track of cloud-based system logs is difficult.</w:t>
      </w:r>
    </w:p>
    <w:p w:rsidR="00580E1A" w:rsidRDefault="00580E1A">
      <w:pPr>
        <w:spacing w:line="249" w:lineRule="auto"/>
        <w:jc w:val="both"/>
        <w:sectPr w:rsidR="00580E1A">
          <w:type w:val="continuous"/>
          <w:pgSz w:w="11520" w:h="15660"/>
          <w:pgMar w:top="340" w:right="620" w:bottom="0" w:left="620" w:header="720" w:footer="720" w:gutter="0"/>
          <w:cols w:num="2" w:space="720" w:equalWidth="0">
            <w:col w:w="4968" w:space="250"/>
            <w:col w:w="5062"/>
          </w:cols>
        </w:sectPr>
      </w:pPr>
    </w:p>
    <w:p w:rsidR="00580E1A" w:rsidRDefault="00580E1A">
      <w:pPr>
        <w:pStyle w:val="Textoindependiente"/>
      </w:pPr>
    </w:p>
    <w:p w:rsidR="00580E1A" w:rsidRDefault="00580E1A">
      <w:pPr>
        <w:pStyle w:val="Textoindependiente"/>
        <w:spacing w:before="1"/>
        <w:rPr>
          <w:sz w:val="18"/>
        </w:rPr>
      </w:pPr>
    </w:p>
    <w:p w:rsidR="00580E1A" w:rsidRDefault="00580E1A">
      <w:pPr>
        <w:rPr>
          <w:sz w:val="18"/>
        </w:rPr>
        <w:sectPr w:rsidR="00580E1A">
          <w:footerReference w:type="even" r:id="rId41"/>
          <w:footerReference w:type="default" r:id="rId42"/>
          <w:pgSz w:w="11520" w:h="15660"/>
          <w:pgMar w:top="720" w:right="620" w:bottom="760" w:left="620" w:header="372" w:footer="574" w:gutter="0"/>
          <w:cols w:space="720"/>
        </w:sectPr>
      </w:pPr>
    </w:p>
    <w:p w:rsidR="00580E1A" w:rsidRDefault="00C900F3">
      <w:pPr>
        <w:pStyle w:val="Prrafodelista"/>
        <w:numPr>
          <w:ilvl w:val="0"/>
          <w:numId w:val="4"/>
        </w:numPr>
        <w:tabs>
          <w:tab w:val="left" w:pos="369"/>
        </w:tabs>
        <w:spacing w:before="103"/>
        <w:ind w:firstLine="0"/>
        <w:rPr>
          <w:rFonts w:ascii="Verdana"/>
          <w:sz w:val="18"/>
        </w:rPr>
      </w:pPr>
      <w:r>
        <w:rPr>
          <w:rFonts w:ascii="Verdana"/>
          <w:color w:val="58595B"/>
          <w:sz w:val="18"/>
        </w:rPr>
        <w:t>OWNERSHIP</w:t>
      </w:r>
    </w:p>
    <w:p w:rsidR="00580E1A" w:rsidRDefault="00C900F3">
      <w:pPr>
        <w:pStyle w:val="Textoindependiente"/>
        <w:spacing w:before="34" w:line="249" w:lineRule="auto"/>
        <w:ind w:left="103" w:right="38"/>
        <w:jc w:val="both"/>
      </w:pPr>
      <w:r>
        <w:t>Use of third party cloud services in IoT-based SCADA systems takes ownership privileges from the SCADA systems organization and puts them under the control of the Cloud Service Provider (CSP) [43]. Hence, we can say that these systems have lack of control.</w:t>
      </w:r>
    </w:p>
    <w:p w:rsidR="00580E1A" w:rsidRDefault="00C900F3">
      <w:pPr>
        <w:spacing w:before="109"/>
        <w:ind w:left="103"/>
        <w:rPr>
          <w:rFonts w:ascii="Verdana"/>
          <w:sz w:val="14"/>
        </w:rPr>
      </w:pPr>
      <w:r>
        <w:br w:type="column"/>
      </w:r>
      <w:r>
        <w:rPr>
          <w:b/>
          <w:color w:val="0073AE"/>
          <w:sz w:val="14"/>
        </w:rPr>
        <w:t xml:space="preserve">TABLE 2. </w:t>
      </w:r>
      <w:r>
        <w:rPr>
          <w:rFonts w:ascii="Verdana"/>
          <w:sz w:val="14"/>
        </w:rPr>
        <w:t xml:space="preserve">Security architectures for industrial </w:t>
      </w:r>
      <w:proofErr w:type="spellStart"/>
      <w:r>
        <w:rPr>
          <w:rFonts w:ascii="Verdana"/>
          <w:sz w:val="14"/>
        </w:rPr>
        <w:t>IoTs</w:t>
      </w:r>
      <w:proofErr w:type="spellEnd"/>
      <w:r>
        <w:rPr>
          <w:rFonts w:ascii="Verdana"/>
          <w:sz w:val="14"/>
        </w:rPr>
        <w:t>.</w:t>
      </w:r>
    </w:p>
    <w:p w:rsidR="00580E1A" w:rsidRDefault="00580E1A">
      <w:pPr>
        <w:rPr>
          <w:rFonts w:ascii="Verdana"/>
          <w:sz w:val="14"/>
        </w:rPr>
        <w:sectPr w:rsidR="00580E1A">
          <w:type w:val="continuous"/>
          <w:pgSz w:w="11520" w:h="15660"/>
          <w:pgMar w:top="340" w:right="620" w:bottom="0" w:left="620" w:header="720" w:footer="720" w:gutter="0"/>
          <w:cols w:num="2" w:space="720" w:equalWidth="0">
            <w:col w:w="4968" w:space="250"/>
            <w:col w:w="5062"/>
          </w:cols>
        </w:sectPr>
      </w:pPr>
    </w:p>
    <w:p w:rsidR="00580E1A" w:rsidRDefault="00580E1A">
      <w:pPr>
        <w:pStyle w:val="Textoindependiente"/>
        <w:spacing w:before="6"/>
        <w:rPr>
          <w:rFonts w:ascii="Verdana"/>
          <w:sz w:val="14"/>
        </w:rPr>
      </w:pPr>
    </w:p>
    <w:p w:rsidR="00580E1A" w:rsidRDefault="00C900F3">
      <w:pPr>
        <w:pStyle w:val="Prrafodelista"/>
        <w:numPr>
          <w:ilvl w:val="0"/>
          <w:numId w:val="4"/>
        </w:numPr>
        <w:tabs>
          <w:tab w:val="left" w:pos="369"/>
        </w:tabs>
        <w:spacing w:before="103"/>
        <w:ind w:firstLine="0"/>
        <w:rPr>
          <w:rFonts w:ascii="Verdana"/>
          <w:sz w:val="18"/>
        </w:rPr>
      </w:pPr>
      <w:r>
        <w:pict>
          <v:group id="_x0000_s1030" style="position:absolute;left:0;text-align:left;margin-left:298.7pt;margin-top:-65.2pt;width:241.25pt;height:244.15pt;z-index:251653120;mso-position-horizontal-relative:page" coordorigin="5974,-1304" coordsize="4825,4883">
            <v:shape id="_x0000_s1051" type="#_x0000_t75" style="position:absolute;left:6114;top:-1228;width:3997;height:139">
              <v:imagedata r:id="rId43" o:title=""/>
            </v:shape>
            <v:line id="_x0000_s1050" style="position:absolute" from="6015,-1297" to="10734,-1297" strokeweight=".25011mm"/>
            <v:line id="_x0000_s1049" style="position:absolute" from="6015,-1269" to="10734,-1269" strokeweight=".24978mm"/>
            <v:shape id="_x0000_s1048" type="#_x0000_t75" style="position:absolute;left:6092;top:-1023;width:920;height:282">
              <v:imagedata r:id="rId44" o:title=""/>
            </v:shape>
            <v:shape id="_x0000_s1047" type="#_x0000_t75" style="position:absolute;left:7711;top:-1023;width:2919;height:844">
              <v:imagedata r:id="rId45" o:title=""/>
            </v:shape>
            <v:line id="_x0000_s1046" style="position:absolute" from="6015,-1070" to="10734,-1070" strokeweight=".50025mm"/>
            <v:shape id="_x0000_s1045" type="#_x0000_t75" style="position:absolute;left:6091;top:-132;width:1360;height:837">
              <v:imagedata r:id="rId46" o:title=""/>
            </v:shape>
            <v:shape id="_x0000_s1044" type="#_x0000_t75" style="position:absolute;left:7713;top:-132;width:2917;height:666">
              <v:imagedata r:id="rId47" o:title=""/>
            </v:shape>
            <v:shape id="_x0000_s1043" type="#_x0000_t75" style="position:absolute;left:6091;top:759;width:1307;height:308">
              <v:imagedata r:id="rId48" o:title=""/>
            </v:shape>
            <v:shape id="_x0000_s1042" type="#_x0000_t75" style="position:absolute;left:7713;top:759;width:2916;height:492">
              <v:imagedata r:id="rId49" o:title=""/>
            </v:shape>
            <v:line id="_x0000_s1041" style="position:absolute" from="6015,723" to="10734,723" strokeweight=".1665mm"/>
            <v:shape id="_x0000_s1040" type="#_x0000_t75" style="position:absolute;left:6095;top:1299;width:1332;height:107">
              <v:imagedata r:id="rId50" o:title=""/>
            </v:shape>
            <v:shape id="_x0000_s1039" type="#_x0000_t75" style="position:absolute;left:6089;top:1476;width:1363;height:812">
              <v:imagedata r:id="rId51" o:title=""/>
            </v:shape>
            <v:shape id="_x0000_s1038" type="#_x0000_t75" style="position:absolute;left:7713;top:1298;width:2911;height:460">
              <v:imagedata r:id="rId52" o:title=""/>
            </v:shape>
            <v:shape id="_x0000_s1037" type="#_x0000_t75" style="position:absolute;left:6092;top:2367;width:1357;height:460">
              <v:imagedata r:id="rId53" o:title=""/>
            </v:shape>
            <v:shape id="_x0000_s1036" type="#_x0000_t75" style="position:absolute;left:7711;top:2367;width:2917;height:460">
              <v:imagedata r:id="rId54" o:title=""/>
            </v:shape>
            <v:shape id="_x0000_s1035" type="#_x0000_t75" style="position:absolute;left:7712;top:2894;width:2920;height:637">
              <v:imagedata r:id="rId55" o:title=""/>
            </v:shape>
            <v:line id="_x0000_s1034" style="position:absolute" from="6015,2328" to="10734,2328" strokeweight=".16686mm"/>
            <v:line id="_x0000_s1033" style="position:absolute" from="5974,3574" to="10734,3574" strokeweight=".16686mm"/>
            <v:shape id="_x0000_s1032" type="#_x0000_t202" style="position:absolute;left:6015;top:-407;width:4784;height:221" filled="f" stroked="f">
              <v:textbox inset="0,0,0,0">
                <w:txbxContent>
                  <w:p w:rsidR="00C900F3" w:rsidRDefault="00C900F3">
                    <w:pPr>
                      <w:tabs>
                        <w:tab w:val="left" w:pos="4763"/>
                      </w:tabs>
                      <w:spacing w:line="221" w:lineRule="exact"/>
                      <w:rPr>
                        <w:sz w:val="20"/>
                      </w:rPr>
                    </w:pPr>
                    <w:r>
                      <w:rPr>
                        <w:w w:val="99"/>
                        <w:sz w:val="20"/>
                        <w:u w:val="single"/>
                      </w:rPr>
                      <w:t xml:space="preserve"> </w:t>
                    </w:r>
                    <w:r>
                      <w:rPr>
                        <w:sz w:val="20"/>
                        <w:u w:val="single"/>
                      </w:rPr>
                      <w:tab/>
                    </w:r>
                  </w:p>
                </w:txbxContent>
              </v:textbox>
            </v:shape>
            <v:shape id="_x0000_s1031" type="#_x0000_t202" style="position:absolute;left:6015;top:1082;width:4784;height:221" filled="f" stroked="f">
              <v:textbox inset="0,0,0,0">
                <w:txbxContent>
                  <w:p w:rsidR="00C900F3" w:rsidRDefault="00C900F3">
                    <w:pPr>
                      <w:tabs>
                        <w:tab w:val="left" w:pos="4763"/>
                      </w:tabs>
                      <w:spacing w:line="221" w:lineRule="exact"/>
                      <w:rPr>
                        <w:sz w:val="20"/>
                      </w:rPr>
                    </w:pPr>
                    <w:r>
                      <w:rPr>
                        <w:w w:val="99"/>
                        <w:sz w:val="20"/>
                        <w:u w:val="single"/>
                      </w:rPr>
                      <w:t xml:space="preserve"> </w:t>
                    </w:r>
                    <w:r>
                      <w:rPr>
                        <w:sz w:val="20"/>
                        <w:u w:val="single"/>
                      </w:rPr>
                      <w:tab/>
                    </w:r>
                  </w:p>
                </w:txbxContent>
              </v:textbox>
            </v:shape>
            <w10:wrap anchorx="page"/>
          </v:group>
        </w:pict>
      </w:r>
      <w:r>
        <w:rPr>
          <w:rFonts w:ascii="Verdana"/>
          <w:color w:val="58595B"/>
          <w:sz w:val="18"/>
        </w:rPr>
        <w:t>AUTHENTICATION AND</w:t>
      </w:r>
      <w:r>
        <w:rPr>
          <w:rFonts w:ascii="Verdana"/>
          <w:color w:val="58595B"/>
          <w:spacing w:val="-28"/>
          <w:sz w:val="18"/>
        </w:rPr>
        <w:t xml:space="preserve"> </w:t>
      </w:r>
      <w:r>
        <w:rPr>
          <w:rFonts w:ascii="Verdana"/>
          <w:color w:val="58595B"/>
          <w:sz w:val="18"/>
        </w:rPr>
        <w:t>ENCRYPTION</w:t>
      </w:r>
    </w:p>
    <w:p w:rsidR="00580E1A" w:rsidRDefault="00C900F3">
      <w:pPr>
        <w:pStyle w:val="Textoindependiente"/>
        <w:spacing w:before="35" w:line="249" w:lineRule="auto"/>
        <w:ind w:left="103" w:right="5350"/>
        <w:jc w:val="both"/>
      </w:pPr>
      <w:r>
        <w:t>There is a lack of authentication and encryption</w:t>
      </w:r>
      <w:r>
        <w:rPr>
          <w:spacing w:val="-32"/>
        </w:rPr>
        <w:t xml:space="preserve"> </w:t>
      </w:r>
      <w:r>
        <w:t xml:space="preserve">mechanisms for </w:t>
      </w:r>
      <w:r>
        <w:rPr>
          <w:spacing w:val="-3"/>
        </w:rPr>
        <w:t xml:space="preserve">IoT-based </w:t>
      </w:r>
      <w:r>
        <w:t>SCADA systems. If these systems use weak communication protocols such as Modbus [29] while utilizing the cloud, an attacker can easily gain access to IP addresses, usernames, and other private credentials, as the result of weak authentication and encryption. Modern cyber security</w:t>
      </w:r>
      <w:r>
        <w:rPr>
          <w:spacing w:val="-19"/>
        </w:rPr>
        <w:t xml:space="preserve"> </w:t>
      </w:r>
      <w:r>
        <w:t>attacks</w:t>
      </w:r>
      <w:r>
        <w:rPr>
          <w:spacing w:val="-19"/>
        </w:rPr>
        <w:t xml:space="preserve"> </w:t>
      </w:r>
      <w:r>
        <w:t>have</w:t>
      </w:r>
      <w:r>
        <w:rPr>
          <w:spacing w:val="-19"/>
        </w:rPr>
        <w:t xml:space="preserve"> </w:t>
      </w:r>
      <w:r>
        <w:t>also</w:t>
      </w:r>
      <w:r>
        <w:rPr>
          <w:spacing w:val="-18"/>
        </w:rPr>
        <w:t xml:space="preserve"> </w:t>
      </w:r>
      <w:r>
        <w:t>taken</w:t>
      </w:r>
      <w:r>
        <w:rPr>
          <w:spacing w:val="-19"/>
        </w:rPr>
        <w:t xml:space="preserve"> </w:t>
      </w:r>
      <w:r>
        <w:t>over</w:t>
      </w:r>
      <w:r>
        <w:rPr>
          <w:spacing w:val="-19"/>
        </w:rPr>
        <w:t xml:space="preserve"> </w:t>
      </w:r>
      <w:r>
        <w:t>ICS,</w:t>
      </w:r>
      <w:r>
        <w:rPr>
          <w:spacing w:val="-18"/>
        </w:rPr>
        <w:t xml:space="preserve"> </w:t>
      </w:r>
      <w:r>
        <w:t>as</w:t>
      </w:r>
      <w:r>
        <w:rPr>
          <w:spacing w:val="-19"/>
        </w:rPr>
        <w:t xml:space="preserve"> </w:t>
      </w:r>
      <w:r>
        <w:t>described</w:t>
      </w:r>
      <w:r>
        <w:rPr>
          <w:spacing w:val="-19"/>
        </w:rPr>
        <w:t xml:space="preserve"> </w:t>
      </w:r>
      <w:r>
        <w:t>in</w:t>
      </w:r>
      <w:r>
        <w:rPr>
          <w:spacing w:val="-18"/>
        </w:rPr>
        <w:t xml:space="preserve"> </w:t>
      </w:r>
      <w:r>
        <w:t>[33], in</w:t>
      </w:r>
      <w:r>
        <w:rPr>
          <w:spacing w:val="-10"/>
        </w:rPr>
        <w:t xml:space="preserve"> </w:t>
      </w:r>
      <w:r>
        <w:t>which</w:t>
      </w:r>
      <w:r>
        <w:rPr>
          <w:spacing w:val="-9"/>
        </w:rPr>
        <w:t xml:space="preserve"> </w:t>
      </w:r>
      <w:r>
        <w:t>the</w:t>
      </w:r>
      <w:r>
        <w:rPr>
          <w:spacing w:val="-10"/>
        </w:rPr>
        <w:t xml:space="preserve"> </w:t>
      </w:r>
      <w:r>
        <w:t>vulnerabilities</w:t>
      </w:r>
      <w:r>
        <w:rPr>
          <w:spacing w:val="-9"/>
        </w:rPr>
        <w:t xml:space="preserve"> </w:t>
      </w:r>
      <w:r>
        <w:t>of</w:t>
      </w:r>
      <w:r>
        <w:rPr>
          <w:spacing w:val="-9"/>
        </w:rPr>
        <w:t xml:space="preserve"> </w:t>
      </w:r>
      <w:r>
        <w:t>SCADA</w:t>
      </w:r>
      <w:r>
        <w:rPr>
          <w:spacing w:val="-10"/>
        </w:rPr>
        <w:t xml:space="preserve"> </w:t>
      </w:r>
      <w:r>
        <w:t>systems</w:t>
      </w:r>
      <w:r>
        <w:rPr>
          <w:spacing w:val="-9"/>
        </w:rPr>
        <w:t xml:space="preserve"> </w:t>
      </w:r>
      <w:r>
        <w:t>are</w:t>
      </w:r>
      <w:r>
        <w:rPr>
          <w:spacing w:val="-10"/>
        </w:rPr>
        <w:t xml:space="preserve"> </w:t>
      </w:r>
      <w:r>
        <w:t xml:space="preserve">exploited more often because the International </w:t>
      </w:r>
      <w:proofErr w:type="spellStart"/>
      <w:r>
        <w:t>Electrotechnical</w:t>
      </w:r>
      <w:proofErr w:type="spellEnd"/>
      <w:r>
        <w:t xml:space="preserve"> Commission</w:t>
      </w:r>
      <w:r>
        <w:rPr>
          <w:spacing w:val="-18"/>
        </w:rPr>
        <w:t xml:space="preserve"> </w:t>
      </w:r>
      <w:r>
        <w:t>(IEC)</w:t>
      </w:r>
      <w:r>
        <w:rPr>
          <w:spacing w:val="-17"/>
        </w:rPr>
        <w:t xml:space="preserve"> </w:t>
      </w:r>
      <w:r>
        <w:t>61850</w:t>
      </w:r>
      <w:r>
        <w:rPr>
          <w:spacing w:val="-17"/>
        </w:rPr>
        <w:t xml:space="preserve"> </w:t>
      </w:r>
      <w:r>
        <w:t>standard</w:t>
      </w:r>
      <w:r>
        <w:rPr>
          <w:spacing w:val="-17"/>
        </w:rPr>
        <w:t xml:space="preserve"> </w:t>
      </w:r>
      <w:r>
        <w:t>itself</w:t>
      </w:r>
      <w:r>
        <w:rPr>
          <w:spacing w:val="-17"/>
        </w:rPr>
        <w:t xml:space="preserve"> </w:t>
      </w:r>
      <w:r>
        <w:t>lacks</w:t>
      </w:r>
      <w:r>
        <w:rPr>
          <w:spacing w:val="-18"/>
        </w:rPr>
        <w:t xml:space="preserve"> </w:t>
      </w:r>
      <w:r>
        <w:t>security.</w:t>
      </w:r>
      <w:r>
        <w:rPr>
          <w:spacing w:val="-17"/>
        </w:rPr>
        <w:t xml:space="preserve"> </w:t>
      </w:r>
      <w:r>
        <w:t>According to the authors [33], SCADA systems networks still face key management</w:t>
      </w:r>
      <w:r>
        <w:rPr>
          <w:spacing w:val="-2"/>
        </w:rPr>
        <w:t xml:space="preserve"> </w:t>
      </w:r>
      <w:r>
        <w:t>issues.</w:t>
      </w:r>
    </w:p>
    <w:p w:rsidR="00580E1A" w:rsidRDefault="00580E1A">
      <w:pPr>
        <w:pStyle w:val="Textoindependiente"/>
        <w:spacing w:before="3"/>
        <w:rPr>
          <w:sz w:val="15"/>
        </w:rPr>
      </w:pPr>
    </w:p>
    <w:p w:rsidR="00580E1A" w:rsidRDefault="00580E1A">
      <w:pPr>
        <w:rPr>
          <w:sz w:val="15"/>
        </w:rPr>
        <w:sectPr w:rsidR="00580E1A">
          <w:type w:val="continuous"/>
          <w:pgSz w:w="11520" w:h="15660"/>
          <w:pgMar w:top="340" w:right="620" w:bottom="0" w:left="620" w:header="720" w:footer="720" w:gutter="0"/>
          <w:cols w:space="720"/>
        </w:sectPr>
      </w:pPr>
    </w:p>
    <w:p w:rsidR="00580E1A" w:rsidRDefault="00C900F3">
      <w:pPr>
        <w:pStyle w:val="Prrafodelista"/>
        <w:numPr>
          <w:ilvl w:val="0"/>
          <w:numId w:val="4"/>
        </w:numPr>
        <w:tabs>
          <w:tab w:val="left" w:pos="369"/>
        </w:tabs>
        <w:spacing w:before="103"/>
        <w:ind w:firstLine="0"/>
        <w:rPr>
          <w:rFonts w:ascii="Verdana"/>
          <w:sz w:val="18"/>
        </w:rPr>
      </w:pPr>
      <w:r>
        <w:rPr>
          <w:rFonts w:ascii="Verdana"/>
          <w:color w:val="58595B"/>
          <w:w w:val="95"/>
          <w:sz w:val="18"/>
        </w:rPr>
        <w:t>WEB</w:t>
      </w:r>
      <w:r>
        <w:rPr>
          <w:rFonts w:ascii="Verdana"/>
          <w:color w:val="58595B"/>
          <w:spacing w:val="-14"/>
          <w:w w:val="95"/>
          <w:sz w:val="18"/>
        </w:rPr>
        <w:t xml:space="preserve"> </w:t>
      </w:r>
      <w:r>
        <w:rPr>
          <w:rFonts w:ascii="Verdana"/>
          <w:color w:val="58595B"/>
          <w:w w:val="95"/>
          <w:sz w:val="18"/>
        </w:rPr>
        <w:t>APPLICATIONS</w:t>
      </w:r>
      <w:r>
        <w:rPr>
          <w:rFonts w:ascii="Verdana"/>
          <w:color w:val="58595B"/>
          <w:spacing w:val="-14"/>
          <w:w w:val="95"/>
          <w:sz w:val="18"/>
        </w:rPr>
        <w:t xml:space="preserve"> </w:t>
      </w:r>
      <w:r>
        <w:rPr>
          <w:rFonts w:ascii="Verdana"/>
          <w:color w:val="58595B"/>
          <w:w w:val="95"/>
          <w:sz w:val="18"/>
        </w:rPr>
        <w:t>IN</w:t>
      </w:r>
      <w:r>
        <w:rPr>
          <w:rFonts w:ascii="Verdana"/>
          <w:color w:val="58595B"/>
          <w:spacing w:val="-13"/>
          <w:w w:val="95"/>
          <w:sz w:val="18"/>
        </w:rPr>
        <w:t xml:space="preserve"> </w:t>
      </w:r>
      <w:r>
        <w:rPr>
          <w:rFonts w:ascii="Verdana"/>
          <w:color w:val="58595B"/>
          <w:w w:val="95"/>
          <w:sz w:val="18"/>
        </w:rPr>
        <w:t>THE</w:t>
      </w:r>
      <w:r>
        <w:rPr>
          <w:rFonts w:ascii="Verdana"/>
          <w:color w:val="58595B"/>
          <w:spacing w:val="-14"/>
          <w:w w:val="95"/>
          <w:sz w:val="18"/>
        </w:rPr>
        <w:t xml:space="preserve"> </w:t>
      </w:r>
      <w:r>
        <w:rPr>
          <w:rFonts w:ascii="Verdana"/>
          <w:color w:val="58595B"/>
          <w:w w:val="95"/>
          <w:sz w:val="18"/>
        </w:rPr>
        <w:t>CLOUD</w:t>
      </w:r>
    </w:p>
    <w:p w:rsidR="00580E1A" w:rsidRDefault="00C900F3">
      <w:pPr>
        <w:pStyle w:val="Textoindependiente"/>
        <w:spacing w:before="35" w:line="249" w:lineRule="auto"/>
        <w:ind w:left="103" w:right="38"/>
        <w:jc w:val="both"/>
      </w:pPr>
      <w:r>
        <w:rPr>
          <w:spacing w:val="-6"/>
        </w:rPr>
        <w:t>Web</w:t>
      </w:r>
      <w:r>
        <w:rPr>
          <w:spacing w:val="-10"/>
        </w:rPr>
        <w:t xml:space="preserve"> </w:t>
      </w:r>
      <w:r>
        <w:t>applications</w:t>
      </w:r>
      <w:r>
        <w:rPr>
          <w:spacing w:val="-10"/>
        </w:rPr>
        <w:t xml:space="preserve"> </w:t>
      </w:r>
      <w:r>
        <w:t>are</w:t>
      </w:r>
      <w:r>
        <w:rPr>
          <w:spacing w:val="-10"/>
        </w:rPr>
        <w:t xml:space="preserve"> </w:t>
      </w:r>
      <w:r>
        <w:t>frequently</w:t>
      </w:r>
      <w:r>
        <w:rPr>
          <w:spacing w:val="-9"/>
        </w:rPr>
        <w:t xml:space="preserve"> </w:t>
      </w:r>
      <w:r>
        <w:t>used</w:t>
      </w:r>
      <w:r>
        <w:rPr>
          <w:spacing w:val="-10"/>
        </w:rPr>
        <w:t xml:space="preserve"> </w:t>
      </w:r>
      <w:r>
        <w:t>in</w:t>
      </w:r>
      <w:r>
        <w:rPr>
          <w:spacing w:val="-10"/>
        </w:rPr>
        <w:t xml:space="preserve"> </w:t>
      </w:r>
      <w:r>
        <w:t>these</w:t>
      </w:r>
      <w:r>
        <w:rPr>
          <w:spacing w:val="-10"/>
        </w:rPr>
        <w:t xml:space="preserve"> </w:t>
      </w:r>
      <w:r>
        <w:t>systems.</w:t>
      </w:r>
      <w:r>
        <w:rPr>
          <w:spacing w:val="-9"/>
        </w:rPr>
        <w:t xml:space="preserve"> </w:t>
      </w:r>
      <w:r>
        <w:t xml:space="preserve">Based on the literature [1], [2], [13]–[43], web applications have their own security needs that are currently not addressed by </w:t>
      </w:r>
      <w:r>
        <w:rPr>
          <w:spacing w:val="-3"/>
        </w:rPr>
        <w:t xml:space="preserve">IoT-cloud </w:t>
      </w:r>
      <w:r>
        <w:t>based SCADA</w:t>
      </w:r>
      <w:r>
        <w:rPr>
          <w:spacing w:val="-1"/>
        </w:rPr>
        <w:t xml:space="preserve"> </w:t>
      </w:r>
      <w:r>
        <w:t>systems.</w:t>
      </w:r>
    </w:p>
    <w:p w:rsidR="00580E1A" w:rsidRDefault="00580E1A">
      <w:pPr>
        <w:pStyle w:val="Textoindependiente"/>
        <w:spacing w:before="3"/>
        <w:rPr>
          <w:sz w:val="24"/>
        </w:rPr>
      </w:pPr>
    </w:p>
    <w:p w:rsidR="00580E1A" w:rsidRDefault="00C900F3">
      <w:pPr>
        <w:pStyle w:val="Prrafodelista"/>
        <w:numPr>
          <w:ilvl w:val="0"/>
          <w:numId w:val="4"/>
        </w:numPr>
        <w:tabs>
          <w:tab w:val="left" w:pos="369"/>
        </w:tabs>
        <w:ind w:firstLine="0"/>
        <w:rPr>
          <w:rFonts w:ascii="Verdana"/>
          <w:sz w:val="18"/>
        </w:rPr>
      </w:pPr>
      <w:r>
        <w:rPr>
          <w:rFonts w:ascii="Verdana"/>
          <w:color w:val="58595B"/>
          <w:sz w:val="18"/>
        </w:rPr>
        <w:t>RISK</w:t>
      </w:r>
      <w:r>
        <w:rPr>
          <w:rFonts w:ascii="Verdana"/>
          <w:color w:val="58595B"/>
          <w:spacing w:val="-15"/>
          <w:sz w:val="18"/>
        </w:rPr>
        <w:t xml:space="preserve"> </w:t>
      </w:r>
      <w:r>
        <w:rPr>
          <w:rFonts w:ascii="Verdana"/>
          <w:color w:val="58595B"/>
          <w:sz w:val="18"/>
        </w:rPr>
        <w:t>MANAGEMENT</w:t>
      </w:r>
    </w:p>
    <w:p w:rsidR="00580E1A" w:rsidRDefault="00C900F3">
      <w:pPr>
        <w:pStyle w:val="Textoindependiente"/>
        <w:spacing w:before="35" w:line="249" w:lineRule="auto"/>
        <w:ind w:left="103" w:right="38"/>
        <w:jc w:val="both"/>
      </w:pPr>
      <w:r>
        <w:t>Ongoing research on SCADA systems is presented by Nicholson</w:t>
      </w:r>
      <w:r>
        <w:rPr>
          <w:spacing w:val="-17"/>
        </w:rPr>
        <w:t xml:space="preserve"> </w:t>
      </w:r>
      <w:r>
        <w:rPr>
          <w:i/>
        </w:rPr>
        <w:t>et</w:t>
      </w:r>
      <w:r>
        <w:rPr>
          <w:i/>
          <w:spacing w:val="-17"/>
        </w:rPr>
        <w:t xml:space="preserve"> </w:t>
      </w:r>
      <w:r>
        <w:rPr>
          <w:i/>
        </w:rPr>
        <w:t>al.</w:t>
      </w:r>
      <w:r>
        <w:rPr>
          <w:i/>
          <w:spacing w:val="-16"/>
        </w:rPr>
        <w:t xml:space="preserve"> </w:t>
      </w:r>
      <w:r>
        <w:t>[36],</w:t>
      </w:r>
      <w:r>
        <w:rPr>
          <w:spacing w:val="-17"/>
        </w:rPr>
        <w:t xml:space="preserve"> </w:t>
      </w:r>
      <w:r>
        <w:t>who</w:t>
      </w:r>
      <w:r>
        <w:rPr>
          <w:spacing w:val="-17"/>
        </w:rPr>
        <w:t xml:space="preserve"> </w:t>
      </w:r>
      <w:r>
        <w:t>emphasize</w:t>
      </w:r>
      <w:r>
        <w:rPr>
          <w:spacing w:val="-16"/>
        </w:rPr>
        <w:t xml:space="preserve"> </w:t>
      </w:r>
      <w:r>
        <w:t>that</w:t>
      </w:r>
      <w:r>
        <w:rPr>
          <w:spacing w:val="-17"/>
        </w:rPr>
        <w:t xml:space="preserve"> </w:t>
      </w:r>
      <w:r>
        <w:t>the</w:t>
      </w:r>
      <w:r>
        <w:rPr>
          <w:spacing w:val="-16"/>
        </w:rPr>
        <w:t xml:space="preserve"> </w:t>
      </w:r>
      <w:r>
        <w:t>threats</w:t>
      </w:r>
      <w:r>
        <w:rPr>
          <w:spacing w:val="-17"/>
        </w:rPr>
        <w:t xml:space="preserve"> </w:t>
      </w:r>
      <w:r>
        <w:t>and</w:t>
      </w:r>
      <w:r>
        <w:rPr>
          <w:spacing w:val="-17"/>
        </w:rPr>
        <w:t xml:space="preserve"> </w:t>
      </w:r>
      <w:r>
        <w:t>risks to SCADA systems are not completely addressed because</w:t>
      </w:r>
      <w:r>
        <w:rPr>
          <w:spacing w:val="-24"/>
        </w:rPr>
        <w:t xml:space="preserve"> </w:t>
      </w:r>
      <w:r>
        <w:t>of their</w:t>
      </w:r>
      <w:r>
        <w:rPr>
          <w:spacing w:val="-10"/>
        </w:rPr>
        <w:t xml:space="preserve"> </w:t>
      </w:r>
      <w:r>
        <w:t>integration</w:t>
      </w:r>
      <w:r>
        <w:rPr>
          <w:spacing w:val="-9"/>
        </w:rPr>
        <w:t xml:space="preserve"> </w:t>
      </w:r>
      <w:r>
        <w:t>with</w:t>
      </w:r>
      <w:r>
        <w:rPr>
          <w:spacing w:val="-9"/>
        </w:rPr>
        <w:t xml:space="preserve"> </w:t>
      </w:r>
      <w:r>
        <w:t>corporate</w:t>
      </w:r>
      <w:r>
        <w:rPr>
          <w:spacing w:val="-9"/>
        </w:rPr>
        <w:t xml:space="preserve"> </w:t>
      </w:r>
      <w:r>
        <w:t>networks,</w:t>
      </w:r>
      <w:r>
        <w:rPr>
          <w:spacing w:val="-9"/>
        </w:rPr>
        <w:t xml:space="preserve"> </w:t>
      </w:r>
      <w:r>
        <w:t>making</w:t>
      </w:r>
      <w:r>
        <w:rPr>
          <w:spacing w:val="-9"/>
        </w:rPr>
        <w:t xml:space="preserve"> </w:t>
      </w:r>
      <w:r>
        <w:t>them</w:t>
      </w:r>
      <w:r>
        <w:rPr>
          <w:spacing w:val="-10"/>
        </w:rPr>
        <w:t xml:space="preserve"> </w:t>
      </w:r>
      <w:r>
        <w:t>more vulnerable to cyberattacks. Identification of risk mitigation techniques is a positive contribution from [36]. Research challenges faced by SCADA systems in risk assessment are outlined in [37] and</w:t>
      </w:r>
      <w:r>
        <w:rPr>
          <w:spacing w:val="-5"/>
        </w:rPr>
        <w:t xml:space="preserve"> </w:t>
      </w:r>
      <w:r>
        <w:t>[38].</w:t>
      </w:r>
    </w:p>
    <w:p w:rsidR="00580E1A" w:rsidRDefault="00580E1A">
      <w:pPr>
        <w:pStyle w:val="Textoindependiente"/>
        <w:spacing w:before="3"/>
        <w:rPr>
          <w:sz w:val="24"/>
        </w:rPr>
      </w:pPr>
    </w:p>
    <w:p w:rsidR="00580E1A" w:rsidRDefault="00C900F3">
      <w:pPr>
        <w:pStyle w:val="Prrafodelista"/>
        <w:numPr>
          <w:ilvl w:val="0"/>
          <w:numId w:val="4"/>
        </w:numPr>
        <w:tabs>
          <w:tab w:val="left" w:pos="369"/>
        </w:tabs>
        <w:spacing w:line="254" w:lineRule="auto"/>
        <w:ind w:right="38" w:firstLine="0"/>
        <w:rPr>
          <w:sz w:val="20"/>
        </w:rPr>
      </w:pPr>
      <w:r>
        <w:rPr>
          <w:rFonts w:ascii="Verdana"/>
          <w:color w:val="58595B"/>
          <w:w w:val="90"/>
          <w:sz w:val="18"/>
        </w:rPr>
        <w:t xml:space="preserve">EMBEDDED DEVICE PROTECTION IN INDUSTRIAL </w:t>
      </w:r>
      <w:proofErr w:type="spellStart"/>
      <w:r>
        <w:rPr>
          <w:rFonts w:ascii="Verdana"/>
          <w:color w:val="58595B"/>
          <w:w w:val="90"/>
          <w:sz w:val="18"/>
        </w:rPr>
        <w:t>IoTs</w:t>
      </w:r>
      <w:proofErr w:type="spellEnd"/>
      <w:r>
        <w:rPr>
          <w:rFonts w:ascii="Verdana"/>
          <w:w w:val="90"/>
          <w:sz w:val="18"/>
        </w:rPr>
        <w:t xml:space="preserve"> </w:t>
      </w:r>
      <w:proofErr w:type="gramStart"/>
      <w:r>
        <w:rPr>
          <w:sz w:val="20"/>
        </w:rPr>
        <w:t>Because</w:t>
      </w:r>
      <w:proofErr w:type="gramEnd"/>
      <w:r>
        <w:rPr>
          <w:sz w:val="20"/>
        </w:rPr>
        <w:t xml:space="preserve"> classical IT systems differ from CPS such as SCADA systems, existing concepts of information security cannot be adopted. </w:t>
      </w:r>
      <w:r>
        <w:rPr>
          <w:spacing w:val="-8"/>
          <w:sz w:val="20"/>
        </w:rPr>
        <w:t xml:space="preserve">To </w:t>
      </w:r>
      <w:r>
        <w:rPr>
          <w:sz w:val="20"/>
        </w:rPr>
        <w:t>defend against the privacy and security risks, the Industrial IoT requires a cyber security concept</w:t>
      </w:r>
      <w:r>
        <w:rPr>
          <w:spacing w:val="21"/>
          <w:sz w:val="20"/>
        </w:rPr>
        <w:t xml:space="preserve"> </w:t>
      </w:r>
      <w:r>
        <w:rPr>
          <w:sz w:val="20"/>
        </w:rPr>
        <w:t>capable</w:t>
      </w:r>
      <w:r>
        <w:rPr>
          <w:spacing w:val="21"/>
          <w:sz w:val="20"/>
        </w:rPr>
        <w:t xml:space="preserve"> </w:t>
      </w:r>
      <w:r>
        <w:rPr>
          <w:sz w:val="20"/>
        </w:rPr>
        <w:t>of</w:t>
      </w:r>
      <w:r>
        <w:rPr>
          <w:spacing w:val="22"/>
          <w:sz w:val="20"/>
        </w:rPr>
        <w:t xml:space="preserve"> </w:t>
      </w:r>
      <w:r>
        <w:rPr>
          <w:sz w:val="20"/>
        </w:rPr>
        <w:t>addressing</w:t>
      </w:r>
      <w:r>
        <w:rPr>
          <w:spacing w:val="21"/>
          <w:sz w:val="20"/>
        </w:rPr>
        <w:t xml:space="preserve"> </w:t>
      </w:r>
      <w:r>
        <w:rPr>
          <w:sz w:val="20"/>
        </w:rPr>
        <w:t>such</w:t>
      </w:r>
      <w:r>
        <w:rPr>
          <w:spacing w:val="22"/>
          <w:sz w:val="20"/>
        </w:rPr>
        <w:t xml:space="preserve"> </w:t>
      </w:r>
      <w:r>
        <w:rPr>
          <w:sz w:val="20"/>
        </w:rPr>
        <w:t>risks</w:t>
      </w:r>
      <w:r>
        <w:rPr>
          <w:spacing w:val="21"/>
          <w:sz w:val="20"/>
        </w:rPr>
        <w:t xml:space="preserve"> </w:t>
      </w:r>
      <w:r>
        <w:rPr>
          <w:sz w:val="20"/>
        </w:rPr>
        <w:t>at</w:t>
      </w:r>
      <w:r>
        <w:rPr>
          <w:spacing w:val="22"/>
          <w:sz w:val="20"/>
        </w:rPr>
        <w:t xml:space="preserve"> </w:t>
      </w:r>
      <w:r>
        <w:rPr>
          <w:sz w:val="20"/>
        </w:rPr>
        <w:t>all</w:t>
      </w:r>
      <w:r>
        <w:rPr>
          <w:spacing w:val="21"/>
          <w:sz w:val="20"/>
        </w:rPr>
        <w:t xml:space="preserve"> </w:t>
      </w:r>
      <w:r>
        <w:rPr>
          <w:sz w:val="20"/>
        </w:rPr>
        <w:t>possible</w:t>
      </w:r>
      <w:r>
        <w:rPr>
          <w:spacing w:val="22"/>
          <w:sz w:val="20"/>
        </w:rPr>
        <w:t xml:space="preserve"> </w:t>
      </w:r>
      <w:r>
        <w:rPr>
          <w:sz w:val="20"/>
        </w:rPr>
        <w:t>levels</w:t>
      </w:r>
    </w:p>
    <w:p w:rsidR="00580E1A" w:rsidRDefault="00C900F3">
      <w:pPr>
        <w:pStyle w:val="Textoindependiente"/>
        <w:spacing w:line="249" w:lineRule="auto"/>
        <w:ind w:left="103" w:right="38"/>
        <w:jc w:val="both"/>
      </w:pPr>
      <w:proofErr w:type="gramStart"/>
      <w:r>
        <w:t>of</w:t>
      </w:r>
      <w:proofErr w:type="gramEnd"/>
      <w:r>
        <w:t xml:space="preserve"> abstraction. Some solutions for protecting the embedded devices at the core of industrial IoT-based SCADA systems are shown in the Table 2.</w:t>
      </w:r>
    </w:p>
    <w:p w:rsidR="00580E1A" w:rsidRDefault="00C900F3">
      <w:pPr>
        <w:pStyle w:val="Textoindependiente"/>
        <w:spacing w:line="249" w:lineRule="auto"/>
        <w:ind w:left="103" w:right="38" w:firstLine="199"/>
        <w:jc w:val="both"/>
      </w:pPr>
      <w:r>
        <w:t>The major difference between SCADA systems and Distributed</w:t>
      </w:r>
      <w:r>
        <w:rPr>
          <w:spacing w:val="-18"/>
        </w:rPr>
        <w:t xml:space="preserve"> </w:t>
      </w:r>
      <w:r>
        <w:t>Control</w:t>
      </w:r>
      <w:r>
        <w:rPr>
          <w:spacing w:val="-17"/>
        </w:rPr>
        <w:t xml:space="preserve"> </w:t>
      </w:r>
      <w:r>
        <w:t>Systems</w:t>
      </w:r>
      <w:r>
        <w:rPr>
          <w:spacing w:val="-17"/>
        </w:rPr>
        <w:t xml:space="preserve"> </w:t>
      </w:r>
      <w:r>
        <w:t>(DCSs)</w:t>
      </w:r>
      <w:r>
        <w:rPr>
          <w:spacing w:val="-17"/>
        </w:rPr>
        <w:t xml:space="preserve"> </w:t>
      </w:r>
      <w:r>
        <w:t>is</w:t>
      </w:r>
      <w:r>
        <w:rPr>
          <w:spacing w:val="-17"/>
        </w:rPr>
        <w:t xml:space="preserve"> </w:t>
      </w:r>
      <w:r>
        <w:t>that</w:t>
      </w:r>
      <w:r>
        <w:rPr>
          <w:spacing w:val="-17"/>
        </w:rPr>
        <w:t xml:space="preserve"> </w:t>
      </w:r>
      <w:r>
        <w:t>they</w:t>
      </w:r>
      <w:r>
        <w:rPr>
          <w:spacing w:val="-17"/>
        </w:rPr>
        <w:t xml:space="preserve"> </w:t>
      </w:r>
      <w:r>
        <w:t>differ</w:t>
      </w:r>
      <w:r>
        <w:rPr>
          <w:spacing w:val="-17"/>
        </w:rPr>
        <w:t xml:space="preserve"> </w:t>
      </w:r>
      <w:r>
        <w:t>in</w:t>
      </w:r>
      <w:r>
        <w:rPr>
          <w:spacing w:val="-17"/>
        </w:rPr>
        <w:t xml:space="preserve"> </w:t>
      </w:r>
      <w:r>
        <w:t xml:space="preserve">size: SCADA systems are restricted to large areas while DCSs are restricted to smaller areas. Originally, SCADA systems were developed as isolated systems, but that is no longer true due to the usage of commercial off the shelf solutions and widely expanded networked environments such as the </w:t>
      </w:r>
      <w:r>
        <w:rPr>
          <w:spacing w:val="-3"/>
        </w:rPr>
        <w:t>IoT-based</w:t>
      </w:r>
      <w:r>
        <w:rPr>
          <w:spacing w:val="-19"/>
        </w:rPr>
        <w:t xml:space="preserve"> </w:t>
      </w:r>
      <w:r>
        <w:t>SCADA</w:t>
      </w:r>
      <w:r>
        <w:rPr>
          <w:spacing w:val="-18"/>
        </w:rPr>
        <w:t xml:space="preserve"> </w:t>
      </w:r>
      <w:r>
        <w:t>systems.</w:t>
      </w:r>
      <w:r>
        <w:rPr>
          <w:spacing w:val="-19"/>
        </w:rPr>
        <w:t xml:space="preserve"> </w:t>
      </w:r>
      <w:r>
        <w:t>There</w:t>
      </w:r>
      <w:r>
        <w:rPr>
          <w:spacing w:val="-18"/>
        </w:rPr>
        <w:t xml:space="preserve"> </w:t>
      </w:r>
      <w:r>
        <w:t>is</w:t>
      </w:r>
      <w:r>
        <w:rPr>
          <w:spacing w:val="-18"/>
        </w:rPr>
        <w:t xml:space="preserve"> </w:t>
      </w:r>
      <w:r>
        <w:t>a</w:t>
      </w:r>
      <w:r>
        <w:rPr>
          <w:spacing w:val="-19"/>
        </w:rPr>
        <w:t xml:space="preserve"> </w:t>
      </w:r>
      <w:r>
        <w:t>need</w:t>
      </w:r>
      <w:r>
        <w:rPr>
          <w:spacing w:val="-18"/>
        </w:rPr>
        <w:t xml:space="preserve"> </w:t>
      </w:r>
      <w:r>
        <w:t>to</w:t>
      </w:r>
      <w:r>
        <w:rPr>
          <w:spacing w:val="-18"/>
        </w:rPr>
        <w:t xml:space="preserve"> </w:t>
      </w:r>
      <w:r>
        <w:t>develop</w:t>
      </w:r>
      <w:r>
        <w:rPr>
          <w:spacing w:val="-19"/>
        </w:rPr>
        <w:t xml:space="preserve"> </w:t>
      </w:r>
      <w:r>
        <w:t>a</w:t>
      </w:r>
      <w:r>
        <w:rPr>
          <w:spacing w:val="-18"/>
        </w:rPr>
        <w:t xml:space="preserve"> </w:t>
      </w:r>
      <w:r>
        <w:t>more secure solution that considers the security requirements</w:t>
      </w:r>
      <w:r>
        <w:rPr>
          <w:spacing w:val="47"/>
        </w:rPr>
        <w:t xml:space="preserve"> </w:t>
      </w:r>
      <w:r>
        <w:t>and</w:t>
      </w:r>
    </w:p>
    <w:p w:rsidR="00580E1A" w:rsidRDefault="00C900F3">
      <w:pPr>
        <w:pStyle w:val="Textoindependiente"/>
        <w:rPr>
          <w:sz w:val="22"/>
        </w:rPr>
      </w:pPr>
      <w:r>
        <w:br w:type="column"/>
      </w:r>
    </w:p>
    <w:p w:rsidR="00580E1A" w:rsidRDefault="00C900F3">
      <w:pPr>
        <w:pStyle w:val="Textoindependiente"/>
        <w:spacing w:before="192" w:line="249" w:lineRule="auto"/>
        <w:ind w:left="103" w:right="132"/>
        <w:jc w:val="both"/>
      </w:pPr>
      <w:proofErr w:type="gramStart"/>
      <w:r>
        <w:t>constraints</w:t>
      </w:r>
      <w:proofErr w:type="gramEnd"/>
      <w:r>
        <w:t xml:space="preserve"> faced by these systems. Although some security improvement actions have been implemented since 2010 to protect these systems against major attacks, still, they remain vulnerable to intrusions, data modifications, </w:t>
      </w:r>
      <w:proofErr w:type="gramStart"/>
      <w:r>
        <w:t>denial</w:t>
      </w:r>
      <w:proofErr w:type="gramEnd"/>
      <w:r>
        <w:t xml:space="preserve"> of service attacks, threats from legitimate users, and many more security-related threats. </w:t>
      </w:r>
      <w:r>
        <w:rPr>
          <w:spacing w:val="-3"/>
        </w:rPr>
        <w:t xml:space="preserve">IoT-based </w:t>
      </w:r>
      <w:r>
        <w:t>SCADA</w:t>
      </w:r>
      <w:r>
        <w:rPr>
          <w:spacing w:val="45"/>
        </w:rPr>
        <w:t xml:space="preserve"> </w:t>
      </w:r>
      <w:r>
        <w:t>systems are vulnerable to network attacks as well. The differences between</w:t>
      </w:r>
      <w:r>
        <w:rPr>
          <w:spacing w:val="-9"/>
        </w:rPr>
        <w:t xml:space="preserve"> </w:t>
      </w:r>
      <w:r>
        <w:rPr>
          <w:spacing w:val="-3"/>
        </w:rPr>
        <w:t>IoT-based</w:t>
      </w:r>
      <w:r>
        <w:rPr>
          <w:spacing w:val="-8"/>
        </w:rPr>
        <w:t xml:space="preserve"> </w:t>
      </w:r>
      <w:r>
        <w:t>SCADA</w:t>
      </w:r>
      <w:r>
        <w:rPr>
          <w:spacing w:val="-8"/>
        </w:rPr>
        <w:t xml:space="preserve"> </w:t>
      </w:r>
      <w:r>
        <w:t>system</w:t>
      </w:r>
      <w:r>
        <w:rPr>
          <w:spacing w:val="-9"/>
        </w:rPr>
        <w:t xml:space="preserve"> </w:t>
      </w:r>
      <w:r>
        <w:t>security</w:t>
      </w:r>
      <w:r>
        <w:rPr>
          <w:spacing w:val="-8"/>
        </w:rPr>
        <w:t xml:space="preserve"> </w:t>
      </w:r>
      <w:r>
        <w:t>in</w:t>
      </w:r>
      <w:r>
        <w:rPr>
          <w:spacing w:val="-8"/>
        </w:rPr>
        <w:t xml:space="preserve"> </w:t>
      </w:r>
      <w:r>
        <w:t>particular</w:t>
      </w:r>
      <w:r>
        <w:rPr>
          <w:spacing w:val="-9"/>
        </w:rPr>
        <w:t xml:space="preserve"> </w:t>
      </w:r>
      <w:r>
        <w:t>and IT systems security in general must be clearly understood because</w:t>
      </w:r>
      <w:r>
        <w:rPr>
          <w:spacing w:val="-7"/>
        </w:rPr>
        <w:t xml:space="preserve"> </w:t>
      </w:r>
      <w:r>
        <w:t>this</w:t>
      </w:r>
      <w:r>
        <w:rPr>
          <w:spacing w:val="-7"/>
        </w:rPr>
        <w:t xml:space="preserve"> </w:t>
      </w:r>
      <w:r>
        <w:t>understanding</w:t>
      </w:r>
      <w:r>
        <w:rPr>
          <w:spacing w:val="-6"/>
        </w:rPr>
        <w:t xml:space="preserve"> </w:t>
      </w:r>
      <w:r>
        <w:t>can</w:t>
      </w:r>
      <w:r>
        <w:rPr>
          <w:spacing w:val="-7"/>
        </w:rPr>
        <w:t xml:space="preserve"> </w:t>
      </w:r>
      <w:r>
        <w:t>help</w:t>
      </w:r>
      <w:r>
        <w:rPr>
          <w:spacing w:val="-6"/>
        </w:rPr>
        <w:t xml:space="preserve"> </w:t>
      </w:r>
      <w:r>
        <w:t>in</w:t>
      </w:r>
      <w:r>
        <w:rPr>
          <w:spacing w:val="-7"/>
        </w:rPr>
        <w:t xml:space="preserve"> </w:t>
      </w:r>
      <w:r>
        <w:t>developing</w:t>
      </w:r>
      <w:r>
        <w:rPr>
          <w:spacing w:val="-7"/>
        </w:rPr>
        <w:t xml:space="preserve"> </w:t>
      </w:r>
      <w:r>
        <w:t>more</w:t>
      </w:r>
      <w:r>
        <w:rPr>
          <w:spacing w:val="-6"/>
        </w:rPr>
        <w:t xml:space="preserve"> </w:t>
      </w:r>
      <w:r>
        <w:t xml:space="preserve">efficient and secure solutions that focus on </w:t>
      </w:r>
      <w:r>
        <w:rPr>
          <w:spacing w:val="-3"/>
        </w:rPr>
        <w:t xml:space="preserve">IoT-based </w:t>
      </w:r>
      <w:r>
        <w:t>SCADA systems</w:t>
      </w:r>
      <w:r>
        <w:rPr>
          <w:spacing w:val="-2"/>
        </w:rPr>
        <w:t xml:space="preserve"> </w:t>
      </w:r>
      <w:r>
        <w:t>security.</w:t>
      </w:r>
    </w:p>
    <w:p w:rsidR="00580E1A" w:rsidRDefault="00580E1A">
      <w:pPr>
        <w:pStyle w:val="Textoindependiente"/>
        <w:spacing w:before="2"/>
        <w:rPr>
          <w:sz w:val="24"/>
        </w:rPr>
      </w:pPr>
    </w:p>
    <w:p w:rsidR="00580E1A" w:rsidRDefault="00C900F3">
      <w:pPr>
        <w:pStyle w:val="Prrafodelista"/>
        <w:numPr>
          <w:ilvl w:val="0"/>
          <w:numId w:val="7"/>
        </w:numPr>
        <w:tabs>
          <w:tab w:val="left" w:pos="438"/>
        </w:tabs>
        <w:spacing w:line="278" w:lineRule="auto"/>
        <w:ind w:right="535" w:firstLine="20"/>
        <w:rPr>
          <w:b/>
          <w:sz w:val="18"/>
        </w:rPr>
      </w:pPr>
      <w:r>
        <w:rPr>
          <w:b/>
          <w:color w:val="0073AE"/>
          <w:w w:val="95"/>
          <w:sz w:val="18"/>
        </w:rPr>
        <w:t>RECOMMENDATIONS</w:t>
      </w:r>
      <w:r>
        <w:rPr>
          <w:b/>
          <w:color w:val="0073AE"/>
          <w:spacing w:val="-19"/>
          <w:w w:val="95"/>
          <w:sz w:val="18"/>
        </w:rPr>
        <w:t xml:space="preserve"> </w:t>
      </w:r>
      <w:r>
        <w:rPr>
          <w:b/>
          <w:color w:val="0073AE"/>
          <w:w w:val="95"/>
          <w:sz w:val="18"/>
        </w:rPr>
        <w:t>AND</w:t>
      </w:r>
      <w:r>
        <w:rPr>
          <w:b/>
          <w:color w:val="0073AE"/>
          <w:spacing w:val="-18"/>
          <w:w w:val="95"/>
          <w:sz w:val="18"/>
        </w:rPr>
        <w:t xml:space="preserve"> </w:t>
      </w:r>
      <w:r>
        <w:rPr>
          <w:b/>
          <w:color w:val="0073AE"/>
          <w:w w:val="95"/>
          <w:sz w:val="18"/>
        </w:rPr>
        <w:t>BEST</w:t>
      </w:r>
      <w:r>
        <w:rPr>
          <w:b/>
          <w:color w:val="0073AE"/>
          <w:spacing w:val="-19"/>
          <w:w w:val="95"/>
          <w:sz w:val="18"/>
        </w:rPr>
        <w:t xml:space="preserve"> </w:t>
      </w:r>
      <w:r>
        <w:rPr>
          <w:b/>
          <w:color w:val="0073AE"/>
          <w:w w:val="95"/>
          <w:sz w:val="18"/>
        </w:rPr>
        <w:t>PRACTICES</w:t>
      </w:r>
      <w:r>
        <w:rPr>
          <w:b/>
          <w:color w:val="0073AE"/>
          <w:spacing w:val="-18"/>
          <w:w w:val="95"/>
          <w:sz w:val="18"/>
        </w:rPr>
        <w:t xml:space="preserve"> </w:t>
      </w:r>
      <w:r>
        <w:rPr>
          <w:b/>
          <w:color w:val="0073AE"/>
          <w:w w:val="95"/>
          <w:sz w:val="18"/>
        </w:rPr>
        <w:t>FOR</w:t>
      </w:r>
      <w:r>
        <w:rPr>
          <w:b/>
          <w:color w:val="0073AE"/>
          <w:w w:val="89"/>
          <w:sz w:val="18"/>
        </w:rPr>
        <w:t xml:space="preserve"> </w:t>
      </w:r>
      <w:r>
        <w:rPr>
          <w:b/>
          <w:color w:val="0073AE"/>
          <w:sz w:val="18"/>
        </w:rPr>
        <w:t>SECURING</w:t>
      </w:r>
      <w:r>
        <w:rPr>
          <w:b/>
          <w:color w:val="0073AE"/>
          <w:spacing w:val="-12"/>
          <w:sz w:val="18"/>
        </w:rPr>
        <w:t xml:space="preserve"> </w:t>
      </w:r>
      <w:r>
        <w:rPr>
          <w:b/>
          <w:color w:val="0073AE"/>
          <w:sz w:val="18"/>
        </w:rPr>
        <w:t>IoT-CLOUD</w:t>
      </w:r>
      <w:r>
        <w:rPr>
          <w:b/>
          <w:color w:val="0073AE"/>
          <w:spacing w:val="-12"/>
          <w:sz w:val="18"/>
        </w:rPr>
        <w:t xml:space="preserve"> </w:t>
      </w:r>
      <w:r>
        <w:rPr>
          <w:b/>
          <w:color w:val="0073AE"/>
          <w:sz w:val="18"/>
        </w:rPr>
        <w:t>BASED</w:t>
      </w:r>
      <w:r>
        <w:rPr>
          <w:b/>
          <w:color w:val="0073AE"/>
          <w:spacing w:val="-12"/>
          <w:sz w:val="18"/>
        </w:rPr>
        <w:t xml:space="preserve"> </w:t>
      </w:r>
      <w:r>
        <w:rPr>
          <w:b/>
          <w:color w:val="0073AE"/>
          <w:sz w:val="18"/>
        </w:rPr>
        <w:t>SCADA</w:t>
      </w:r>
      <w:r>
        <w:rPr>
          <w:b/>
          <w:color w:val="0073AE"/>
          <w:spacing w:val="-12"/>
          <w:sz w:val="18"/>
        </w:rPr>
        <w:t xml:space="preserve"> </w:t>
      </w:r>
      <w:r>
        <w:rPr>
          <w:b/>
          <w:color w:val="0073AE"/>
          <w:sz w:val="18"/>
        </w:rPr>
        <w:t>SYSTEMS</w:t>
      </w:r>
    </w:p>
    <w:p w:rsidR="00580E1A" w:rsidRDefault="00C900F3">
      <w:pPr>
        <w:pStyle w:val="Textoindependiente"/>
        <w:spacing w:line="209" w:lineRule="exact"/>
        <w:ind w:left="103"/>
      </w:pPr>
      <w:r>
        <w:t xml:space="preserve">SCADA systems in </w:t>
      </w:r>
      <w:r>
        <w:rPr>
          <w:spacing w:val="-3"/>
        </w:rPr>
        <w:t xml:space="preserve">IoT-cloud </w:t>
      </w:r>
      <w:r>
        <w:t>environment are not like</w:t>
      </w:r>
      <w:r>
        <w:rPr>
          <w:spacing w:val="48"/>
        </w:rPr>
        <w:t xml:space="preserve"> </w:t>
      </w:r>
      <w:proofErr w:type="spellStart"/>
      <w:r>
        <w:t>reg</w:t>
      </w:r>
      <w:proofErr w:type="spellEnd"/>
      <w:r>
        <w:t>-</w:t>
      </w:r>
    </w:p>
    <w:p w:rsidR="00580E1A" w:rsidRDefault="00C900F3">
      <w:pPr>
        <w:pStyle w:val="Textoindependiente"/>
        <w:spacing w:before="9" w:line="249" w:lineRule="auto"/>
        <w:ind w:left="103" w:right="132"/>
        <w:jc w:val="both"/>
      </w:pPr>
      <w:proofErr w:type="spellStart"/>
      <w:r>
        <w:t>ular</w:t>
      </w:r>
      <w:proofErr w:type="spellEnd"/>
      <w:r>
        <w:t xml:space="preserve"> IT systems; we cannot assume that by simply using some strong password policies, updated antivirus protection, firewalls, or frequent patching will solve the problems (as they would for simpler IT systems). Therefore, countermeasures</w:t>
      </w:r>
      <w:r>
        <w:rPr>
          <w:spacing w:val="-10"/>
        </w:rPr>
        <w:t xml:space="preserve"> </w:t>
      </w:r>
      <w:r>
        <w:t>are</w:t>
      </w:r>
      <w:r>
        <w:rPr>
          <w:spacing w:val="-10"/>
        </w:rPr>
        <w:t xml:space="preserve"> </w:t>
      </w:r>
      <w:r>
        <w:t>required</w:t>
      </w:r>
      <w:r>
        <w:rPr>
          <w:spacing w:val="-10"/>
        </w:rPr>
        <w:t xml:space="preserve"> </w:t>
      </w:r>
      <w:r>
        <w:t>that</w:t>
      </w:r>
      <w:r>
        <w:rPr>
          <w:spacing w:val="-10"/>
        </w:rPr>
        <w:t xml:space="preserve"> </w:t>
      </w:r>
      <w:r>
        <w:t>directly</w:t>
      </w:r>
      <w:r>
        <w:rPr>
          <w:spacing w:val="-10"/>
        </w:rPr>
        <w:t xml:space="preserve"> </w:t>
      </w:r>
      <w:r>
        <w:t>address</w:t>
      </w:r>
      <w:r>
        <w:rPr>
          <w:spacing w:val="-10"/>
        </w:rPr>
        <w:t xml:space="preserve"> </w:t>
      </w:r>
      <w:r>
        <w:t>the</w:t>
      </w:r>
      <w:r>
        <w:rPr>
          <w:spacing w:val="-10"/>
        </w:rPr>
        <w:t xml:space="preserve"> </w:t>
      </w:r>
      <w:r>
        <w:t>security</w:t>
      </w:r>
      <w:r>
        <w:rPr>
          <w:spacing w:val="-10"/>
        </w:rPr>
        <w:t xml:space="preserve"> </w:t>
      </w:r>
      <w:r>
        <w:t>needs of</w:t>
      </w:r>
      <w:r>
        <w:rPr>
          <w:spacing w:val="-12"/>
        </w:rPr>
        <w:t xml:space="preserve"> </w:t>
      </w:r>
      <w:r>
        <w:t>SCADA</w:t>
      </w:r>
      <w:r>
        <w:rPr>
          <w:spacing w:val="-11"/>
        </w:rPr>
        <w:t xml:space="preserve"> </w:t>
      </w:r>
      <w:r>
        <w:t>systems</w:t>
      </w:r>
      <w:r>
        <w:rPr>
          <w:spacing w:val="-11"/>
        </w:rPr>
        <w:t xml:space="preserve"> </w:t>
      </w:r>
      <w:r>
        <w:t>in</w:t>
      </w:r>
      <w:r>
        <w:rPr>
          <w:spacing w:val="-12"/>
        </w:rPr>
        <w:t xml:space="preserve"> </w:t>
      </w:r>
      <w:r>
        <w:rPr>
          <w:spacing w:val="-3"/>
        </w:rPr>
        <w:t>IoT-cloud</w:t>
      </w:r>
      <w:r>
        <w:rPr>
          <w:spacing w:val="-11"/>
        </w:rPr>
        <w:t xml:space="preserve"> </w:t>
      </w:r>
      <w:r>
        <w:t>environments.</w:t>
      </w:r>
      <w:r>
        <w:rPr>
          <w:spacing w:val="-11"/>
        </w:rPr>
        <w:t xml:space="preserve"> </w:t>
      </w:r>
      <w:r>
        <w:t>Recently,</w:t>
      </w:r>
      <w:r>
        <w:rPr>
          <w:spacing w:val="-11"/>
        </w:rPr>
        <w:t xml:space="preserve"> </w:t>
      </w:r>
      <w:r>
        <w:t>the Internet</w:t>
      </w:r>
      <w:r>
        <w:rPr>
          <w:spacing w:val="-9"/>
        </w:rPr>
        <w:t xml:space="preserve"> </w:t>
      </w:r>
      <w:r>
        <w:t>Engineering</w:t>
      </w:r>
      <w:r>
        <w:rPr>
          <w:spacing w:val="-9"/>
        </w:rPr>
        <w:t xml:space="preserve"> </w:t>
      </w:r>
      <w:r>
        <w:rPr>
          <w:spacing w:val="-4"/>
        </w:rPr>
        <w:t>Task</w:t>
      </w:r>
      <w:r>
        <w:rPr>
          <w:spacing w:val="-9"/>
        </w:rPr>
        <w:t xml:space="preserve"> </w:t>
      </w:r>
      <w:r>
        <w:t>Force</w:t>
      </w:r>
      <w:r>
        <w:rPr>
          <w:spacing w:val="-9"/>
        </w:rPr>
        <w:t xml:space="preserve"> </w:t>
      </w:r>
      <w:r>
        <w:t>(IETF)</w:t>
      </w:r>
      <w:r>
        <w:rPr>
          <w:spacing w:val="-9"/>
        </w:rPr>
        <w:t xml:space="preserve"> </w:t>
      </w:r>
      <w:r>
        <w:t>has</w:t>
      </w:r>
      <w:r>
        <w:rPr>
          <w:spacing w:val="-8"/>
        </w:rPr>
        <w:t xml:space="preserve"> </w:t>
      </w:r>
      <w:r>
        <w:t>been</w:t>
      </w:r>
      <w:r>
        <w:rPr>
          <w:spacing w:val="-9"/>
        </w:rPr>
        <w:t xml:space="preserve"> </w:t>
      </w:r>
      <w:r>
        <w:t>working</w:t>
      </w:r>
      <w:r>
        <w:rPr>
          <w:spacing w:val="-10"/>
        </w:rPr>
        <w:t xml:space="preserve"> </w:t>
      </w:r>
      <w:r>
        <w:t>on a</w:t>
      </w:r>
      <w:r>
        <w:rPr>
          <w:spacing w:val="-7"/>
        </w:rPr>
        <w:t xml:space="preserve"> </w:t>
      </w:r>
      <w:r>
        <w:t>new</w:t>
      </w:r>
      <w:r>
        <w:rPr>
          <w:spacing w:val="-7"/>
        </w:rPr>
        <w:t xml:space="preserve"> </w:t>
      </w:r>
      <w:r>
        <w:t>draft</w:t>
      </w:r>
      <w:r>
        <w:rPr>
          <w:spacing w:val="-6"/>
        </w:rPr>
        <w:t xml:space="preserve"> </w:t>
      </w:r>
      <w:r>
        <w:t>that</w:t>
      </w:r>
      <w:r>
        <w:rPr>
          <w:spacing w:val="-8"/>
        </w:rPr>
        <w:t xml:space="preserve"> </w:t>
      </w:r>
      <w:r>
        <w:t>focuses</w:t>
      </w:r>
      <w:r>
        <w:rPr>
          <w:spacing w:val="-6"/>
        </w:rPr>
        <w:t xml:space="preserve"> </w:t>
      </w:r>
      <w:r>
        <w:t>on</w:t>
      </w:r>
      <w:r>
        <w:rPr>
          <w:spacing w:val="-6"/>
        </w:rPr>
        <w:t xml:space="preserve"> </w:t>
      </w:r>
      <w:r>
        <w:t>security</w:t>
      </w:r>
      <w:r>
        <w:rPr>
          <w:spacing w:val="-8"/>
        </w:rPr>
        <w:t xml:space="preserve"> </w:t>
      </w:r>
      <w:r>
        <w:t>considerations</w:t>
      </w:r>
      <w:r>
        <w:rPr>
          <w:spacing w:val="-6"/>
        </w:rPr>
        <w:t xml:space="preserve"> </w:t>
      </w:r>
      <w:r>
        <w:t>for</w:t>
      </w:r>
      <w:r>
        <w:rPr>
          <w:spacing w:val="-7"/>
        </w:rPr>
        <w:t xml:space="preserve"> </w:t>
      </w:r>
      <w:r>
        <w:t>Industrial</w:t>
      </w:r>
      <w:r>
        <w:rPr>
          <w:spacing w:val="-10"/>
        </w:rPr>
        <w:t xml:space="preserve"> </w:t>
      </w:r>
      <w:r>
        <w:t>IoT</w:t>
      </w:r>
      <w:r>
        <w:rPr>
          <w:spacing w:val="-11"/>
        </w:rPr>
        <w:t xml:space="preserve"> </w:t>
      </w:r>
      <w:r>
        <w:t>(</w:t>
      </w:r>
      <w:proofErr w:type="spellStart"/>
      <w:r>
        <w:t>IIoT</w:t>
      </w:r>
      <w:proofErr w:type="spellEnd"/>
      <w:r>
        <w:t>)</w:t>
      </w:r>
      <w:r>
        <w:rPr>
          <w:spacing w:val="-10"/>
        </w:rPr>
        <w:t xml:space="preserve"> </w:t>
      </w:r>
      <w:r>
        <w:t>in</w:t>
      </w:r>
      <w:r>
        <w:rPr>
          <w:spacing w:val="-10"/>
        </w:rPr>
        <w:t xml:space="preserve"> </w:t>
      </w:r>
      <w:r>
        <w:t>IP-based</w:t>
      </w:r>
      <w:r>
        <w:rPr>
          <w:spacing w:val="-10"/>
        </w:rPr>
        <w:t xml:space="preserve"> </w:t>
      </w:r>
      <w:r>
        <w:t>environments.</w:t>
      </w:r>
      <w:r>
        <w:rPr>
          <w:spacing w:val="-10"/>
        </w:rPr>
        <w:t xml:space="preserve"> </w:t>
      </w:r>
      <w:r>
        <w:t>This</w:t>
      </w:r>
      <w:r>
        <w:rPr>
          <w:spacing w:val="-10"/>
        </w:rPr>
        <w:t xml:space="preserve"> </w:t>
      </w:r>
      <w:r>
        <w:t>draft</w:t>
      </w:r>
      <w:r>
        <w:rPr>
          <w:spacing w:val="-10"/>
        </w:rPr>
        <w:t xml:space="preserve"> </w:t>
      </w:r>
      <w:r>
        <w:t>standard also provides an overview on the present state of the art (as of 2013) and emphasizes that future connections are</w:t>
      </w:r>
      <w:r>
        <w:rPr>
          <w:spacing w:val="-11"/>
        </w:rPr>
        <w:t xml:space="preserve"> </w:t>
      </w:r>
      <w:r>
        <w:t>moving towards</w:t>
      </w:r>
      <w:r>
        <w:rPr>
          <w:spacing w:val="-6"/>
        </w:rPr>
        <w:t xml:space="preserve"> </w:t>
      </w:r>
      <w:r>
        <w:t>an</w:t>
      </w:r>
      <w:r>
        <w:rPr>
          <w:spacing w:val="-6"/>
        </w:rPr>
        <w:t xml:space="preserve"> </w:t>
      </w:r>
      <w:r>
        <w:t>all-IP</w:t>
      </w:r>
      <w:r>
        <w:rPr>
          <w:spacing w:val="-6"/>
        </w:rPr>
        <w:t xml:space="preserve"> </w:t>
      </w:r>
      <w:r>
        <w:t>solution.</w:t>
      </w:r>
      <w:r>
        <w:rPr>
          <w:spacing w:val="-6"/>
        </w:rPr>
        <w:t xml:space="preserve"> </w:t>
      </w:r>
      <w:r>
        <w:t>The</w:t>
      </w:r>
      <w:r>
        <w:rPr>
          <w:spacing w:val="-6"/>
        </w:rPr>
        <w:t xml:space="preserve"> </w:t>
      </w:r>
      <w:r>
        <w:t>current</w:t>
      </w:r>
      <w:r>
        <w:rPr>
          <w:spacing w:val="-6"/>
        </w:rPr>
        <w:t xml:space="preserve"> </w:t>
      </w:r>
      <w:r>
        <w:t>draft</w:t>
      </w:r>
      <w:r>
        <w:rPr>
          <w:spacing w:val="-6"/>
        </w:rPr>
        <w:t xml:space="preserve"> </w:t>
      </w:r>
      <w:r>
        <w:t>standard</w:t>
      </w:r>
      <w:r>
        <w:rPr>
          <w:spacing w:val="-6"/>
        </w:rPr>
        <w:t xml:space="preserve"> </w:t>
      </w:r>
      <w:r>
        <w:t>defines five security profiles: IoT devices for home use, IoT</w:t>
      </w:r>
      <w:r>
        <w:rPr>
          <w:spacing w:val="-11"/>
        </w:rPr>
        <w:t xml:space="preserve"> </w:t>
      </w:r>
      <w:r>
        <w:t>devices with no security requirements, IoT devices for industrial usage, IoT devices for managed home use, and IoT devices for advanced industrial usage. When considering the future for</w:t>
      </w:r>
      <w:r>
        <w:rPr>
          <w:spacing w:val="35"/>
        </w:rPr>
        <w:t xml:space="preserve"> </w:t>
      </w:r>
      <w:r>
        <w:t>secure</w:t>
      </w:r>
      <w:r>
        <w:rPr>
          <w:spacing w:val="36"/>
        </w:rPr>
        <w:t xml:space="preserve"> </w:t>
      </w:r>
      <w:r>
        <w:t>and</w:t>
      </w:r>
      <w:r>
        <w:rPr>
          <w:spacing w:val="35"/>
        </w:rPr>
        <w:t xml:space="preserve"> </w:t>
      </w:r>
      <w:r>
        <w:t>flexible</w:t>
      </w:r>
      <w:r>
        <w:rPr>
          <w:spacing w:val="36"/>
        </w:rPr>
        <w:t xml:space="preserve"> </w:t>
      </w:r>
      <w:r>
        <w:t>industrial</w:t>
      </w:r>
      <w:r>
        <w:rPr>
          <w:spacing w:val="35"/>
        </w:rPr>
        <w:t xml:space="preserve"> </w:t>
      </w:r>
      <w:r>
        <w:t>IoT</w:t>
      </w:r>
      <w:r>
        <w:rPr>
          <w:spacing w:val="36"/>
        </w:rPr>
        <w:t xml:space="preserve"> </w:t>
      </w:r>
      <w:r>
        <w:t>networks,</w:t>
      </w:r>
      <w:r>
        <w:rPr>
          <w:spacing w:val="35"/>
        </w:rPr>
        <w:t xml:space="preserve"> </w:t>
      </w:r>
      <w:r>
        <w:t>this</w:t>
      </w:r>
      <w:r>
        <w:rPr>
          <w:spacing w:val="36"/>
        </w:rPr>
        <w:t xml:space="preserve"> </w:t>
      </w:r>
      <w:r>
        <w:t>draft</w:t>
      </w:r>
    </w:p>
    <w:p w:rsidR="00580E1A" w:rsidRDefault="00580E1A">
      <w:pPr>
        <w:spacing w:line="249" w:lineRule="auto"/>
        <w:jc w:val="both"/>
        <w:sectPr w:rsidR="00580E1A">
          <w:type w:val="continuous"/>
          <w:pgSz w:w="11520" w:h="15660"/>
          <w:pgMar w:top="340" w:right="620" w:bottom="0" w:left="620" w:header="720" w:footer="720" w:gutter="0"/>
          <w:cols w:num="2" w:space="720" w:equalWidth="0">
            <w:col w:w="4968" w:space="250"/>
            <w:col w:w="5062"/>
          </w:cols>
        </w:sectPr>
      </w:pPr>
    </w:p>
    <w:p w:rsidR="00580E1A" w:rsidRDefault="00580E1A">
      <w:pPr>
        <w:pStyle w:val="Textoindependiente"/>
      </w:pPr>
    </w:p>
    <w:p w:rsidR="00580E1A" w:rsidRDefault="00580E1A">
      <w:pPr>
        <w:pStyle w:val="Textoindependiente"/>
        <w:spacing w:before="10"/>
        <w:rPr>
          <w:sz w:val="17"/>
        </w:rPr>
      </w:pPr>
    </w:p>
    <w:p w:rsidR="00580E1A" w:rsidRDefault="00580E1A">
      <w:pPr>
        <w:rPr>
          <w:sz w:val="17"/>
        </w:rPr>
        <w:sectPr w:rsidR="00580E1A">
          <w:pgSz w:w="11520" w:h="15660"/>
          <w:pgMar w:top="720" w:right="620" w:bottom="760" w:left="620" w:header="372" w:footer="574" w:gutter="0"/>
          <w:cols w:space="720"/>
        </w:sectPr>
      </w:pPr>
    </w:p>
    <w:p w:rsidR="00580E1A" w:rsidRDefault="00C900F3">
      <w:pPr>
        <w:pStyle w:val="Textoindependiente"/>
        <w:spacing w:before="99" w:line="249" w:lineRule="auto"/>
        <w:ind w:left="103" w:right="38"/>
        <w:jc w:val="both"/>
      </w:pPr>
      <w:proofErr w:type="gramStart"/>
      <w:r>
        <w:t>identifies</w:t>
      </w:r>
      <w:proofErr w:type="gramEnd"/>
      <w:r>
        <w:t xml:space="preserve"> that Datagram Transport Layer Security (DTLS) will form the basic building block for these systems. </w:t>
      </w:r>
      <w:r>
        <w:rPr>
          <w:spacing w:val="-3"/>
        </w:rPr>
        <w:t xml:space="preserve">However, </w:t>
      </w:r>
      <w:r>
        <w:t>the draft argues that there is a need to introduce more interconnectivity among the multiple layers of</w:t>
      </w:r>
      <w:r>
        <w:rPr>
          <w:spacing w:val="-28"/>
        </w:rPr>
        <w:t xml:space="preserve"> </w:t>
      </w:r>
      <w:r>
        <w:t>security in the IoT and cloud based industrial</w:t>
      </w:r>
      <w:r>
        <w:rPr>
          <w:spacing w:val="-10"/>
        </w:rPr>
        <w:t xml:space="preserve"> </w:t>
      </w:r>
      <w:r>
        <w:t>systems.</w:t>
      </w:r>
    </w:p>
    <w:p w:rsidR="00580E1A" w:rsidRDefault="00C900F3">
      <w:pPr>
        <w:pStyle w:val="Textoindependiente"/>
        <w:spacing w:line="249" w:lineRule="auto"/>
        <w:ind w:left="103" w:right="38" w:firstLine="199"/>
        <w:jc w:val="both"/>
      </w:pPr>
      <w:r>
        <w:t>Similarly,</w:t>
      </w:r>
      <w:r>
        <w:rPr>
          <w:spacing w:val="-26"/>
        </w:rPr>
        <w:t xml:space="preserve"> </w:t>
      </w:r>
      <w:r>
        <w:t>the</w:t>
      </w:r>
      <w:r>
        <w:rPr>
          <w:spacing w:val="-25"/>
        </w:rPr>
        <w:t xml:space="preserve"> </w:t>
      </w:r>
      <w:r>
        <w:t>methodology</w:t>
      </w:r>
      <w:r>
        <w:rPr>
          <w:spacing w:val="-25"/>
        </w:rPr>
        <w:t xml:space="preserve"> </w:t>
      </w:r>
      <w:r>
        <w:t>named</w:t>
      </w:r>
      <w:r>
        <w:rPr>
          <w:spacing w:val="-25"/>
        </w:rPr>
        <w:t xml:space="preserve"> </w:t>
      </w:r>
      <w:r>
        <w:t>‘‘Prevention,</w:t>
      </w:r>
      <w:r>
        <w:rPr>
          <w:spacing w:val="-25"/>
        </w:rPr>
        <w:t xml:space="preserve"> </w:t>
      </w:r>
      <w:r>
        <w:t xml:space="preserve">Protection and </w:t>
      </w:r>
      <w:proofErr w:type="spellStart"/>
      <w:r>
        <w:t>REaction</w:t>
      </w:r>
      <w:proofErr w:type="spellEnd"/>
      <w:r>
        <w:t xml:space="preserve"> to </w:t>
      </w:r>
      <w:proofErr w:type="spellStart"/>
      <w:r>
        <w:t>CYber</w:t>
      </w:r>
      <w:proofErr w:type="spellEnd"/>
      <w:r>
        <w:t xml:space="preserve"> </w:t>
      </w:r>
      <w:proofErr w:type="spellStart"/>
      <w:r>
        <w:t>attackS</w:t>
      </w:r>
      <w:proofErr w:type="spellEnd"/>
      <w:r>
        <w:t xml:space="preserve"> to critical </w:t>
      </w:r>
      <w:proofErr w:type="spellStart"/>
      <w:r>
        <w:t>infrastructurEs</w:t>
      </w:r>
      <w:proofErr w:type="spellEnd"/>
      <w:r>
        <w:t>’’ (PRECYSE) is a security methodology intended to improve by design the reliability, resilience and security of Information</w:t>
      </w:r>
      <w:r>
        <w:rPr>
          <w:spacing w:val="-21"/>
        </w:rPr>
        <w:t xml:space="preserve"> </w:t>
      </w:r>
      <w:r>
        <w:t>and</w:t>
      </w:r>
      <w:r>
        <w:rPr>
          <w:spacing w:val="-20"/>
        </w:rPr>
        <w:t xml:space="preserve"> </w:t>
      </w:r>
      <w:r>
        <w:t>Communication</w:t>
      </w:r>
      <w:r>
        <w:rPr>
          <w:spacing w:val="-19"/>
        </w:rPr>
        <w:t xml:space="preserve"> </w:t>
      </w:r>
      <w:r>
        <w:t>Technology</w:t>
      </w:r>
      <w:r>
        <w:rPr>
          <w:spacing w:val="-20"/>
        </w:rPr>
        <w:t xml:space="preserve"> </w:t>
      </w:r>
      <w:r>
        <w:t>(ICT)</w:t>
      </w:r>
      <w:r>
        <w:rPr>
          <w:spacing w:val="-20"/>
        </w:rPr>
        <w:t xml:space="preserve"> </w:t>
      </w:r>
      <w:r>
        <w:t>that</w:t>
      </w:r>
      <w:r>
        <w:rPr>
          <w:spacing w:val="-20"/>
        </w:rPr>
        <w:t xml:space="preserve"> </w:t>
      </w:r>
      <w:r>
        <w:t>supports</w:t>
      </w:r>
      <w:r>
        <w:rPr>
          <w:spacing w:val="-20"/>
        </w:rPr>
        <w:t xml:space="preserve"> </w:t>
      </w:r>
      <w:r>
        <w:rPr>
          <w:spacing w:val="-3"/>
        </w:rPr>
        <w:t xml:space="preserve">CI’s </w:t>
      </w:r>
      <w:r>
        <w:t xml:space="preserve">such as CPS, SCADA, </w:t>
      </w:r>
      <w:proofErr w:type="spellStart"/>
      <w:r>
        <w:rPr>
          <w:spacing w:val="-3"/>
        </w:rPr>
        <w:t>IIoT</w:t>
      </w:r>
      <w:proofErr w:type="spellEnd"/>
      <w:r>
        <w:rPr>
          <w:spacing w:val="-3"/>
        </w:rPr>
        <w:t xml:space="preserve">, </w:t>
      </w:r>
      <w:r>
        <w:t xml:space="preserve">and so on. PRECYSE is built on research standards already in existence and has a special focus on relevant security, </w:t>
      </w:r>
      <w:r>
        <w:rPr>
          <w:spacing w:val="-3"/>
        </w:rPr>
        <w:t xml:space="preserve">policy, </w:t>
      </w:r>
      <w:r>
        <w:rPr>
          <w:spacing w:val="-4"/>
        </w:rPr>
        <w:t xml:space="preserve">privacy, </w:t>
      </w:r>
      <w:r>
        <w:t>ethical and legal issues</w:t>
      </w:r>
      <w:r>
        <w:rPr>
          <w:spacing w:val="-6"/>
        </w:rPr>
        <w:t xml:space="preserve"> </w:t>
      </w:r>
      <w:r>
        <w:t>for</w:t>
      </w:r>
      <w:r>
        <w:rPr>
          <w:spacing w:val="-5"/>
        </w:rPr>
        <w:t xml:space="preserve"> </w:t>
      </w:r>
      <w:r>
        <w:t>CIs.</w:t>
      </w:r>
      <w:r>
        <w:rPr>
          <w:spacing w:val="-6"/>
        </w:rPr>
        <w:t xml:space="preserve"> </w:t>
      </w:r>
      <w:r>
        <w:t>The</w:t>
      </w:r>
      <w:r>
        <w:rPr>
          <w:spacing w:val="-5"/>
        </w:rPr>
        <w:t xml:space="preserve"> </w:t>
      </w:r>
      <w:r>
        <w:t>major</w:t>
      </w:r>
      <w:r>
        <w:rPr>
          <w:spacing w:val="-6"/>
        </w:rPr>
        <w:t xml:space="preserve"> </w:t>
      </w:r>
      <w:r>
        <w:t>goals</w:t>
      </w:r>
      <w:r>
        <w:rPr>
          <w:spacing w:val="-5"/>
        </w:rPr>
        <w:t xml:space="preserve"> </w:t>
      </w:r>
      <w:r>
        <w:t>of</w:t>
      </w:r>
      <w:r>
        <w:rPr>
          <w:spacing w:val="-6"/>
        </w:rPr>
        <w:t xml:space="preserve"> </w:t>
      </w:r>
      <w:r>
        <w:t>PRECYSE</w:t>
      </w:r>
      <w:r>
        <w:rPr>
          <w:spacing w:val="-5"/>
        </w:rPr>
        <w:t xml:space="preserve"> </w:t>
      </w:r>
      <w:r>
        <w:t>for</w:t>
      </w:r>
      <w:r>
        <w:rPr>
          <w:spacing w:val="-5"/>
        </w:rPr>
        <w:t xml:space="preserve"> </w:t>
      </w:r>
      <w:r>
        <w:t>CIs</w:t>
      </w:r>
      <w:r>
        <w:rPr>
          <w:spacing w:val="-6"/>
        </w:rPr>
        <w:t xml:space="preserve"> </w:t>
      </w:r>
      <w:r>
        <w:t>such</w:t>
      </w:r>
      <w:r>
        <w:rPr>
          <w:spacing w:val="-5"/>
        </w:rPr>
        <w:t xml:space="preserve"> </w:t>
      </w:r>
      <w:r>
        <w:t>as SCADA systems [39] are as</w:t>
      </w:r>
      <w:r>
        <w:rPr>
          <w:spacing w:val="-8"/>
        </w:rPr>
        <w:t xml:space="preserve"> </w:t>
      </w:r>
      <w:r>
        <w:t>follows:</w:t>
      </w:r>
    </w:p>
    <w:p w:rsidR="00580E1A" w:rsidRDefault="00C900F3">
      <w:pPr>
        <w:pStyle w:val="Textoindependiente"/>
        <w:spacing w:line="229" w:lineRule="exact"/>
        <w:ind w:left="312"/>
      </w:pPr>
      <w:r>
        <w:t>-Investigating privacy and ethical issues.</w:t>
      </w:r>
    </w:p>
    <w:p w:rsidR="00580E1A" w:rsidRDefault="00C900F3">
      <w:pPr>
        <w:pStyle w:val="Textoindependiente"/>
        <w:spacing w:before="9"/>
        <w:ind w:left="312"/>
      </w:pPr>
      <w:r>
        <w:t>-Improving resilience through a security architecture.</w:t>
      </w:r>
    </w:p>
    <w:p w:rsidR="00580E1A" w:rsidRDefault="00C900F3">
      <w:pPr>
        <w:pStyle w:val="Textoindependiente"/>
        <w:spacing w:before="9" w:line="249" w:lineRule="auto"/>
        <w:ind w:left="497" w:hanging="186"/>
      </w:pPr>
      <w:r>
        <w:t>-Providing tools for preventing and protecting against cyberattacks on SCADA systems and controlling the reaction to such attacks.</w:t>
      </w:r>
    </w:p>
    <w:p w:rsidR="00580E1A" w:rsidRDefault="00C900F3">
      <w:pPr>
        <w:pStyle w:val="Textoindependiente"/>
        <w:spacing w:line="249" w:lineRule="auto"/>
        <w:ind w:left="497" w:right="226" w:hanging="186"/>
      </w:pPr>
      <w:r>
        <w:t>-Presenting a methodology for identifying assets and their associated vulnerabilities and threats.</w:t>
      </w:r>
    </w:p>
    <w:p w:rsidR="00580E1A" w:rsidRDefault="00C900F3">
      <w:pPr>
        <w:pStyle w:val="Textoindependiente"/>
        <w:spacing w:line="249" w:lineRule="auto"/>
        <w:ind w:left="497" w:hanging="186"/>
      </w:pPr>
      <w:r>
        <w:t>-Deploying prototypes at two sites, one in the transport sector and the other in the energy sector.</w:t>
      </w:r>
    </w:p>
    <w:p w:rsidR="00580E1A" w:rsidRDefault="00C900F3">
      <w:pPr>
        <w:pStyle w:val="Textoindependiente"/>
        <w:spacing w:line="249" w:lineRule="auto"/>
        <w:ind w:left="103" w:right="38" w:firstLine="199"/>
        <w:jc w:val="both"/>
      </w:pPr>
      <w:r>
        <w:t xml:space="preserve">Some basic principles can be considered for protecting Industrial IoT and </w:t>
      </w:r>
      <w:proofErr w:type="spellStart"/>
      <w:r>
        <w:t>IIoT</w:t>
      </w:r>
      <w:proofErr w:type="spellEnd"/>
      <w:r>
        <w:t>-cloud based SCADA systems, as shown in Fig. 5. These principles have the objective of protecting vulnerable infrastructure by surrounding these systems with a combination of security tools based on</w:t>
      </w:r>
      <w:r>
        <w:rPr>
          <w:spacing w:val="-16"/>
        </w:rPr>
        <w:t xml:space="preserve"> </w:t>
      </w:r>
      <w:r>
        <w:t>currently available good practices. Following is a brief overview of few such good practices that helps in improving the security of IoT and cloud based SCADA systems, keeping in view the guidelines of NIST SP 800-53 [40], NIST SP 800-53, Revision</w:t>
      </w:r>
      <w:r>
        <w:rPr>
          <w:spacing w:val="-6"/>
        </w:rPr>
        <w:t xml:space="preserve"> </w:t>
      </w:r>
      <w:r>
        <w:t>4</w:t>
      </w:r>
      <w:r>
        <w:rPr>
          <w:spacing w:val="-6"/>
        </w:rPr>
        <w:t xml:space="preserve"> </w:t>
      </w:r>
      <w:r>
        <w:t>[41],</w:t>
      </w:r>
      <w:r>
        <w:rPr>
          <w:spacing w:val="-5"/>
        </w:rPr>
        <w:t xml:space="preserve"> </w:t>
      </w:r>
      <w:r>
        <w:t>NIST</w:t>
      </w:r>
      <w:r>
        <w:rPr>
          <w:spacing w:val="-5"/>
        </w:rPr>
        <w:t xml:space="preserve"> </w:t>
      </w:r>
      <w:r>
        <w:t>SP</w:t>
      </w:r>
      <w:r>
        <w:rPr>
          <w:spacing w:val="-5"/>
        </w:rPr>
        <w:t xml:space="preserve"> </w:t>
      </w:r>
      <w:r>
        <w:t>800-82,</w:t>
      </w:r>
      <w:r>
        <w:rPr>
          <w:spacing w:val="-6"/>
        </w:rPr>
        <w:t xml:space="preserve"> </w:t>
      </w:r>
      <w:r>
        <w:t>Revision</w:t>
      </w:r>
      <w:r>
        <w:rPr>
          <w:spacing w:val="-5"/>
        </w:rPr>
        <w:t xml:space="preserve"> </w:t>
      </w:r>
      <w:r>
        <w:t>2</w:t>
      </w:r>
      <w:r>
        <w:rPr>
          <w:spacing w:val="-6"/>
        </w:rPr>
        <w:t xml:space="preserve"> </w:t>
      </w:r>
      <w:r>
        <w:t>[42],</w:t>
      </w:r>
      <w:r>
        <w:rPr>
          <w:spacing w:val="-6"/>
        </w:rPr>
        <w:t xml:space="preserve"> </w:t>
      </w:r>
      <w:r>
        <w:t>and</w:t>
      </w:r>
      <w:r>
        <w:rPr>
          <w:spacing w:val="-5"/>
        </w:rPr>
        <w:t xml:space="preserve"> </w:t>
      </w:r>
      <w:r>
        <w:t>other literature reviewed in the reference</w:t>
      </w:r>
      <w:r>
        <w:rPr>
          <w:spacing w:val="-9"/>
        </w:rPr>
        <w:t xml:space="preserve"> </w:t>
      </w:r>
      <w:r>
        <w:t>section.</w:t>
      </w:r>
    </w:p>
    <w:p w:rsidR="00580E1A" w:rsidRDefault="00C900F3">
      <w:pPr>
        <w:pStyle w:val="Textoindependiente"/>
        <w:spacing w:before="7"/>
      </w:pPr>
      <w:r>
        <w:rPr>
          <w:noProof/>
          <w:lang w:val="es-US" w:eastAsia="es-US"/>
        </w:rPr>
        <w:drawing>
          <wp:anchor distT="0" distB="0" distL="0" distR="0" simplePos="0" relativeHeight="251664384" behindDoc="1" locked="0" layoutInCell="1" allowOverlap="1">
            <wp:simplePos x="0" y="0"/>
            <wp:positionH relativeFrom="page">
              <wp:posOffset>493531</wp:posOffset>
            </wp:positionH>
            <wp:positionV relativeFrom="paragraph">
              <wp:posOffset>175827</wp:posOffset>
            </wp:positionV>
            <wp:extent cx="2980961" cy="1920239"/>
            <wp:effectExtent l="0" t="0" r="0" b="0"/>
            <wp:wrapTopAndBottom/>
            <wp:docPr id="1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2.png"/>
                    <pic:cNvPicPr/>
                  </pic:nvPicPr>
                  <pic:blipFill>
                    <a:blip r:embed="rId56" cstate="print"/>
                    <a:stretch>
                      <a:fillRect/>
                    </a:stretch>
                  </pic:blipFill>
                  <pic:spPr>
                    <a:xfrm>
                      <a:off x="0" y="0"/>
                      <a:ext cx="2980961" cy="1920239"/>
                    </a:xfrm>
                    <a:prstGeom prst="rect">
                      <a:avLst/>
                    </a:prstGeom>
                  </pic:spPr>
                </pic:pic>
              </a:graphicData>
            </a:graphic>
          </wp:anchor>
        </w:drawing>
      </w:r>
    </w:p>
    <w:p w:rsidR="00580E1A" w:rsidRDefault="00C900F3">
      <w:pPr>
        <w:spacing w:before="143"/>
        <w:ind w:left="103"/>
        <w:rPr>
          <w:rFonts w:ascii="Verdana"/>
          <w:sz w:val="14"/>
        </w:rPr>
      </w:pPr>
      <w:r>
        <w:rPr>
          <w:b/>
          <w:color w:val="0073AE"/>
          <w:sz w:val="14"/>
        </w:rPr>
        <w:t>FIGURE</w:t>
      </w:r>
      <w:r>
        <w:rPr>
          <w:b/>
          <w:color w:val="0073AE"/>
          <w:spacing w:val="-18"/>
          <w:sz w:val="14"/>
        </w:rPr>
        <w:t xml:space="preserve"> </w:t>
      </w:r>
      <w:r>
        <w:rPr>
          <w:b/>
          <w:color w:val="0073AE"/>
          <w:sz w:val="14"/>
        </w:rPr>
        <w:t>5.</w:t>
      </w:r>
      <w:r>
        <w:rPr>
          <w:b/>
          <w:color w:val="0073AE"/>
          <w:spacing w:val="1"/>
          <w:sz w:val="14"/>
        </w:rPr>
        <w:t xml:space="preserve"> </w:t>
      </w:r>
      <w:r>
        <w:rPr>
          <w:rFonts w:ascii="Verdana"/>
          <w:sz w:val="14"/>
        </w:rPr>
        <w:t>Best</w:t>
      </w:r>
      <w:r>
        <w:rPr>
          <w:rFonts w:ascii="Verdana"/>
          <w:spacing w:val="-32"/>
          <w:sz w:val="14"/>
        </w:rPr>
        <w:t xml:space="preserve"> </w:t>
      </w:r>
      <w:r>
        <w:rPr>
          <w:rFonts w:ascii="Verdana"/>
          <w:sz w:val="14"/>
        </w:rPr>
        <w:t>practices</w:t>
      </w:r>
      <w:r>
        <w:rPr>
          <w:rFonts w:ascii="Verdana"/>
          <w:spacing w:val="-31"/>
          <w:sz w:val="14"/>
        </w:rPr>
        <w:t xml:space="preserve"> </w:t>
      </w:r>
      <w:r>
        <w:rPr>
          <w:rFonts w:ascii="Verdana"/>
          <w:sz w:val="14"/>
        </w:rPr>
        <w:t>for</w:t>
      </w:r>
      <w:r>
        <w:rPr>
          <w:rFonts w:ascii="Verdana"/>
          <w:spacing w:val="-32"/>
          <w:sz w:val="14"/>
        </w:rPr>
        <w:t xml:space="preserve"> </w:t>
      </w:r>
      <w:r>
        <w:rPr>
          <w:rFonts w:ascii="Verdana"/>
          <w:sz w:val="14"/>
        </w:rPr>
        <w:t>securing</w:t>
      </w:r>
      <w:r>
        <w:rPr>
          <w:rFonts w:ascii="Verdana"/>
          <w:spacing w:val="-31"/>
          <w:sz w:val="14"/>
        </w:rPr>
        <w:t xml:space="preserve"> </w:t>
      </w:r>
      <w:r>
        <w:rPr>
          <w:rFonts w:ascii="Verdana"/>
          <w:sz w:val="14"/>
        </w:rPr>
        <w:t>IoT-cloud</w:t>
      </w:r>
      <w:r>
        <w:rPr>
          <w:rFonts w:ascii="Verdana"/>
          <w:spacing w:val="-31"/>
          <w:sz w:val="14"/>
        </w:rPr>
        <w:t xml:space="preserve"> </w:t>
      </w:r>
      <w:r>
        <w:rPr>
          <w:rFonts w:ascii="Verdana"/>
          <w:sz w:val="14"/>
        </w:rPr>
        <w:t>based</w:t>
      </w:r>
      <w:r>
        <w:rPr>
          <w:rFonts w:ascii="Verdana"/>
          <w:spacing w:val="-32"/>
          <w:sz w:val="14"/>
        </w:rPr>
        <w:t xml:space="preserve"> </w:t>
      </w:r>
      <w:r>
        <w:rPr>
          <w:rFonts w:ascii="Verdana"/>
          <w:sz w:val="14"/>
        </w:rPr>
        <w:t>SCADA</w:t>
      </w:r>
      <w:r>
        <w:rPr>
          <w:rFonts w:ascii="Verdana"/>
          <w:spacing w:val="-31"/>
          <w:sz w:val="14"/>
        </w:rPr>
        <w:t xml:space="preserve"> </w:t>
      </w:r>
      <w:r>
        <w:rPr>
          <w:rFonts w:ascii="Verdana"/>
          <w:sz w:val="14"/>
        </w:rPr>
        <w:t>systems.</w:t>
      </w:r>
    </w:p>
    <w:p w:rsidR="00580E1A" w:rsidRDefault="00580E1A">
      <w:pPr>
        <w:pStyle w:val="Textoindependiente"/>
        <w:spacing w:before="10"/>
        <w:rPr>
          <w:rFonts w:ascii="Verdana"/>
          <w:sz w:val="16"/>
        </w:rPr>
      </w:pPr>
    </w:p>
    <w:p w:rsidR="00580E1A" w:rsidRDefault="00C900F3">
      <w:pPr>
        <w:pStyle w:val="Prrafodelista"/>
        <w:numPr>
          <w:ilvl w:val="0"/>
          <w:numId w:val="3"/>
        </w:numPr>
        <w:tabs>
          <w:tab w:val="left" w:pos="369"/>
        </w:tabs>
        <w:ind w:hanging="265"/>
        <w:rPr>
          <w:rFonts w:ascii="Verdana"/>
          <w:sz w:val="18"/>
        </w:rPr>
      </w:pPr>
      <w:r>
        <w:rPr>
          <w:rFonts w:ascii="Verdana"/>
          <w:color w:val="58595B"/>
          <w:w w:val="95"/>
          <w:sz w:val="18"/>
        </w:rPr>
        <w:t>NETWORK</w:t>
      </w:r>
      <w:r>
        <w:rPr>
          <w:rFonts w:ascii="Verdana"/>
          <w:color w:val="58595B"/>
          <w:spacing w:val="-12"/>
          <w:w w:val="95"/>
          <w:sz w:val="18"/>
        </w:rPr>
        <w:t xml:space="preserve"> </w:t>
      </w:r>
      <w:r>
        <w:rPr>
          <w:rFonts w:ascii="Verdana"/>
          <w:color w:val="58595B"/>
          <w:w w:val="95"/>
          <w:sz w:val="18"/>
        </w:rPr>
        <w:t>SEGREGATION</w:t>
      </w:r>
    </w:p>
    <w:p w:rsidR="00580E1A" w:rsidRDefault="00C900F3">
      <w:pPr>
        <w:pStyle w:val="Textoindependiente"/>
        <w:spacing w:before="34" w:line="249" w:lineRule="auto"/>
        <w:ind w:left="103" w:right="38"/>
        <w:jc w:val="both"/>
      </w:pPr>
      <w:r>
        <w:t xml:space="preserve">An approach to segregate networks introduces security tools that surround each network and as a result effectively segregate and monitor network activities, preventing policy </w:t>
      </w:r>
      <w:r>
        <w:t>violations.</w:t>
      </w:r>
    </w:p>
    <w:p w:rsidR="00580E1A" w:rsidRDefault="00C900F3">
      <w:pPr>
        <w:pStyle w:val="Prrafodelista"/>
        <w:numPr>
          <w:ilvl w:val="0"/>
          <w:numId w:val="3"/>
        </w:numPr>
        <w:tabs>
          <w:tab w:val="left" w:pos="369"/>
        </w:tabs>
        <w:spacing w:before="105"/>
        <w:ind w:hanging="265"/>
        <w:jc w:val="both"/>
        <w:rPr>
          <w:rFonts w:ascii="Verdana"/>
          <w:sz w:val="18"/>
        </w:rPr>
      </w:pPr>
      <w:r>
        <w:rPr>
          <w:rFonts w:ascii="Verdana"/>
          <w:color w:val="58595B"/>
          <w:w w:val="89"/>
          <w:sz w:val="18"/>
        </w:rPr>
        <w:br w:type="column"/>
      </w:r>
      <w:r>
        <w:rPr>
          <w:rFonts w:ascii="Verdana"/>
          <w:color w:val="58595B"/>
          <w:sz w:val="18"/>
        </w:rPr>
        <w:lastRenderedPageBreak/>
        <w:t>CONTINUOUS</w:t>
      </w:r>
      <w:r>
        <w:rPr>
          <w:rFonts w:ascii="Verdana"/>
          <w:color w:val="58595B"/>
          <w:spacing w:val="-29"/>
          <w:sz w:val="18"/>
        </w:rPr>
        <w:t xml:space="preserve"> </w:t>
      </w:r>
      <w:r>
        <w:rPr>
          <w:rFonts w:ascii="Verdana"/>
          <w:color w:val="58595B"/>
          <w:sz w:val="18"/>
        </w:rPr>
        <w:t>MONITORING</w:t>
      </w:r>
      <w:r>
        <w:rPr>
          <w:rFonts w:ascii="Verdana"/>
          <w:color w:val="58595B"/>
          <w:spacing w:val="-28"/>
          <w:sz w:val="18"/>
        </w:rPr>
        <w:t xml:space="preserve"> </w:t>
      </w:r>
      <w:r>
        <w:rPr>
          <w:rFonts w:ascii="Verdana"/>
          <w:color w:val="58595B"/>
          <w:sz w:val="18"/>
        </w:rPr>
        <w:t>AND</w:t>
      </w:r>
      <w:r>
        <w:rPr>
          <w:rFonts w:ascii="Verdana"/>
          <w:color w:val="58595B"/>
          <w:spacing w:val="-29"/>
          <w:sz w:val="18"/>
        </w:rPr>
        <w:t xml:space="preserve"> </w:t>
      </w:r>
      <w:r>
        <w:rPr>
          <w:rFonts w:ascii="Verdana"/>
          <w:color w:val="58595B"/>
          <w:sz w:val="18"/>
        </w:rPr>
        <w:t>ANALYSIS</w:t>
      </w:r>
    </w:p>
    <w:p w:rsidR="00580E1A" w:rsidRDefault="00C900F3">
      <w:pPr>
        <w:pStyle w:val="Textoindependiente"/>
        <w:spacing w:before="35" w:line="249" w:lineRule="auto"/>
        <w:ind w:left="103" w:right="132"/>
        <w:jc w:val="both"/>
      </w:pPr>
      <w:r>
        <w:t>The computers involved in SCADA systems are performing critical tasks that often make the computer systems complex. Due to the increased frequency of attacks, there is a need</w:t>
      </w:r>
      <w:r>
        <w:rPr>
          <w:spacing w:val="-7"/>
        </w:rPr>
        <w:t xml:space="preserve"> </w:t>
      </w:r>
      <w:r>
        <w:t>to</w:t>
      </w:r>
      <w:r>
        <w:rPr>
          <w:spacing w:val="-7"/>
        </w:rPr>
        <w:t xml:space="preserve"> </w:t>
      </w:r>
      <w:r>
        <w:t>continuously</w:t>
      </w:r>
      <w:r>
        <w:rPr>
          <w:spacing w:val="-6"/>
        </w:rPr>
        <w:t xml:space="preserve"> </w:t>
      </w:r>
      <w:r>
        <w:t>monitor</w:t>
      </w:r>
      <w:r>
        <w:rPr>
          <w:spacing w:val="-7"/>
        </w:rPr>
        <w:t xml:space="preserve"> </w:t>
      </w:r>
      <w:r>
        <w:t>and</w:t>
      </w:r>
      <w:r>
        <w:rPr>
          <w:spacing w:val="-6"/>
        </w:rPr>
        <w:t xml:space="preserve"> </w:t>
      </w:r>
      <w:r>
        <w:t>analyze</w:t>
      </w:r>
      <w:r>
        <w:rPr>
          <w:spacing w:val="-7"/>
        </w:rPr>
        <w:t xml:space="preserve"> </w:t>
      </w:r>
      <w:r>
        <w:t>the</w:t>
      </w:r>
      <w:r>
        <w:rPr>
          <w:spacing w:val="-7"/>
        </w:rPr>
        <w:t xml:space="preserve"> </w:t>
      </w:r>
      <w:r>
        <w:t>activities</w:t>
      </w:r>
      <w:r>
        <w:rPr>
          <w:spacing w:val="-6"/>
        </w:rPr>
        <w:t xml:space="preserve"> </w:t>
      </w:r>
      <w:r>
        <w:t>these computer systems</w:t>
      </w:r>
      <w:r>
        <w:rPr>
          <w:spacing w:val="-3"/>
        </w:rPr>
        <w:t xml:space="preserve"> </w:t>
      </w:r>
      <w:r>
        <w:t>perform.</w:t>
      </w:r>
    </w:p>
    <w:p w:rsidR="00580E1A" w:rsidRDefault="00C900F3">
      <w:pPr>
        <w:pStyle w:val="Prrafodelista"/>
        <w:numPr>
          <w:ilvl w:val="0"/>
          <w:numId w:val="3"/>
        </w:numPr>
        <w:tabs>
          <w:tab w:val="left" w:pos="369"/>
        </w:tabs>
        <w:spacing w:before="184"/>
        <w:ind w:hanging="265"/>
        <w:jc w:val="both"/>
        <w:rPr>
          <w:rFonts w:ascii="Verdana"/>
          <w:sz w:val="18"/>
        </w:rPr>
      </w:pPr>
      <w:r>
        <w:rPr>
          <w:rFonts w:ascii="Verdana"/>
          <w:color w:val="58595B"/>
          <w:w w:val="95"/>
          <w:sz w:val="18"/>
        </w:rPr>
        <w:t>LOG</w:t>
      </w:r>
      <w:r>
        <w:rPr>
          <w:rFonts w:ascii="Verdana"/>
          <w:color w:val="58595B"/>
          <w:spacing w:val="-10"/>
          <w:w w:val="95"/>
          <w:sz w:val="18"/>
        </w:rPr>
        <w:t xml:space="preserve"> </w:t>
      </w:r>
      <w:r>
        <w:rPr>
          <w:rFonts w:ascii="Verdana"/>
          <w:color w:val="58595B"/>
          <w:w w:val="95"/>
          <w:sz w:val="18"/>
        </w:rPr>
        <w:t>ANALYSIS</w:t>
      </w:r>
    </w:p>
    <w:p w:rsidR="00580E1A" w:rsidRDefault="00C900F3">
      <w:pPr>
        <w:pStyle w:val="Textoindependiente"/>
        <w:spacing w:before="35" w:line="249" w:lineRule="auto"/>
        <w:ind w:left="103" w:right="132"/>
        <w:jc w:val="both"/>
      </w:pPr>
      <w:r>
        <w:t>Activity logs are kept by nearly all computer software and devices</w:t>
      </w:r>
      <w:r>
        <w:rPr>
          <w:spacing w:val="-8"/>
        </w:rPr>
        <w:t xml:space="preserve"> </w:t>
      </w:r>
      <w:r>
        <w:t>including</w:t>
      </w:r>
      <w:r>
        <w:rPr>
          <w:spacing w:val="-8"/>
        </w:rPr>
        <w:t xml:space="preserve"> </w:t>
      </w:r>
      <w:r>
        <w:t>operating</w:t>
      </w:r>
      <w:r>
        <w:rPr>
          <w:spacing w:val="-6"/>
        </w:rPr>
        <w:t xml:space="preserve"> </w:t>
      </w:r>
      <w:r>
        <w:t>systems,</w:t>
      </w:r>
      <w:r>
        <w:rPr>
          <w:spacing w:val="-8"/>
        </w:rPr>
        <w:t xml:space="preserve"> </w:t>
      </w:r>
      <w:r>
        <w:t>network</w:t>
      </w:r>
      <w:r>
        <w:rPr>
          <w:spacing w:val="-8"/>
        </w:rPr>
        <w:t xml:space="preserve"> </w:t>
      </w:r>
      <w:r>
        <w:t>devices,</w:t>
      </w:r>
      <w:r>
        <w:rPr>
          <w:spacing w:val="-7"/>
        </w:rPr>
        <w:t xml:space="preserve"> </w:t>
      </w:r>
      <w:r>
        <w:t xml:space="preserve">applications and other intelligent programmable devices. These logs play a vital role in troubleshooting, compliance checking, </w:t>
      </w:r>
      <w:proofErr w:type="gramStart"/>
      <w:r>
        <w:t>forensic</w:t>
      </w:r>
      <w:proofErr w:type="gramEnd"/>
      <w:r>
        <w:t xml:space="preserve"> analysis and intrusion detections. Tracking via these logs can identify and help control many attacks. Such log analysis is typically supported by host-based</w:t>
      </w:r>
      <w:r>
        <w:rPr>
          <w:spacing w:val="-13"/>
        </w:rPr>
        <w:t xml:space="preserve"> </w:t>
      </w:r>
      <w:r>
        <w:t>IDS.</w:t>
      </w:r>
    </w:p>
    <w:p w:rsidR="00580E1A" w:rsidRDefault="00C900F3">
      <w:pPr>
        <w:pStyle w:val="Prrafodelista"/>
        <w:numPr>
          <w:ilvl w:val="0"/>
          <w:numId w:val="3"/>
        </w:numPr>
        <w:tabs>
          <w:tab w:val="left" w:pos="369"/>
        </w:tabs>
        <w:spacing w:before="184"/>
        <w:ind w:hanging="265"/>
        <w:jc w:val="both"/>
        <w:rPr>
          <w:rFonts w:ascii="Verdana"/>
          <w:sz w:val="18"/>
        </w:rPr>
      </w:pPr>
      <w:r>
        <w:rPr>
          <w:rFonts w:ascii="Verdana"/>
          <w:color w:val="58595B"/>
          <w:w w:val="95"/>
          <w:sz w:val="18"/>
        </w:rPr>
        <w:t>FILE INTEGRITY</w:t>
      </w:r>
      <w:r>
        <w:rPr>
          <w:rFonts w:ascii="Verdana"/>
          <w:color w:val="58595B"/>
          <w:spacing w:val="-27"/>
          <w:w w:val="95"/>
          <w:sz w:val="18"/>
        </w:rPr>
        <w:t xml:space="preserve"> </w:t>
      </w:r>
      <w:r>
        <w:rPr>
          <w:rFonts w:ascii="Verdana"/>
          <w:color w:val="58595B"/>
          <w:w w:val="95"/>
          <w:sz w:val="18"/>
        </w:rPr>
        <w:t>MONITORING</w:t>
      </w:r>
    </w:p>
    <w:p w:rsidR="00580E1A" w:rsidRDefault="00C900F3">
      <w:pPr>
        <w:pStyle w:val="Textoindependiente"/>
        <w:spacing w:before="35" w:line="249" w:lineRule="auto"/>
        <w:ind w:left="103" w:right="132"/>
        <w:jc w:val="both"/>
      </w:pPr>
      <w:r>
        <w:t>File</w:t>
      </w:r>
      <w:r>
        <w:rPr>
          <w:spacing w:val="-12"/>
        </w:rPr>
        <w:t xml:space="preserve"> </w:t>
      </w:r>
      <w:r>
        <w:t>integrity</w:t>
      </w:r>
      <w:r>
        <w:rPr>
          <w:spacing w:val="-12"/>
        </w:rPr>
        <w:t xml:space="preserve"> </w:t>
      </w:r>
      <w:r>
        <w:t>analysis</w:t>
      </w:r>
      <w:r>
        <w:rPr>
          <w:spacing w:val="-11"/>
        </w:rPr>
        <w:t xml:space="preserve"> </w:t>
      </w:r>
      <w:r>
        <w:t>is</w:t>
      </w:r>
      <w:r>
        <w:rPr>
          <w:spacing w:val="-12"/>
        </w:rPr>
        <w:t xml:space="preserve"> </w:t>
      </w:r>
      <w:r>
        <w:t>used</w:t>
      </w:r>
      <w:r>
        <w:rPr>
          <w:spacing w:val="-12"/>
        </w:rPr>
        <w:t xml:space="preserve"> </w:t>
      </w:r>
      <w:r>
        <w:t>to</w:t>
      </w:r>
      <w:r>
        <w:rPr>
          <w:spacing w:val="-11"/>
        </w:rPr>
        <w:t xml:space="preserve"> </w:t>
      </w:r>
      <w:r>
        <w:t>validate</w:t>
      </w:r>
      <w:r>
        <w:rPr>
          <w:spacing w:val="-12"/>
        </w:rPr>
        <w:t xml:space="preserve"> </w:t>
      </w:r>
      <w:r>
        <w:t>the</w:t>
      </w:r>
      <w:r>
        <w:rPr>
          <w:spacing w:val="-11"/>
        </w:rPr>
        <w:t xml:space="preserve"> </w:t>
      </w:r>
      <w:r>
        <w:t>integrity</w:t>
      </w:r>
      <w:r>
        <w:rPr>
          <w:spacing w:val="-12"/>
        </w:rPr>
        <w:t xml:space="preserve"> </w:t>
      </w:r>
      <w:r>
        <w:t>of</w:t>
      </w:r>
      <w:r>
        <w:rPr>
          <w:spacing w:val="-12"/>
        </w:rPr>
        <w:t xml:space="preserve"> </w:t>
      </w:r>
      <w:r>
        <w:t>some software and operating systems. The cryptographic checksum</w:t>
      </w:r>
      <w:r>
        <w:rPr>
          <w:spacing w:val="-6"/>
        </w:rPr>
        <w:t xml:space="preserve"> </w:t>
      </w:r>
      <w:r>
        <w:t>method</w:t>
      </w:r>
      <w:r>
        <w:rPr>
          <w:spacing w:val="-4"/>
        </w:rPr>
        <w:t xml:space="preserve"> </w:t>
      </w:r>
      <w:r>
        <w:t>is</w:t>
      </w:r>
      <w:r>
        <w:rPr>
          <w:spacing w:val="-5"/>
        </w:rPr>
        <w:t xml:space="preserve"> </w:t>
      </w:r>
      <w:r>
        <w:t>the</w:t>
      </w:r>
      <w:r>
        <w:rPr>
          <w:spacing w:val="-6"/>
        </w:rPr>
        <w:t xml:space="preserve"> </w:t>
      </w:r>
      <w:r>
        <w:t>most</w:t>
      </w:r>
      <w:r>
        <w:rPr>
          <w:spacing w:val="-5"/>
        </w:rPr>
        <w:t xml:space="preserve"> </w:t>
      </w:r>
      <w:r>
        <w:t>frequently</w:t>
      </w:r>
      <w:r>
        <w:rPr>
          <w:spacing w:val="-5"/>
        </w:rPr>
        <w:t xml:space="preserve"> </w:t>
      </w:r>
      <w:r>
        <w:t>used</w:t>
      </w:r>
      <w:r>
        <w:rPr>
          <w:spacing w:val="-5"/>
        </w:rPr>
        <w:t xml:space="preserve"> </w:t>
      </w:r>
      <w:r>
        <w:t>verification</w:t>
      </w:r>
      <w:r>
        <w:rPr>
          <w:spacing w:val="-5"/>
        </w:rPr>
        <w:t xml:space="preserve"> </w:t>
      </w:r>
      <w:r>
        <w:t>method. Harmful files (black lists) and allowed files (white lists) can be easily identified using checksum verification methods. Checksum methods are also supported by host-based</w:t>
      </w:r>
      <w:r>
        <w:rPr>
          <w:spacing w:val="-18"/>
        </w:rPr>
        <w:t xml:space="preserve"> </w:t>
      </w:r>
      <w:r>
        <w:t>IDS.</w:t>
      </w:r>
    </w:p>
    <w:p w:rsidR="00580E1A" w:rsidRDefault="00C900F3">
      <w:pPr>
        <w:pStyle w:val="Prrafodelista"/>
        <w:numPr>
          <w:ilvl w:val="0"/>
          <w:numId w:val="3"/>
        </w:numPr>
        <w:tabs>
          <w:tab w:val="left" w:pos="369"/>
        </w:tabs>
        <w:spacing w:before="185"/>
        <w:ind w:hanging="265"/>
        <w:jc w:val="both"/>
        <w:rPr>
          <w:rFonts w:ascii="Verdana"/>
          <w:sz w:val="18"/>
        </w:rPr>
      </w:pPr>
      <w:r>
        <w:rPr>
          <w:rFonts w:ascii="Verdana"/>
          <w:color w:val="58595B"/>
          <w:w w:val="95"/>
          <w:sz w:val="18"/>
        </w:rPr>
        <w:t>NETWORK TRAFFIC</w:t>
      </w:r>
      <w:r>
        <w:rPr>
          <w:rFonts w:ascii="Verdana"/>
          <w:color w:val="58595B"/>
          <w:spacing w:val="-27"/>
          <w:w w:val="95"/>
          <w:sz w:val="18"/>
        </w:rPr>
        <w:t xml:space="preserve"> </w:t>
      </w:r>
      <w:r>
        <w:rPr>
          <w:rFonts w:ascii="Verdana"/>
          <w:color w:val="58595B"/>
          <w:w w:val="95"/>
          <w:sz w:val="18"/>
        </w:rPr>
        <w:t>ANALYSIS</w:t>
      </w:r>
    </w:p>
    <w:p w:rsidR="00580E1A" w:rsidRDefault="00C900F3">
      <w:pPr>
        <w:pStyle w:val="Textoindependiente"/>
        <w:spacing w:before="34" w:line="249" w:lineRule="auto"/>
        <w:ind w:left="103" w:right="132"/>
        <w:jc w:val="both"/>
      </w:pPr>
      <w:r>
        <w:t>Malicious activities can sometimes be detected though network monitoring by performing network packet analysis. Malicious</w:t>
      </w:r>
      <w:r>
        <w:rPr>
          <w:spacing w:val="-7"/>
        </w:rPr>
        <w:t xml:space="preserve"> </w:t>
      </w:r>
      <w:r>
        <w:t>activities</w:t>
      </w:r>
      <w:r>
        <w:rPr>
          <w:spacing w:val="-7"/>
        </w:rPr>
        <w:t xml:space="preserve"> </w:t>
      </w:r>
      <w:r>
        <w:t>can</w:t>
      </w:r>
      <w:r>
        <w:rPr>
          <w:spacing w:val="-6"/>
        </w:rPr>
        <w:t xml:space="preserve"> </w:t>
      </w:r>
      <w:r>
        <w:t>also</w:t>
      </w:r>
      <w:r>
        <w:rPr>
          <w:spacing w:val="-7"/>
        </w:rPr>
        <w:t xml:space="preserve"> </w:t>
      </w:r>
      <w:r>
        <w:t>be</w:t>
      </w:r>
      <w:r>
        <w:rPr>
          <w:spacing w:val="-6"/>
        </w:rPr>
        <w:t xml:space="preserve"> </w:t>
      </w:r>
      <w:r>
        <w:t>detected</w:t>
      </w:r>
      <w:r>
        <w:rPr>
          <w:spacing w:val="-7"/>
        </w:rPr>
        <w:t xml:space="preserve"> </w:t>
      </w:r>
      <w:r>
        <w:t>based</w:t>
      </w:r>
      <w:r>
        <w:rPr>
          <w:spacing w:val="-7"/>
        </w:rPr>
        <w:t xml:space="preserve"> </w:t>
      </w:r>
      <w:r>
        <w:t>on</w:t>
      </w:r>
      <w:r>
        <w:rPr>
          <w:spacing w:val="-6"/>
        </w:rPr>
        <w:t xml:space="preserve"> </w:t>
      </w:r>
      <w:r>
        <w:t>behavioral or pattern analysis. For sophisticated malware, where the information is hidden inside covert channels, network</w:t>
      </w:r>
      <w:r>
        <w:rPr>
          <w:spacing w:val="-31"/>
        </w:rPr>
        <w:t xml:space="preserve"> </w:t>
      </w:r>
      <w:r>
        <w:t>analysis</w:t>
      </w:r>
      <w:r>
        <w:rPr>
          <w:spacing w:val="-7"/>
        </w:rPr>
        <w:t xml:space="preserve"> </w:t>
      </w:r>
      <w:r>
        <w:t>can</w:t>
      </w:r>
      <w:r>
        <w:rPr>
          <w:spacing w:val="-7"/>
        </w:rPr>
        <w:t xml:space="preserve"> </w:t>
      </w:r>
      <w:r>
        <w:t>detect</w:t>
      </w:r>
      <w:r>
        <w:rPr>
          <w:spacing w:val="-7"/>
        </w:rPr>
        <w:t xml:space="preserve"> </w:t>
      </w:r>
      <w:r>
        <w:t>only</w:t>
      </w:r>
      <w:r>
        <w:rPr>
          <w:spacing w:val="-7"/>
        </w:rPr>
        <w:t xml:space="preserve"> </w:t>
      </w:r>
      <w:r>
        <w:t>the</w:t>
      </w:r>
      <w:r>
        <w:rPr>
          <w:spacing w:val="-6"/>
        </w:rPr>
        <w:t xml:space="preserve"> </w:t>
      </w:r>
      <w:r>
        <w:t>number</w:t>
      </w:r>
      <w:r>
        <w:rPr>
          <w:spacing w:val="-7"/>
        </w:rPr>
        <w:t xml:space="preserve"> </w:t>
      </w:r>
      <w:r>
        <w:t>of</w:t>
      </w:r>
      <w:r>
        <w:rPr>
          <w:spacing w:val="-7"/>
        </w:rPr>
        <w:t xml:space="preserve"> </w:t>
      </w:r>
      <w:r>
        <w:t>network</w:t>
      </w:r>
      <w:r>
        <w:rPr>
          <w:spacing w:val="-7"/>
        </w:rPr>
        <w:t xml:space="preserve"> </w:t>
      </w:r>
      <w:r>
        <w:t>packets</w:t>
      </w:r>
      <w:r>
        <w:rPr>
          <w:spacing w:val="-6"/>
        </w:rPr>
        <w:t xml:space="preserve"> </w:t>
      </w:r>
      <w:r>
        <w:t>or</w:t>
      </w:r>
      <w:r>
        <w:rPr>
          <w:spacing w:val="-7"/>
        </w:rPr>
        <w:t xml:space="preserve"> </w:t>
      </w:r>
      <w:r>
        <w:t>the</w:t>
      </w:r>
      <w:r>
        <w:rPr>
          <w:spacing w:val="-7"/>
        </w:rPr>
        <w:t xml:space="preserve"> </w:t>
      </w:r>
      <w:r>
        <w:t>destination for that packet; hence, other techniques are required to detect malicious behaviors within covert</w:t>
      </w:r>
      <w:r>
        <w:rPr>
          <w:spacing w:val="-13"/>
        </w:rPr>
        <w:t xml:space="preserve"> </w:t>
      </w:r>
      <w:r>
        <w:t>channels.</w:t>
      </w:r>
    </w:p>
    <w:p w:rsidR="00580E1A" w:rsidRDefault="00C900F3">
      <w:pPr>
        <w:pStyle w:val="Prrafodelista"/>
        <w:numPr>
          <w:ilvl w:val="0"/>
          <w:numId w:val="3"/>
        </w:numPr>
        <w:tabs>
          <w:tab w:val="left" w:pos="369"/>
        </w:tabs>
        <w:spacing w:before="185"/>
        <w:ind w:hanging="265"/>
        <w:jc w:val="both"/>
        <w:rPr>
          <w:rFonts w:ascii="Verdana"/>
          <w:sz w:val="18"/>
        </w:rPr>
      </w:pPr>
      <w:r>
        <w:rPr>
          <w:rFonts w:ascii="Verdana"/>
          <w:color w:val="58595B"/>
          <w:sz w:val="18"/>
        </w:rPr>
        <w:t>MEMORY DUMP</w:t>
      </w:r>
      <w:r>
        <w:rPr>
          <w:rFonts w:ascii="Verdana"/>
          <w:color w:val="58595B"/>
          <w:spacing w:val="-31"/>
          <w:sz w:val="18"/>
        </w:rPr>
        <w:t xml:space="preserve"> </w:t>
      </w:r>
      <w:r>
        <w:rPr>
          <w:rFonts w:ascii="Verdana"/>
          <w:color w:val="58595B"/>
          <w:sz w:val="18"/>
        </w:rPr>
        <w:t>ANALYSIS</w:t>
      </w:r>
    </w:p>
    <w:p w:rsidR="00580E1A" w:rsidRDefault="00C900F3">
      <w:pPr>
        <w:pStyle w:val="Textoindependiente"/>
        <w:spacing w:before="34" w:line="249" w:lineRule="auto"/>
        <w:ind w:left="103" w:right="132"/>
        <w:jc w:val="both"/>
      </w:pPr>
      <w:r>
        <w:t>Both known and unknown malicious activity present within the</w:t>
      </w:r>
      <w:r>
        <w:rPr>
          <w:spacing w:val="-6"/>
        </w:rPr>
        <w:t xml:space="preserve"> </w:t>
      </w:r>
      <w:r>
        <w:t>memory</w:t>
      </w:r>
      <w:r>
        <w:rPr>
          <w:spacing w:val="-6"/>
        </w:rPr>
        <w:t xml:space="preserve"> </w:t>
      </w:r>
      <w:r>
        <w:t>of</w:t>
      </w:r>
      <w:r>
        <w:rPr>
          <w:spacing w:val="-5"/>
        </w:rPr>
        <w:t xml:space="preserve"> </w:t>
      </w:r>
      <w:r>
        <w:t>an</w:t>
      </w:r>
      <w:r>
        <w:rPr>
          <w:spacing w:val="-6"/>
        </w:rPr>
        <w:t xml:space="preserve"> </w:t>
      </w:r>
      <w:r>
        <w:t>operating</w:t>
      </w:r>
      <w:r>
        <w:rPr>
          <w:spacing w:val="-5"/>
        </w:rPr>
        <w:t xml:space="preserve"> </w:t>
      </w:r>
      <w:r>
        <w:t>system</w:t>
      </w:r>
      <w:r>
        <w:rPr>
          <w:spacing w:val="-6"/>
        </w:rPr>
        <w:t xml:space="preserve"> </w:t>
      </w:r>
      <w:r>
        <w:t>can</w:t>
      </w:r>
      <w:r>
        <w:rPr>
          <w:spacing w:val="-5"/>
        </w:rPr>
        <w:t xml:space="preserve"> </w:t>
      </w:r>
      <w:r>
        <w:t>be</w:t>
      </w:r>
      <w:r>
        <w:rPr>
          <w:spacing w:val="-6"/>
        </w:rPr>
        <w:t xml:space="preserve"> </w:t>
      </w:r>
      <w:r>
        <w:t>detected</w:t>
      </w:r>
      <w:r>
        <w:rPr>
          <w:spacing w:val="-5"/>
        </w:rPr>
        <w:t xml:space="preserve"> </w:t>
      </w:r>
      <w:r>
        <w:t>by</w:t>
      </w:r>
      <w:r>
        <w:rPr>
          <w:spacing w:val="-6"/>
        </w:rPr>
        <w:t xml:space="preserve"> </w:t>
      </w:r>
      <w:r>
        <w:t>memory</w:t>
      </w:r>
      <w:r>
        <w:rPr>
          <w:spacing w:val="-8"/>
        </w:rPr>
        <w:t xml:space="preserve"> </w:t>
      </w:r>
      <w:r>
        <w:t>dump</w:t>
      </w:r>
      <w:r>
        <w:rPr>
          <w:spacing w:val="-7"/>
        </w:rPr>
        <w:t xml:space="preserve"> </w:t>
      </w:r>
      <w:r>
        <w:t>analysis.</w:t>
      </w:r>
      <w:r>
        <w:rPr>
          <w:spacing w:val="-7"/>
        </w:rPr>
        <w:t xml:space="preserve"> </w:t>
      </w:r>
      <w:r>
        <w:t>Using</w:t>
      </w:r>
      <w:r>
        <w:rPr>
          <w:spacing w:val="-8"/>
        </w:rPr>
        <w:t xml:space="preserve"> </w:t>
      </w:r>
      <w:r>
        <w:t>advanced</w:t>
      </w:r>
      <w:r>
        <w:rPr>
          <w:spacing w:val="-6"/>
        </w:rPr>
        <w:t xml:space="preserve"> </w:t>
      </w:r>
      <w:r>
        <w:t>technologies,</w:t>
      </w:r>
      <w:r>
        <w:rPr>
          <w:spacing w:val="-8"/>
        </w:rPr>
        <w:t xml:space="preserve"> </w:t>
      </w:r>
      <w:r>
        <w:t>a</w:t>
      </w:r>
      <w:r>
        <w:rPr>
          <w:spacing w:val="-7"/>
        </w:rPr>
        <w:t xml:space="preserve"> </w:t>
      </w:r>
      <w:r>
        <w:t>volatility framework can analyze multiple types of memory dumps. This type of analysis makes it easy to detect system</w:t>
      </w:r>
      <w:r>
        <w:rPr>
          <w:spacing w:val="-11"/>
        </w:rPr>
        <w:t xml:space="preserve"> </w:t>
      </w:r>
      <w:r>
        <w:t>libraries and hidden processes, which also helps in detecting the sophisticated attacks and</w:t>
      </w:r>
      <w:r>
        <w:rPr>
          <w:spacing w:val="-4"/>
        </w:rPr>
        <w:t xml:space="preserve"> </w:t>
      </w:r>
      <w:r>
        <w:t>intrusions.</w:t>
      </w:r>
    </w:p>
    <w:p w:rsidR="00580E1A" w:rsidRDefault="00C900F3">
      <w:pPr>
        <w:pStyle w:val="Prrafodelista"/>
        <w:numPr>
          <w:ilvl w:val="0"/>
          <w:numId w:val="3"/>
        </w:numPr>
        <w:tabs>
          <w:tab w:val="left" w:pos="369"/>
        </w:tabs>
        <w:spacing w:before="185"/>
        <w:ind w:hanging="265"/>
        <w:jc w:val="both"/>
        <w:rPr>
          <w:rFonts w:ascii="Verdana"/>
          <w:sz w:val="18"/>
        </w:rPr>
      </w:pPr>
      <w:r>
        <w:rPr>
          <w:rFonts w:ascii="Verdana"/>
          <w:color w:val="58595B"/>
          <w:sz w:val="18"/>
        </w:rPr>
        <w:t>UPDATING</w:t>
      </w:r>
      <w:r>
        <w:rPr>
          <w:rFonts w:ascii="Verdana"/>
          <w:color w:val="58595B"/>
          <w:spacing w:val="-23"/>
          <w:sz w:val="18"/>
        </w:rPr>
        <w:t xml:space="preserve"> </w:t>
      </w:r>
      <w:r>
        <w:rPr>
          <w:rFonts w:ascii="Verdana"/>
          <w:color w:val="58595B"/>
          <w:sz w:val="18"/>
        </w:rPr>
        <w:t>AND</w:t>
      </w:r>
      <w:r>
        <w:rPr>
          <w:rFonts w:ascii="Verdana"/>
          <w:color w:val="58595B"/>
          <w:spacing w:val="-23"/>
          <w:sz w:val="18"/>
        </w:rPr>
        <w:t xml:space="preserve"> </w:t>
      </w:r>
      <w:r>
        <w:rPr>
          <w:rFonts w:ascii="Verdana"/>
          <w:color w:val="58595B"/>
          <w:sz w:val="18"/>
        </w:rPr>
        <w:t>PATCHING</w:t>
      </w:r>
      <w:r>
        <w:rPr>
          <w:rFonts w:ascii="Verdana"/>
          <w:color w:val="58595B"/>
          <w:spacing w:val="-23"/>
          <w:sz w:val="18"/>
        </w:rPr>
        <w:t xml:space="preserve"> </w:t>
      </w:r>
      <w:r>
        <w:rPr>
          <w:rFonts w:ascii="Verdana"/>
          <w:color w:val="58595B"/>
          <w:sz w:val="18"/>
        </w:rPr>
        <w:t>REGULARLY</w:t>
      </w:r>
    </w:p>
    <w:p w:rsidR="00580E1A" w:rsidRDefault="00C900F3">
      <w:pPr>
        <w:pStyle w:val="Textoindependiente"/>
        <w:spacing w:before="34" w:line="249" w:lineRule="auto"/>
        <w:ind w:left="103" w:right="132"/>
        <w:jc w:val="both"/>
      </w:pPr>
      <w:r>
        <w:t xml:space="preserve">Third-party software is used by </w:t>
      </w:r>
      <w:r>
        <w:rPr>
          <w:spacing w:val="-3"/>
        </w:rPr>
        <w:t xml:space="preserve">IoT-cloud </w:t>
      </w:r>
      <w:r>
        <w:t>SCADA systems, and keeping this software continuously up to date is a challenge. Unknown errors in such software can trigger the possibility of arbitrary code execution by attackers. Monitoring the current security news and following the best approaches for</w:t>
      </w:r>
      <w:r>
        <w:rPr>
          <w:spacing w:val="-7"/>
        </w:rPr>
        <w:t xml:space="preserve"> </w:t>
      </w:r>
      <w:r>
        <w:t>updating</w:t>
      </w:r>
      <w:r>
        <w:rPr>
          <w:spacing w:val="-7"/>
        </w:rPr>
        <w:t xml:space="preserve"> </w:t>
      </w:r>
      <w:r>
        <w:t>and</w:t>
      </w:r>
      <w:r>
        <w:rPr>
          <w:spacing w:val="-7"/>
        </w:rPr>
        <w:t xml:space="preserve"> </w:t>
      </w:r>
      <w:r>
        <w:t>patching</w:t>
      </w:r>
      <w:r>
        <w:rPr>
          <w:spacing w:val="-7"/>
        </w:rPr>
        <w:t xml:space="preserve"> </w:t>
      </w:r>
      <w:r>
        <w:t>this</w:t>
      </w:r>
      <w:r>
        <w:rPr>
          <w:spacing w:val="-6"/>
        </w:rPr>
        <w:t xml:space="preserve"> </w:t>
      </w:r>
      <w:r>
        <w:t>critical</w:t>
      </w:r>
      <w:r>
        <w:rPr>
          <w:spacing w:val="-7"/>
        </w:rPr>
        <w:t xml:space="preserve"> </w:t>
      </w:r>
      <w:r>
        <w:t>infrastructure</w:t>
      </w:r>
      <w:r>
        <w:rPr>
          <w:spacing w:val="-7"/>
        </w:rPr>
        <w:t xml:space="preserve"> </w:t>
      </w:r>
      <w:r>
        <w:t>software is a</w:t>
      </w:r>
      <w:r>
        <w:rPr>
          <w:spacing w:val="-3"/>
        </w:rPr>
        <w:t xml:space="preserve"> </w:t>
      </w:r>
      <w:r>
        <w:t>requirement.</w:t>
      </w:r>
    </w:p>
    <w:p w:rsidR="00580E1A" w:rsidRDefault="00C900F3">
      <w:pPr>
        <w:pStyle w:val="Prrafodelista"/>
        <w:numPr>
          <w:ilvl w:val="0"/>
          <w:numId w:val="3"/>
        </w:numPr>
        <w:tabs>
          <w:tab w:val="left" w:pos="369"/>
        </w:tabs>
        <w:spacing w:before="185"/>
        <w:ind w:hanging="265"/>
        <w:jc w:val="both"/>
        <w:rPr>
          <w:rFonts w:ascii="Verdana"/>
          <w:sz w:val="18"/>
        </w:rPr>
      </w:pPr>
      <w:r>
        <w:rPr>
          <w:rFonts w:ascii="Verdana"/>
          <w:color w:val="58595B"/>
          <w:w w:val="95"/>
          <w:sz w:val="18"/>
        </w:rPr>
        <w:t>TESTING VULNERABILITY</w:t>
      </w:r>
      <w:r>
        <w:rPr>
          <w:rFonts w:ascii="Verdana"/>
          <w:color w:val="58595B"/>
          <w:spacing w:val="-34"/>
          <w:w w:val="95"/>
          <w:sz w:val="18"/>
        </w:rPr>
        <w:t xml:space="preserve"> </w:t>
      </w:r>
      <w:r>
        <w:rPr>
          <w:rFonts w:ascii="Verdana"/>
          <w:color w:val="58595B"/>
          <w:w w:val="95"/>
          <w:sz w:val="18"/>
        </w:rPr>
        <w:t>REGULARLY</w:t>
      </w:r>
    </w:p>
    <w:p w:rsidR="00580E1A" w:rsidRDefault="00C900F3">
      <w:pPr>
        <w:pStyle w:val="Textoindependiente"/>
        <w:spacing w:before="34" w:line="249" w:lineRule="auto"/>
        <w:ind w:left="103" w:right="132"/>
        <w:jc w:val="both"/>
      </w:pPr>
      <w:r>
        <w:rPr>
          <w:spacing w:val="-8"/>
        </w:rPr>
        <w:t xml:space="preserve">To </w:t>
      </w:r>
      <w:r>
        <w:t>a large extent, the design of a system determines its</w:t>
      </w:r>
      <w:r>
        <w:rPr>
          <w:spacing w:val="-26"/>
        </w:rPr>
        <w:t xml:space="preserve"> </w:t>
      </w:r>
      <w:r>
        <w:t>security level. Unknown errors in cloud systems are easily discovered by continuous monitoring and vulnerability testing. These</w:t>
      </w:r>
      <w:r>
        <w:rPr>
          <w:spacing w:val="14"/>
        </w:rPr>
        <w:t xml:space="preserve"> </w:t>
      </w:r>
      <w:r>
        <w:t>tests</w:t>
      </w:r>
      <w:r>
        <w:rPr>
          <w:spacing w:val="15"/>
        </w:rPr>
        <w:t xml:space="preserve"> </w:t>
      </w:r>
      <w:r>
        <w:t>can</w:t>
      </w:r>
      <w:r>
        <w:rPr>
          <w:spacing w:val="15"/>
        </w:rPr>
        <w:t xml:space="preserve"> </w:t>
      </w:r>
      <w:r>
        <w:t>be</w:t>
      </w:r>
      <w:r>
        <w:rPr>
          <w:spacing w:val="14"/>
        </w:rPr>
        <w:t xml:space="preserve"> </w:t>
      </w:r>
      <w:r>
        <w:t>applied</w:t>
      </w:r>
      <w:r>
        <w:rPr>
          <w:spacing w:val="15"/>
        </w:rPr>
        <w:t xml:space="preserve"> </w:t>
      </w:r>
      <w:r>
        <w:t>to</w:t>
      </w:r>
      <w:r>
        <w:rPr>
          <w:spacing w:val="15"/>
        </w:rPr>
        <w:t xml:space="preserve"> </w:t>
      </w:r>
      <w:r>
        <w:t>either</w:t>
      </w:r>
      <w:r>
        <w:rPr>
          <w:spacing w:val="14"/>
        </w:rPr>
        <w:t xml:space="preserve"> </w:t>
      </w:r>
      <w:r>
        <w:t>the</w:t>
      </w:r>
      <w:r>
        <w:rPr>
          <w:spacing w:val="15"/>
        </w:rPr>
        <w:t xml:space="preserve"> </w:t>
      </w:r>
      <w:r>
        <w:t>whole</w:t>
      </w:r>
      <w:r>
        <w:rPr>
          <w:spacing w:val="15"/>
        </w:rPr>
        <w:t xml:space="preserve"> </w:t>
      </w:r>
      <w:r>
        <w:t>system</w:t>
      </w:r>
      <w:r>
        <w:rPr>
          <w:spacing w:val="14"/>
        </w:rPr>
        <w:t xml:space="preserve"> </w:t>
      </w:r>
      <w:r>
        <w:t>or</w:t>
      </w:r>
      <w:r>
        <w:rPr>
          <w:spacing w:val="15"/>
        </w:rPr>
        <w:t xml:space="preserve"> </w:t>
      </w:r>
      <w:r>
        <w:t>to</w:t>
      </w:r>
    </w:p>
    <w:p w:rsidR="00580E1A" w:rsidRDefault="00580E1A">
      <w:pPr>
        <w:spacing w:line="249" w:lineRule="auto"/>
        <w:jc w:val="both"/>
        <w:sectPr w:rsidR="00580E1A">
          <w:type w:val="continuous"/>
          <w:pgSz w:w="11520" w:h="15660"/>
          <w:pgMar w:top="340" w:right="620" w:bottom="0" w:left="620" w:header="720" w:footer="720" w:gutter="0"/>
          <w:cols w:num="2" w:space="720" w:equalWidth="0">
            <w:col w:w="4968" w:space="250"/>
            <w:col w:w="5062"/>
          </w:cols>
        </w:sectPr>
      </w:pPr>
    </w:p>
    <w:p w:rsidR="00580E1A" w:rsidRDefault="00580E1A">
      <w:pPr>
        <w:pStyle w:val="Textoindependiente"/>
      </w:pPr>
    </w:p>
    <w:p w:rsidR="00580E1A" w:rsidRDefault="00580E1A">
      <w:pPr>
        <w:pStyle w:val="Textoindependiente"/>
        <w:spacing w:before="10"/>
        <w:rPr>
          <w:sz w:val="17"/>
        </w:rPr>
      </w:pPr>
    </w:p>
    <w:p w:rsidR="00580E1A" w:rsidRDefault="00580E1A">
      <w:pPr>
        <w:rPr>
          <w:sz w:val="17"/>
        </w:rPr>
        <w:sectPr w:rsidR="00580E1A">
          <w:footerReference w:type="even" r:id="rId57"/>
          <w:footerReference w:type="default" r:id="rId58"/>
          <w:pgSz w:w="11520" w:h="15660"/>
          <w:pgMar w:top="720" w:right="620" w:bottom="760" w:left="620" w:header="372" w:footer="574" w:gutter="0"/>
          <w:pgNumType w:start="1382"/>
          <w:cols w:space="720"/>
        </w:sectPr>
      </w:pPr>
    </w:p>
    <w:p w:rsidR="00580E1A" w:rsidRDefault="00C900F3">
      <w:pPr>
        <w:pStyle w:val="Textoindependiente"/>
        <w:spacing w:before="99" w:line="249" w:lineRule="auto"/>
        <w:ind w:left="103" w:right="38"/>
        <w:jc w:val="both"/>
      </w:pPr>
      <w:proofErr w:type="gramStart"/>
      <w:r>
        <w:t>particular</w:t>
      </w:r>
      <w:proofErr w:type="gramEnd"/>
      <w:r>
        <w:t xml:space="preserve"> system components, but should be performed at regular intervals because new threats are revealed through analysis over time.</w:t>
      </w:r>
    </w:p>
    <w:p w:rsidR="00580E1A" w:rsidRDefault="00C900F3">
      <w:pPr>
        <w:pStyle w:val="Prrafodelista"/>
        <w:numPr>
          <w:ilvl w:val="0"/>
          <w:numId w:val="3"/>
        </w:numPr>
        <w:tabs>
          <w:tab w:val="left" w:pos="369"/>
        </w:tabs>
        <w:spacing w:before="196"/>
        <w:ind w:hanging="265"/>
        <w:jc w:val="both"/>
        <w:rPr>
          <w:rFonts w:ascii="Verdana"/>
          <w:sz w:val="18"/>
        </w:rPr>
      </w:pPr>
      <w:r>
        <w:rPr>
          <w:rFonts w:ascii="Verdana"/>
          <w:color w:val="58595B"/>
          <w:sz w:val="18"/>
        </w:rPr>
        <w:t>PROXY</w:t>
      </w:r>
      <w:r>
        <w:rPr>
          <w:rFonts w:ascii="Verdana"/>
          <w:color w:val="58595B"/>
          <w:spacing w:val="-15"/>
          <w:sz w:val="18"/>
        </w:rPr>
        <w:t xml:space="preserve"> </w:t>
      </w:r>
      <w:r>
        <w:rPr>
          <w:rFonts w:ascii="Verdana"/>
          <w:color w:val="58595B"/>
          <w:sz w:val="18"/>
        </w:rPr>
        <w:t>SOLUTIONS</w:t>
      </w:r>
    </w:p>
    <w:p w:rsidR="00580E1A" w:rsidRDefault="00C900F3">
      <w:pPr>
        <w:pStyle w:val="Textoindependiente"/>
        <w:spacing w:before="34" w:line="249" w:lineRule="auto"/>
        <w:ind w:left="103" w:right="38"/>
        <w:jc w:val="both"/>
      </w:pPr>
      <w:r>
        <w:rPr>
          <w:spacing w:val="-8"/>
        </w:rPr>
        <w:t>To</w:t>
      </w:r>
      <w:r>
        <w:rPr>
          <w:spacing w:val="-7"/>
        </w:rPr>
        <w:t xml:space="preserve"> </w:t>
      </w:r>
      <w:r>
        <w:t>increase</w:t>
      </w:r>
      <w:r>
        <w:rPr>
          <w:spacing w:val="-7"/>
        </w:rPr>
        <w:t xml:space="preserve"> </w:t>
      </w:r>
      <w:r>
        <w:t>the</w:t>
      </w:r>
      <w:r>
        <w:rPr>
          <w:spacing w:val="-7"/>
        </w:rPr>
        <w:t xml:space="preserve"> </w:t>
      </w:r>
      <w:r>
        <w:t>security</w:t>
      </w:r>
      <w:r>
        <w:rPr>
          <w:spacing w:val="-7"/>
        </w:rPr>
        <w:t xml:space="preserve"> </w:t>
      </w:r>
      <w:r>
        <w:t>of</w:t>
      </w:r>
      <w:r>
        <w:rPr>
          <w:spacing w:val="-6"/>
        </w:rPr>
        <w:t xml:space="preserve"> </w:t>
      </w:r>
      <w:r>
        <w:t>these</w:t>
      </w:r>
      <w:r>
        <w:rPr>
          <w:spacing w:val="-7"/>
        </w:rPr>
        <w:t xml:space="preserve"> </w:t>
      </w:r>
      <w:r>
        <w:t>systems,</w:t>
      </w:r>
      <w:r>
        <w:rPr>
          <w:spacing w:val="-7"/>
        </w:rPr>
        <w:t xml:space="preserve"> </w:t>
      </w:r>
      <w:r>
        <w:t>proxy</w:t>
      </w:r>
      <w:r>
        <w:rPr>
          <w:spacing w:val="-7"/>
        </w:rPr>
        <w:t xml:space="preserve"> </w:t>
      </w:r>
      <w:r>
        <w:t>solutions</w:t>
      </w:r>
      <w:r>
        <w:rPr>
          <w:spacing w:val="-6"/>
        </w:rPr>
        <w:t xml:space="preserve"> </w:t>
      </w:r>
      <w:r>
        <w:t>are used to build a fine layer of protection around vulnerable or legacy solutions. Proxy solutions can perform filtering and inspections, implement access control, and limit the range of instructions sent to the network or to devices. When a supplier needs access to the critical network this protection can be removed for the subset of data required; for</w:t>
      </w:r>
      <w:r>
        <w:rPr>
          <w:spacing w:val="-5"/>
        </w:rPr>
        <w:t xml:space="preserve"> </w:t>
      </w:r>
      <w:r>
        <w:t>example, a</w:t>
      </w:r>
      <w:r>
        <w:rPr>
          <w:spacing w:val="-14"/>
        </w:rPr>
        <w:t xml:space="preserve"> </w:t>
      </w:r>
      <w:r>
        <w:t>Demilitarized</w:t>
      </w:r>
      <w:r>
        <w:rPr>
          <w:spacing w:val="-14"/>
        </w:rPr>
        <w:t xml:space="preserve"> </w:t>
      </w:r>
      <w:r>
        <w:t>Zone</w:t>
      </w:r>
      <w:r>
        <w:rPr>
          <w:spacing w:val="-13"/>
        </w:rPr>
        <w:t xml:space="preserve"> </w:t>
      </w:r>
      <w:r>
        <w:t>(DMZ)</w:t>
      </w:r>
      <w:r>
        <w:rPr>
          <w:spacing w:val="-14"/>
        </w:rPr>
        <w:t xml:space="preserve"> </w:t>
      </w:r>
      <w:r>
        <w:t>can</w:t>
      </w:r>
      <w:r>
        <w:rPr>
          <w:spacing w:val="-13"/>
        </w:rPr>
        <w:t xml:space="preserve"> </w:t>
      </w:r>
      <w:r>
        <w:t>be</w:t>
      </w:r>
      <w:r>
        <w:rPr>
          <w:spacing w:val="-14"/>
        </w:rPr>
        <w:t xml:space="preserve"> </w:t>
      </w:r>
      <w:r>
        <w:t>used</w:t>
      </w:r>
      <w:r>
        <w:rPr>
          <w:spacing w:val="-14"/>
        </w:rPr>
        <w:t xml:space="preserve"> </w:t>
      </w:r>
      <w:r>
        <w:t>as</w:t>
      </w:r>
      <w:r>
        <w:rPr>
          <w:spacing w:val="-13"/>
        </w:rPr>
        <w:t xml:space="preserve"> </w:t>
      </w:r>
      <w:r>
        <w:t>a</w:t>
      </w:r>
      <w:r>
        <w:rPr>
          <w:spacing w:val="-14"/>
        </w:rPr>
        <w:t xml:space="preserve"> </w:t>
      </w:r>
      <w:r>
        <w:t>trusted</w:t>
      </w:r>
      <w:r>
        <w:rPr>
          <w:spacing w:val="-13"/>
        </w:rPr>
        <w:t xml:space="preserve"> </w:t>
      </w:r>
      <w:r>
        <w:t>process.</w:t>
      </w:r>
    </w:p>
    <w:p w:rsidR="00580E1A" w:rsidRDefault="00C900F3">
      <w:pPr>
        <w:pStyle w:val="Prrafodelista"/>
        <w:numPr>
          <w:ilvl w:val="0"/>
          <w:numId w:val="3"/>
        </w:numPr>
        <w:tabs>
          <w:tab w:val="left" w:pos="474"/>
        </w:tabs>
        <w:spacing w:before="196"/>
        <w:ind w:left="473" w:hanging="370"/>
        <w:jc w:val="both"/>
        <w:rPr>
          <w:rFonts w:ascii="Verdana"/>
          <w:sz w:val="18"/>
        </w:rPr>
      </w:pPr>
      <w:r>
        <w:rPr>
          <w:rFonts w:ascii="Verdana"/>
          <w:color w:val="58595B"/>
          <w:w w:val="95"/>
          <w:sz w:val="18"/>
        </w:rPr>
        <w:t>TOOLS</w:t>
      </w:r>
      <w:r>
        <w:rPr>
          <w:rFonts w:ascii="Verdana"/>
          <w:color w:val="58595B"/>
          <w:spacing w:val="-26"/>
          <w:w w:val="95"/>
          <w:sz w:val="18"/>
        </w:rPr>
        <w:t xml:space="preserve"> </w:t>
      </w:r>
      <w:r>
        <w:rPr>
          <w:rFonts w:ascii="Verdana"/>
          <w:color w:val="58595B"/>
          <w:w w:val="95"/>
          <w:sz w:val="18"/>
        </w:rPr>
        <w:t>FOR</w:t>
      </w:r>
      <w:r>
        <w:rPr>
          <w:rFonts w:ascii="Verdana"/>
          <w:color w:val="58595B"/>
          <w:spacing w:val="-25"/>
          <w:w w:val="95"/>
          <w:sz w:val="18"/>
        </w:rPr>
        <w:t xml:space="preserve"> </w:t>
      </w:r>
      <w:r>
        <w:rPr>
          <w:rFonts w:ascii="Verdana"/>
          <w:color w:val="58595B"/>
          <w:w w:val="95"/>
          <w:sz w:val="18"/>
        </w:rPr>
        <w:t>DETECTING</w:t>
      </w:r>
      <w:r>
        <w:rPr>
          <w:rFonts w:ascii="Verdana"/>
          <w:color w:val="58595B"/>
          <w:spacing w:val="-25"/>
          <w:w w:val="95"/>
          <w:sz w:val="18"/>
        </w:rPr>
        <w:t xml:space="preserve"> </w:t>
      </w:r>
      <w:r>
        <w:rPr>
          <w:rFonts w:ascii="Verdana"/>
          <w:color w:val="58595B"/>
          <w:w w:val="95"/>
          <w:sz w:val="18"/>
        </w:rPr>
        <w:t>MALICIOUS</w:t>
      </w:r>
      <w:r>
        <w:rPr>
          <w:rFonts w:ascii="Verdana"/>
          <w:color w:val="58595B"/>
          <w:spacing w:val="-25"/>
          <w:w w:val="95"/>
          <w:sz w:val="18"/>
        </w:rPr>
        <w:t xml:space="preserve"> </w:t>
      </w:r>
      <w:r>
        <w:rPr>
          <w:rFonts w:ascii="Verdana"/>
          <w:color w:val="58595B"/>
          <w:w w:val="95"/>
          <w:sz w:val="18"/>
        </w:rPr>
        <w:t>ACTIVITY</w:t>
      </w:r>
    </w:p>
    <w:p w:rsidR="00580E1A" w:rsidRDefault="00C900F3">
      <w:pPr>
        <w:pStyle w:val="Textoindependiente"/>
        <w:spacing w:before="34" w:line="249" w:lineRule="auto"/>
        <w:ind w:left="103" w:right="38"/>
        <w:jc w:val="both"/>
      </w:pPr>
      <w:r>
        <w:t>In</w:t>
      </w:r>
      <w:r>
        <w:rPr>
          <w:spacing w:val="-18"/>
        </w:rPr>
        <w:t xml:space="preserve"> </w:t>
      </w:r>
      <w:r>
        <w:t>addition</w:t>
      </w:r>
      <w:r>
        <w:rPr>
          <w:spacing w:val="-18"/>
        </w:rPr>
        <w:t xml:space="preserve"> </w:t>
      </w:r>
      <w:r>
        <w:t>to</w:t>
      </w:r>
      <w:r>
        <w:rPr>
          <w:spacing w:val="-18"/>
        </w:rPr>
        <w:t xml:space="preserve"> </w:t>
      </w:r>
      <w:r>
        <w:t>all</w:t>
      </w:r>
      <w:r>
        <w:rPr>
          <w:spacing w:val="-18"/>
        </w:rPr>
        <w:t xml:space="preserve"> </w:t>
      </w:r>
      <w:r>
        <w:t>the</w:t>
      </w:r>
      <w:r>
        <w:rPr>
          <w:spacing w:val="-18"/>
        </w:rPr>
        <w:t xml:space="preserve"> </w:t>
      </w:r>
      <w:r>
        <w:t>practices</w:t>
      </w:r>
      <w:r>
        <w:rPr>
          <w:spacing w:val="-18"/>
        </w:rPr>
        <w:t xml:space="preserve"> </w:t>
      </w:r>
      <w:r>
        <w:t>mentioned</w:t>
      </w:r>
      <w:r>
        <w:rPr>
          <w:spacing w:val="-18"/>
        </w:rPr>
        <w:t xml:space="preserve"> </w:t>
      </w:r>
      <w:r>
        <w:t>above,</w:t>
      </w:r>
      <w:r>
        <w:rPr>
          <w:spacing w:val="-18"/>
        </w:rPr>
        <w:t xml:space="preserve"> </w:t>
      </w:r>
      <w:r>
        <w:t>it</w:t>
      </w:r>
      <w:r>
        <w:rPr>
          <w:spacing w:val="-18"/>
        </w:rPr>
        <w:t xml:space="preserve"> </w:t>
      </w:r>
      <w:r>
        <w:t>is</w:t>
      </w:r>
      <w:r>
        <w:rPr>
          <w:spacing w:val="-18"/>
        </w:rPr>
        <w:t xml:space="preserve"> </w:t>
      </w:r>
      <w:r>
        <w:t>a</w:t>
      </w:r>
      <w:r>
        <w:rPr>
          <w:spacing w:val="-18"/>
        </w:rPr>
        <w:t xml:space="preserve"> </w:t>
      </w:r>
      <w:r>
        <w:t>requirement to regularly use intrusion detection and prevention</w:t>
      </w:r>
      <w:r>
        <w:rPr>
          <w:spacing w:val="-35"/>
        </w:rPr>
        <w:t xml:space="preserve"> </w:t>
      </w:r>
      <w:r>
        <w:t>systems, antivirus software, and so on, and to keep these up to date, ensuring that attack patterns are kept current in the database to help in improving the security of these</w:t>
      </w:r>
      <w:r>
        <w:rPr>
          <w:spacing w:val="-25"/>
        </w:rPr>
        <w:t xml:space="preserve"> </w:t>
      </w:r>
      <w:r>
        <w:t>systems.</w:t>
      </w:r>
    </w:p>
    <w:p w:rsidR="00580E1A" w:rsidRDefault="00580E1A">
      <w:pPr>
        <w:pStyle w:val="Textoindependiente"/>
        <w:spacing w:before="1"/>
        <w:rPr>
          <w:sz w:val="18"/>
        </w:rPr>
      </w:pPr>
    </w:p>
    <w:p w:rsidR="00580E1A" w:rsidRDefault="00C900F3">
      <w:pPr>
        <w:pStyle w:val="Prrafodelista"/>
        <w:numPr>
          <w:ilvl w:val="0"/>
          <w:numId w:val="7"/>
        </w:numPr>
        <w:tabs>
          <w:tab w:val="left" w:pos="378"/>
        </w:tabs>
        <w:spacing w:line="278" w:lineRule="auto"/>
        <w:ind w:right="725" w:firstLine="20"/>
        <w:rPr>
          <w:b/>
          <w:sz w:val="18"/>
        </w:rPr>
      </w:pPr>
      <w:r>
        <w:rPr>
          <w:b/>
          <w:color w:val="0073AE"/>
          <w:w w:val="90"/>
          <w:sz w:val="18"/>
        </w:rPr>
        <w:t xml:space="preserve">FUTURE RESEARCH DIRECTIONS IN SECURING </w:t>
      </w:r>
      <w:r>
        <w:rPr>
          <w:b/>
          <w:color w:val="0073AE"/>
          <w:sz w:val="18"/>
        </w:rPr>
        <w:t>IoT-CLOUD BASED SCADA SYSTEMS</w:t>
      </w:r>
    </w:p>
    <w:p w:rsidR="00580E1A" w:rsidRDefault="00C900F3">
      <w:pPr>
        <w:pStyle w:val="Textoindependiente"/>
        <w:spacing w:line="209" w:lineRule="exact"/>
        <w:ind w:left="103"/>
        <w:jc w:val="both"/>
      </w:pPr>
      <w:r>
        <w:t>To secure CPSs in the future, more research needs to be</w:t>
      </w:r>
    </w:p>
    <w:p w:rsidR="00580E1A" w:rsidRDefault="00C900F3">
      <w:pPr>
        <w:pStyle w:val="Textoindependiente"/>
        <w:spacing w:before="10" w:line="249" w:lineRule="auto"/>
        <w:ind w:left="103" w:right="38"/>
        <w:jc w:val="both"/>
      </w:pPr>
      <w:proofErr w:type="gramStart"/>
      <w:r>
        <w:t>performed</w:t>
      </w:r>
      <w:proofErr w:type="gramEnd"/>
      <w:r>
        <w:t>.</w:t>
      </w:r>
      <w:r>
        <w:rPr>
          <w:spacing w:val="-14"/>
        </w:rPr>
        <w:t xml:space="preserve"> </w:t>
      </w:r>
      <w:r>
        <w:t>Because</w:t>
      </w:r>
      <w:r>
        <w:rPr>
          <w:spacing w:val="-15"/>
        </w:rPr>
        <w:t xml:space="preserve"> </w:t>
      </w:r>
      <w:r>
        <w:t>the</w:t>
      </w:r>
      <w:r>
        <w:rPr>
          <w:spacing w:val="-14"/>
        </w:rPr>
        <w:t xml:space="preserve"> </w:t>
      </w:r>
      <w:r>
        <w:t>concepts</w:t>
      </w:r>
      <w:r>
        <w:rPr>
          <w:spacing w:val="-15"/>
        </w:rPr>
        <w:t xml:space="preserve"> </w:t>
      </w:r>
      <w:r>
        <w:t>related</w:t>
      </w:r>
      <w:r>
        <w:rPr>
          <w:spacing w:val="-14"/>
        </w:rPr>
        <w:t xml:space="preserve"> </w:t>
      </w:r>
      <w:r>
        <w:t>to</w:t>
      </w:r>
      <w:r>
        <w:rPr>
          <w:spacing w:val="-15"/>
        </w:rPr>
        <w:t xml:space="preserve"> </w:t>
      </w:r>
      <w:r>
        <w:t>the</w:t>
      </w:r>
      <w:r>
        <w:rPr>
          <w:spacing w:val="-14"/>
        </w:rPr>
        <w:t xml:space="preserve"> </w:t>
      </w:r>
      <w:r>
        <w:t>future</w:t>
      </w:r>
      <w:r>
        <w:rPr>
          <w:spacing w:val="-15"/>
        </w:rPr>
        <w:t xml:space="preserve"> </w:t>
      </w:r>
      <w:r>
        <w:t>Internet such</w:t>
      </w:r>
      <w:r>
        <w:rPr>
          <w:spacing w:val="-17"/>
        </w:rPr>
        <w:t xml:space="preserve"> </w:t>
      </w:r>
      <w:r>
        <w:t>as</w:t>
      </w:r>
      <w:r>
        <w:rPr>
          <w:spacing w:val="-17"/>
        </w:rPr>
        <w:t xml:space="preserve"> </w:t>
      </w:r>
      <w:proofErr w:type="spellStart"/>
      <w:r>
        <w:t>IoTs</w:t>
      </w:r>
      <w:proofErr w:type="spellEnd"/>
      <w:r>
        <w:rPr>
          <w:spacing w:val="-17"/>
        </w:rPr>
        <w:t xml:space="preserve"> </w:t>
      </w:r>
      <w:r>
        <w:t>and</w:t>
      </w:r>
      <w:r>
        <w:rPr>
          <w:spacing w:val="-17"/>
        </w:rPr>
        <w:t xml:space="preserve"> </w:t>
      </w:r>
      <w:r>
        <w:t>cloud</w:t>
      </w:r>
      <w:r>
        <w:rPr>
          <w:spacing w:val="-17"/>
        </w:rPr>
        <w:t xml:space="preserve"> </w:t>
      </w:r>
      <w:r>
        <w:t>computing,</w:t>
      </w:r>
      <w:r>
        <w:rPr>
          <w:spacing w:val="-17"/>
        </w:rPr>
        <w:t xml:space="preserve"> </w:t>
      </w:r>
      <w:r>
        <w:t>specifically,</w:t>
      </w:r>
      <w:r>
        <w:rPr>
          <w:spacing w:val="-16"/>
        </w:rPr>
        <w:t xml:space="preserve"> </w:t>
      </w:r>
      <w:r>
        <w:t>are</w:t>
      </w:r>
      <w:r>
        <w:rPr>
          <w:spacing w:val="-17"/>
        </w:rPr>
        <w:t xml:space="preserve"> </w:t>
      </w:r>
      <w:r>
        <w:t>at</w:t>
      </w:r>
      <w:r>
        <w:rPr>
          <w:spacing w:val="-17"/>
        </w:rPr>
        <w:t xml:space="preserve"> </w:t>
      </w:r>
      <w:r>
        <w:t>an</w:t>
      </w:r>
      <w:r>
        <w:rPr>
          <w:spacing w:val="-17"/>
        </w:rPr>
        <w:t xml:space="preserve"> </w:t>
      </w:r>
      <w:r>
        <w:t xml:space="preserve">early stage of deployment in industrial SCADA systems, more focus is required on preventing cyberattacks on industrial SCADA systems. A few research directions for securing </w:t>
      </w:r>
      <w:proofErr w:type="spellStart"/>
      <w:r>
        <w:t>IIoT</w:t>
      </w:r>
      <w:proofErr w:type="spellEnd"/>
      <w:r>
        <w:t>-based CPSs [43] are briefly explained below and presented in Fig.</w:t>
      </w:r>
      <w:r>
        <w:rPr>
          <w:spacing w:val="-4"/>
        </w:rPr>
        <w:t xml:space="preserve"> </w:t>
      </w:r>
      <w:r>
        <w:t>6.</w:t>
      </w:r>
    </w:p>
    <w:p w:rsidR="00580E1A" w:rsidRDefault="00C900F3">
      <w:pPr>
        <w:pStyle w:val="Textoindependiente"/>
        <w:spacing w:before="3"/>
        <w:rPr>
          <w:sz w:val="23"/>
        </w:rPr>
      </w:pPr>
      <w:r>
        <w:rPr>
          <w:noProof/>
          <w:lang w:val="es-US" w:eastAsia="es-US"/>
        </w:rPr>
        <w:drawing>
          <wp:anchor distT="0" distB="0" distL="0" distR="0" simplePos="0" relativeHeight="251668480" behindDoc="1" locked="0" layoutInCell="1" allowOverlap="1">
            <wp:simplePos x="0" y="0"/>
            <wp:positionH relativeFrom="page">
              <wp:posOffset>479729</wp:posOffset>
            </wp:positionH>
            <wp:positionV relativeFrom="paragraph">
              <wp:posOffset>194876</wp:posOffset>
            </wp:positionV>
            <wp:extent cx="3010173" cy="1872233"/>
            <wp:effectExtent l="0" t="0" r="0" b="0"/>
            <wp:wrapTopAndBottom/>
            <wp:docPr id="1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3.jpeg"/>
                    <pic:cNvPicPr/>
                  </pic:nvPicPr>
                  <pic:blipFill>
                    <a:blip r:embed="rId59" cstate="print"/>
                    <a:stretch>
                      <a:fillRect/>
                    </a:stretch>
                  </pic:blipFill>
                  <pic:spPr>
                    <a:xfrm>
                      <a:off x="0" y="0"/>
                      <a:ext cx="3010173" cy="1872233"/>
                    </a:xfrm>
                    <a:prstGeom prst="rect">
                      <a:avLst/>
                    </a:prstGeom>
                  </pic:spPr>
                </pic:pic>
              </a:graphicData>
            </a:graphic>
          </wp:anchor>
        </w:drawing>
      </w:r>
    </w:p>
    <w:p w:rsidR="00580E1A" w:rsidRDefault="00C900F3">
      <w:pPr>
        <w:spacing w:before="125"/>
        <w:ind w:left="103"/>
        <w:jc w:val="both"/>
        <w:rPr>
          <w:rFonts w:ascii="Verdana"/>
          <w:sz w:val="14"/>
        </w:rPr>
      </w:pPr>
      <w:r>
        <w:rPr>
          <w:b/>
          <w:color w:val="0073AE"/>
          <w:sz w:val="14"/>
        </w:rPr>
        <w:t xml:space="preserve">FIGURE 6. </w:t>
      </w:r>
      <w:r>
        <w:rPr>
          <w:rFonts w:ascii="Verdana"/>
          <w:sz w:val="14"/>
        </w:rPr>
        <w:t>Future research directions for securing CPS.</w:t>
      </w:r>
    </w:p>
    <w:p w:rsidR="00580E1A" w:rsidRDefault="00C900F3">
      <w:pPr>
        <w:pStyle w:val="Prrafodelista"/>
        <w:numPr>
          <w:ilvl w:val="0"/>
          <w:numId w:val="2"/>
        </w:numPr>
        <w:tabs>
          <w:tab w:val="left" w:pos="369"/>
        </w:tabs>
        <w:spacing w:before="128"/>
        <w:ind w:firstLine="0"/>
        <w:jc w:val="both"/>
        <w:rPr>
          <w:rFonts w:ascii="Verdana"/>
          <w:sz w:val="18"/>
        </w:rPr>
      </w:pPr>
      <w:r>
        <w:rPr>
          <w:rFonts w:ascii="Verdana"/>
          <w:color w:val="58595B"/>
          <w:sz w:val="18"/>
        </w:rPr>
        <w:t>MANAGEMENT</w:t>
      </w:r>
    </w:p>
    <w:p w:rsidR="00580E1A" w:rsidRDefault="00C900F3">
      <w:pPr>
        <w:pStyle w:val="Textoindependiente"/>
        <w:spacing w:before="34" w:line="249" w:lineRule="auto"/>
        <w:ind w:left="103" w:right="38"/>
        <w:jc w:val="both"/>
      </w:pPr>
      <w:r>
        <w:t>There</w:t>
      </w:r>
      <w:r>
        <w:rPr>
          <w:spacing w:val="-11"/>
        </w:rPr>
        <w:t xml:space="preserve"> </w:t>
      </w:r>
      <w:r>
        <w:t>is</w:t>
      </w:r>
      <w:r>
        <w:rPr>
          <w:spacing w:val="-11"/>
        </w:rPr>
        <w:t xml:space="preserve"> </w:t>
      </w:r>
      <w:r>
        <w:t>a</w:t>
      </w:r>
      <w:r>
        <w:rPr>
          <w:spacing w:val="-11"/>
        </w:rPr>
        <w:t xml:space="preserve"> </w:t>
      </w:r>
      <w:r>
        <w:t>need</w:t>
      </w:r>
      <w:r>
        <w:rPr>
          <w:spacing w:val="-11"/>
        </w:rPr>
        <w:t xml:space="preserve"> </w:t>
      </w:r>
      <w:r>
        <w:t>to</w:t>
      </w:r>
      <w:r>
        <w:rPr>
          <w:spacing w:val="-11"/>
        </w:rPr>
        <w:t xml:space="preserve"> </w:t>
      </w:r>
      <w:r>
        <w:t>develop</w:t>
      </w:r>
      <w:r>
        <w:rPr>
          <w:spacing w:val="-11"/>
        </w:rPr>
        <w:t xml:space="preserve"> </w:t>
      </w:r>
      <w:r>
        <w:t>new</w:t>
      </w:r>
      <w:r>
        <w:rPr>
          <w:spacing w:val="-11"/>
        </w:rPr>
        <w:t xml:space="preserve"> </w:t>
      </w:r>
      <w:r>
        <w:t>methods</w:t>
      </w:r>
      <w:r>
        <w:rPr>
          <w:spacing w:val="-10"/>
        </w:rPr>
        <w:t xml:space="preserve"> </w:t>
      </w:r>
      <w:r>
        <w:t>capable</w:t>
      </w:r>
      <w:r>
        <w:rPr>
          <w:spacing w:val="-11"/>
        </w:rPr>
        <w:t xml:space="preserve"> </w:t>
      </w:r>
      <w:r>
        <w:t>of</w:t>
      </w:r>
      <w:r>
        <w:rPr>
          <w:spacing w:val="-11"/>
        </w:rPr>
        <w:t xml:space="preserve"> </w:t>
      </w:r>
      <w:r>
        <w:t>managing complex and large-scale systems because thousands of IoT devices will be active in such industrial settings, including smart industries, smart cities, and so</w:t>
      </w:r>
      <w:r>
        <w:rPr>
          <w:spacing w:val="-8"/>
        </w:rPr>
        <w:t xml:space="preserve"> </w:t>
      </w:r>
      <w:r>
        <w:t>forth.</w:t>
      </w:r>
    </w:p>
    <w:p w:rsidR="00580E1A" w:rsidRDefault="00C900F3">
      <w:pPr>
        <w:pStyle w:val="Prrafodelista"/>
        <w:numPr>
          <w:ilvl w:val="0"/>
          <w:numId w:val="2"/>
        </w:numPr>
        <w:tabs>
          <w:tab w:val="left" w:pos="369"/>
        </w:tabs>
        <w:spacing w:before="196"/>
        <w:ind w:firstLine="0"/>
        <w:jc w:val="both"/>
        <w:rPr>
          <w:rFonts w:ascii="Verdana"/>
          <w:sz w:val="18"/>
        </w:rPr>
      </w:pPr>
      <w:r>
        <w:rPr>
          <w:rFonts w:ascii="Verdana"/>
          <w:color w:val="58595B"/>
          <w:w w:val="95"/>
          <w:sz w:val="18"/>
        </w:rPr>
        <w:t>SECURITY</w:t>
      </w:r>
    </w:p>
    <w:p w:rsidR="00580E1A" w:rsidRDefault="00C900F3">
      <w:pPr>
        <w:pStyle w:val="Textoindependiente"/>
        <w:spacing w:before="34" w:line="249" w:lineRule="auto"/>
        <w:ind w:left="103" w:right="38"/>
        <w:jc w:val="both"/>
      </w:pPr>
      <w:r>
        <w:t>The CPSs are responsible for controlling real-world infrastructures and, thus, have a real-world impact on them. Failure to secure these critical infrastructures can have</w:t>
      </w:r>
    </w:p>
    <w:p w:rsidR="00580E1A" w:rsidRDefault="00C900F3">
      <w:pPr>
        <w:pStyle w:val="Textoindependiente"/>
        <w:spacing w:before="99" w:line="249" w:lineRule="auto"/>
        <w:ind w:left="103" w:right="132"/>
        <w:jc w:val="both"/>
      </w:pPr>
      <w:r>
        <w:br w:type="column"/>
      </w:r>
      <w:proofErr w:type="gramStart"/>
      <w:r>
        <w:t>devastating</w:t>
      </w:r>
      <w:proofErr w:type="gramEnd"/>
      <w:r>
        <w:t xml:space="preserve"> impacts. There is a need to answer questions such</w:t>
      </w:r>
      <w:r>
        <w:rPr>
          <w:spacing w:val="-9"/>
        </w:rPr>
        <w:t xml:space="preserve"> </w:t>
      </w:r>
      <w:r>
        <w:t>as:</w:t>
      </w:r>
      <w:r>
        <w:rPr>
          <w:spacing w:val="-8"/>
        </w:rPr>
        <w:t xml:space="preserve"> </w:t>
      </w:r>
      <w:proofErr w:type="gramStart"/>
      <w:r>
        <w:rPr>
          <w:spacing w:val="-8"/>
        </w:rPr>
        <w:t>‘‘To</w:t>
      </w:r>
      <w:proofErr w:type="gramEnd"/>
      <w:r>
        <w:rPr>
          <w:spacing w:val="-8"/>
        </w:rPr>
        <w:t xml:space="preserve"> </w:t>
      </w:r>
      <w:r>
        <w:t>what</w:t>
      </w:r>
      <w:r>
        <w:rPr>
          <w:spacing w:val="-8"/>
        </w:rPr>
        <w:t xml:space="preserve"> </w:t>
      </w:r>
      <w:r>
        <w:t>extent</w:t>
      </w:r>
      <w:r>
        <w:rPr>
          <w:spacing w:val="-9"/>
        </w:rPr>
        <w:t xml:space="preserve"> </w:t>
      </w:r>
      <w:r>
        <w:t>will</w:t>
      </w:r>
      <w:r>
        <w:rPr>
          <w:spacing w:val="-8"/>
        </w:rPr>
        <w:t xml:space="preserve"> </w:t>
      </w:r>
      <w:r>
        <w:t>future</w:t>
      </w:r>
      <w:r>
        <w:rPr>
          <w:spacing w:val="-8"/>
        </w:rPr>
        <w:t xml:space="preserve"> </w:t>
      </w:r>
      <w:r>
        <w:t>CIs</w:t>
      </w:r>
      <w:r>
        <w:rPr>
          <w:spacing w:val="-8"/>
        </w:rPr>
        <w:t xml:space="preserve"> </w:t>
      </w:r>
      <w:r>
        <w:t>be</w:t>
      </w:r>
      <w:r>
        <w:rPr>
          <w:spacing w:val="-8"/>
        </w:rPr>
        <w:t xml:space="preserve"> </w:t>
      </w:r>
      <w:r>
        <w:t>vulnerable?’’</w:t>
      </w:r>
      <w:r>
        <w:rPr>
          <w:spacing w:val="-9"/>
        </w:rPr>
        <w:t xml:space="preserve"> </w:t>
      </w:r>
      <w:r>
        <w:t xml:space="preserve">and </w:t>
      </w:r>
      <w:r>
        <w:rPr>
          <w:spacing w:val="-8"/>
        </w:rPr>
        <w:t xml:space="preserve">‘‘To </w:t>
      </w:r>
      <w:r>
        <w:t>what level can we ensure that they are trustworthy, resilient and</w:t>
      </w:r>
      <w:r>
        <w:rPr>
          <w:spacing w:val="-3"/>
        </w:rPr>
        <w:t xml:space="preserve"> </w:t>
      </w:r>
      <w:r>
        <w:t>reliable?’’</w:t>
      </w:r>
    </w:p>
    <w:p w:rsidR="00580E1A" w:rsidRDefault="00580E1A">
      <w:pPr>
        <w:pStyle w:val="Textoindependiente"/>
        <w:spacing w:before="6"/>
        <w:rPr>
          <w:sz w:val="19"/>
        </w:rPr>
      </w:pPr>
    </w:p>
    <w:p w:rsidR="00580E1A" w:rsidRDefault="00C900F3">
      <w:pPr>
        <w:pStyle w:val="Prrafodelista"/>
        <w:numPr>
          <w:ilvl w:val="0"/>
          <w:numId w:val="2"/>
        </w:numPr>
        <w:tabs>
          <w:tab w:val="left" w:pos="369"/>
        </w:tabs>
        <w:spacing w:before="1"/>
        <w:ind w:firstLine="0"/>
        <w:jc w:val="both"/>
        <w:rPr>
          <w:rFonts w:ascii="Verdana"/>
          <w:sz w:val="18"/>
        </w:rPr>
      </w:pPr>
      <w:r>
        <w:rPr>
          <w:rFonts w:ascii="Verdana"/>
          <w:color w:val="58595B"/>
          <w:w w:val="95"/>
          <w:sz w:val="18"/>
        </w:rPr>
        <w:t>REAL-TIME DATA</w:t>
      </w:r>
      <w:r>
        <w:rPr>
          <w:rFonts w:ascii="Verdana"/>
          <w:color w:val="58595B"/>
          <w:spacing w:val="-24"/>
          <w:w w:val="95"/>
          <w:sz w:val="18"/>
        </w:rPr>
        <w:t xml:space="preserve"> </w:t>
      </w:r>
      <w:r>
        <w:rPr>
          <w:rFonts w:ascii="Verdana"/>
          <w:color w:val="58595B"/>
          <w:w w:val="95"/>
          <w:sz w:val="18"/>
        </w:rPr>
        <w:t>HANDLING</w:t>
      </w:r>
    </w:p>
    <w:p w:rsidR="00580E1A" w:rsidRDefault="00C900F3">
      <w:pPr>
        <w:pStyle w:val="Textoindependiente"/>
        <w:spacing w:before="34" w:line="249" w:lineRule="auto"/>
        <w:ind w:left="103" w:right="132"/>
        <w:jc w:val="both"/>
      </w:pPr>
      <w:r>
        <w:t>CPSs</w:t>
      </w:r>
      <w:r>
        <w:rPr>
          <w:spacing w:val="-5"/>
        </w:rPr>
        <w:t xml:space="preserve"> </w:t>
      </w:r>
      <w:r>
        <w:t>such</w:t>
      </w:r>
      <w:r>
        <w:rPr>
          <w:spacing w:val="-5"/>
        </w:rPr>
        <w:t xml:space="preserve"> </w:t>
      </w:r>
      <w:r>
        <w:t>as</w:t>
      </w:r>
      <w:r>
        <w:rPr>
          <w:spacing w:val="-5"/>
        </w:rPr>
        <w:t xml:space="preserve"> </w:t>
      </w:r>
      <w:proofErr w:type="spellStart"/>
      <w:r>
        <w:rPr>
          <w:spacing w:val="-3"/>
        </w:rPr>
        <w:t>IIoT</w:t>
      </w:r>
      <w:proofErr w:type="spellEnd"/>
      <w:r>
        <w:rPr>
          <w:spacing w:val="-3"/>
        </w:rPr>
        <w:t>,</w:t>
      </w:r>
      <w:r>
        <w:rPr>
          <w:spacing w:val="-5"/>
        </w:rPr>
        <w:t xml:space="preserve"> </w:t>
      </w:r>
      <w:r>
        <w:t>which</w:t>
      </w:r>
      <w:r>
        <w:rPr>
          <w:spacing w:val="-4"/>
        </w:rPr>
        <w:t xml:space="preserve"> </w:t>
      </w:r>
      <w:r>
        <w:t>are</w:t>
      </w:r>
      <w:r>
        <w:rPr>
          <w:spacing w:val="-5"/>
        </w:rPr>
        <w:t xml:space="preserve"> </w:t>
      </w:r>
      <w:r>
        <w:t>primarily</w:t>
      </w:r>
      <w:r>
        <w:rPr>
          <w:spacing w:val="-5"/>
        </w:rPr>
        <w:t xml:space="preserve"> </w:t>
      </w:r>
      <w:r>
        <w:t>based</w:t>
      </w:r>
      <w:r>
        <w:rPr>
          <w:spacing w:val="-5"/>
        </w:rPr>
        <w:t xml:space="preserve"> </w:t>
      </w:r>
      <w:r>
        <w:t>on</w:t>
      </w:r>
      <w:r>
        <w:rPr>
          <w:spacing w:val="-4"/>
        </w:rPr>
        <w:t xml:space="preserve"> </w:t>
      </w:r>
      <w:r>
        <w:t>supervising and</w:t>
      </w:r>
      <w:r>
        <w:rPr>
          <w:spacing w:val="-6"/>
        </w:rPr>
        <w:t xml:space="preserve"> </w:t>
      </w:r>
      <w:r>
        <w:t>controlling</w:t>
      </w:r>
      <w:r>
        <w:rPr>
          <w:spacing w:val="-6"/>
        </w:rPr>
        <w:t xml:space="preserve"> </w:t>
      </w:r>
      <w:r>
        <w:t>data</w:t>
      </w:r>
      <w:r>
        <w:rPr>
          <w:spacing w:val="-6"/>
        </w:rPr>
        <w:t xml:space="preserve"> </w:t>
      </w:r>
      <w:r>
        <w:t>acquisitions,</w:t>
      </w:r>
      <w:r>
        <w:rPr>
          <w:spacing w:val="-6"/>
        </w:rPr>
        <w:t xml:space="preserve"> </w:t>
      </w:r>
      <w:r>
        <w:t>need</w:t>
      </w:r>
      <w:r>
        <w:rPr>
          <w:spacing w:val="-6"/>
        </w:rPr>
        <w:t xml:space="preserve"> </w:t>
      </w:r>
      <w:r>
        <w:t>to</w:t>
      </w:r>
      <w:r>
        <w:rPr>
          <w:spacing w:val="-6"/>
        </w:rPr>
        <w:t xml:space="preserve"> </w:t>
      </w:r>
      <w:r>
        <w:t>collect</w:t>
      </w:r>
      <w:r>
        <w:rPr>
          <w:spacing w:val="-6"/>
        </w:rPr>
        <w:t xml:space="preserve"> </w:t>
      </w:r>
      <w:r>
        <w:t>and</w:t>
      </w:r>
      <w:r>
        <w:rPr>
          <w:spacing w:val="-6"/>
        </w:rPr>
        <w:t xml:space="preserve"> </w:t>
      </w:r>
      <w:r>
        <w:t>analyze the data in real time and make business decisions; these systems</w:t>
      </w:r>
      <w:r>
        <w:rPr>
          <w:spacing w:val="-17"/>
        </w:rPr>
        <w:t xml:space="preserve"> </w:t>
      </w:r>
      <w:r>
        <w:t>cannot</w:t>
      </w:r>
      <w:r>
        <w:rPr>
          <w:spacing w:val="-17"/>
        </w:rPr>
        <w:t xml:space="preserve"> </w:t>
      </w:r>
      <w:r>
        <w:t>afford</w:t>
      </w:r>
      <w:r>
        <w:rPr>
          <w:spacing w:val="-17"/>
        </w:rPr>
        <w:t xml:space="preserve"> </w:t>
      </w:r>
      <w:r>
        <w:t>delays.</w:t>
      </w:r>
      <w:r>
        <w:rPr>
          <w:spacing w:val="-17"/>
        </w:rPr>
        <w:t xml:space="preserve"> </w:t>
      </w:r>
      <w:r>
        <w:t>For</w:t>
      </w:r>
      <w:r>
        <w:rPr>
          <w:spacing w:val="-17"/>
        </w:rPr>
        <w:t xml:space="preserve"> </w:t>
      </w:r>
      <w:r>
        <w:t>such</w:t>
      </w:r>
      <w:r>
        <w:rPr>
          <w:spacing w:val="-17"/>
        </w:rPr>
        <w:t xml:space="preserve"> </w:t>
      </w:r>
      <w:r>
        <w:t>decision</w:t>
      </w:r>
      <w:r>
        <w:rPr>
          <w:spacing w:val="-17"/>
        </w:rPr>
        <w:t xml:space="preserve"> </w:t>
      </w:r>
      <w:r>
        <w:t>making,</w:t>
      </w:r>
      <w:r>
        <w:rPr>
          <w:spacing w:val="-17"/>
        </w:rPr>
        <w:t xml:space="preserve"> </w:t>
      </w:r>
      <w:r>
        <w:t>classical</w:t>
      </w:r>
      <w:r>
        <w:rPr>
          <w:spacing w:val="-11"/>
        </w:rPr>
        <w:t xml:space="preserve"> </w:t>
      </w:r>
      <w:r>
        <w:t>CPSs</w:t>
      </w:r>
      <w:r>
        <w:rPr>
          <w:spacing w:val="-11"/>
        </w:rPr>
        <w:t xml:space="preserve"> </w:t>
      </w:r>
      <w:r>
        <w:t>utilize</w:t>
      </w:r>
      <w:r>
        <w:rPr>
          <w:spacing w:val="-11"/>
        </w:rPr>
        <w:t xml:space="preserve"> </w:t>
      </w:r>
      <w:r>
        <w:t>local</w:t>
      </w:r>
      <w:r>
        <w:rPr>
          <w:spacing w:val="-11"/>
        </w:rPr>
        <w:t xml:space="preserve"> </w:t>
      </w:r>
      <w:r>
        <w:t>decision</w:t>
      </w:r>
      <w:r>
        <w:rPr>
          <w:spacing w:val="-11"/>
        </w:rPr>
        <w:t xml:space="preserve"> </w:t>
      </w:r>
      <w:r>
        <w:t>loops,</w:t>
      </w:r>
      <w:r>
        <w:rPr>
          <w:spacing w:val="-11"/>
        </w:rPr>
        <w:t xml:space="preserve"> </w:t>
      </w:r>
      <w:r>
        <w:t>but</w:t>
      </w:r>
      <w:r>
        <w:rPr>
          <w:spacing w:val="-11"/>
        </w:rPr>
        <w:t xml:space="preserve"> </w:t>
      </w:r>
      <w:r>
        <w:t>with</w:t>
      </w:r>
      <w:r>
        <w:rPr>
          <w:spacing w:val="-11"/>
        </w:rPr>
        <w:t xml:space="preserve"> </w:t>
      </w:r>
      <w:r>
        <w:t>the</w:t>
      </w:r>
      <w:r>
        <w:rPr>
          <w:spacing w:val="-11"/>
        </w:rPr>
        <w:t xml:space="preserve"> </w:t>
      </w:r>
      <w:r>
        <w:t>cloud</w:t>
      </w:r>
      <w:r>
        <w:rPr>
          <w:spacing w:val="-11"/>
        </w:rPr>
        <w:t xml:space="preserve"> </w:t>
      </w:r>
      <w:r>
        <w:t xml:space="preserve">and </w:t>
      </w:r>
      <w:r>
        <w:rPr>
          <w:spacing w:val="-4"/>
        </w:rPr>
        <w:t>IoT,</w:t>
      </w:r>
      <w:r>
        <w:rPr>
          <w:spacing w:val="-7"/>
        </w:rPr>
        <w:t xml:space="preserve"> </w:t>
      </w:r>
      <w:r>
        <w:t>they</w:t>
      </w:r>
      <w:r>
        <w:rPr>
          <w:spacing w:val="-7"/>
        </w:rPr>
        <w:t xml:space="preserve"> </w:t>
      </w:r>
      <w:r>
        <w:t>are</w:t>
      </w:r>
      <w:r>
        <w:rPr>
          <w:spacing w:val="-6"/>
        </w:rPr>
        <w:t xml:space="preserve"> </w:t>
      </w:r>
      <w:r>
        <w:t>becoming</w:t>
      </w:r>
      <w:r>
        <w:rPr>
          <w:spacing w:val="-7"/>
        </w:rPr>
        <w:t xml:space="preserve"> </w:t>
      </w:r>
      <w:r>
        <w:t>more</w:t>
      </w:r>
      <w:r>
        <w:rPr>
          <w:spacing w:val="-6"/>
        </w:rPr>
        <w:t xml:space="preserve"> </w:t>
      </w:r>
      <w:r>
        <w:t>dependent</w:t>
      </w:r>
      <w:r>
        <w:rPr>
          <w:spacing w:val="-7"/>
        </w:rPr>
        <w:t xml:space="preserve"> </w:t>
      </w:r>
      <w:r>
        <w:t>on</w:t>
      </w:r>
      <w:r>
        <w:rPr>
          <w:spacing w:val="-6"/>
        </w:rPr>
        <w:t xml:space="preserve"> </w:t>
      </w:r>
      <w:r>
        <w:t>external</w:t>
      </w:r>
      <w:r>
        <w:rPr>
          <w:spacing w:val="-7"/>
        </w:rPr>
        <w:t xml:space="preserve"> </w:t>
      </w:r>
      <w:r>
        <w:t>services. Therefore, aspects of timely interaction need to be</w:t>
      </w:r>
      <w:r>
        <w:rPr>
          <w:spacing w:val="-27"/>
        </w:rPr>
        <w:t xml:space="preserve"> </w:t>
      </w:r>
      <w:r>
        <w:t>revisited.</w:t>
      </w:r>
    </w:p>
    <w:p w:rsidR="00580E1A" w:rsidRDefault="00580E1A">
      <w:pPr>
        <w:pStyle w:val="Textoindependiente"/>
        <w:spacing w:before="6"/>
        <w:rPr>
          <w:sz w:val="19"/>
        </w:rPr>
      </w:pPr>
    </w:p>
    <w:p w:rsidR="00580E1A" w:rsidRDefault="00C900F3">
      <w:pPr>
        <w:pStyle w:val="Prrafodelista"/>
        <w:numPr>
          <w:ilvl w:val="0"/>
          <w:numId w:val="2"/>
        </w:numPr>
        <w:tabs>
          <w:tab w:val="left" w:pos="369"/>
        </w:tabs>
        <w:ind w:firstLine="0"/>
        <w:jc w:val="both"/>
        <w:rPr>
          <w:rFonts w:ascii="Verdana"/>
          <w:sz w:val="18"/>
        </w:rPr>
      </w:pPr>
      <w:r>
        <w:rPr>
          <w:rFonts w:ascii="Verdana"/>
          <w:color w:val="58595B"/>
          <w:w w:val="95"/>
          <w:sz w:val="18"/>
        </w:rPr>
        <w:t>CROSS-LAYER</w:t>
      </w:r>
      <w:r>
        <w:rPr>
          <w:rFonts w:ascii="Verdana"/>
          <w:color w:val="58595B"/>
          <w:spacing w:val="-14"/>
          <w:w w:val="95"/>
          <w:sz w:val="18"/>
        </w:rPr>
        <w:t xml:space="preserve"> </w:t>
      </w:r>
      <w:r>
        <w:rPr>
          <w:rFonts w:ascii="Verdana"/>
          <w:color w:val="58595B"/>
          <w:w w:val="95"/>
          <w:sz w:val="18"/>
        </w:rPr>
        <w:t>COLLABORATIONS</w:t>
      </w:r>
    </w:p>
    <w:p w:rsidR="00580E1A" w:rsidRDefault="00C900F3">
      <w:pPr>
        <w:pStyle w:val="Textoindependiente"/>
        <w:spacing w:before="34" w:line="249" w:lineRule="auto"/>
        <w:ind w:left="103" w:right="132"/>
        <w:jc w:val="both"/>
      </w:pPr>
      <w:r>
        <w:t>The effectiveness of these systems depends on</w:t>
      </w:r>
      <w:r>
        <w:rPr>
          <w:spacing w:val="-6"/>
        </w:rPr>
        <w:t xml:space="preserve"> </w:t>
      </w:r>
      <w:r>
        <w:t>collaboration among</w:t>
      </w:r>
      <w:r>
        <w:rPr>
          <w:spacing w:val="-19"/>
        </w:rPr>
        <w:t xml:space="preserve"> </w:t>
      </w:r>
      <w:r>
        <w:t>the</w:t>
      </w:r>
      <w:r>
        <w:rPr>
          <w:spacing w:val="-18"/>
        </w:rPr>
        <w:t xml:space="preserve"> </w:t>
      </w:r>
      <w:r>
        <w:t>involved</w:t>
      </w:r>
      <w:r>
        <w:rPr>
          <w:spacing w:val="-18"/>
        </w:rPr>
        <w:t xml:space="preserve"> </w:t>
      </w:r>
      <w:r>
        <w:t>platforms</w:t>
      </w:r>
      <w:r>
        <w:rPr>
          <w:spacing w:val="-19"/>
        </w:rPr>
        <w:t xml:space="preserve"> </w:t>
      </w:r>
      <w:r>
        <w:t>that</w:t>
      </w:r>
      <w:r>
        <w:rPr>
          <w:spacing w:val="-18"/>
        </w:rPr>
        <w:t xml:space="preserve"> </w:t>
      </w:r>
      <w:r>
        <w:t>are</w:t>
      </w:r>
      <w:r>
        <w:rPr>
          <w:spacing w:val="-18"/>
        </w:rPr>
        <w:t xml:space="preserve"> </w:t>
      </w:r>
      <w:r>
        <w:t>responsible</w:t>
      </w:r>
      <w:r>
        <w:rPr>
          <w:spacing w:val="-18"/>
        </w:rPr>
        <w:t xml:space="preserve"> </w:t>
      </w:r>
      <w:r>
        <w:t>for</w:t>
      </w:r>
      <w:r>
        <w:rPr>
          <w:spacing w:val="-19"/>
        </w:rPr>
        <w:t xml:space="preserve"> </w:t>
      </w:r>
      <w:r>
        <w:t>delivering</w:t>
      </w:r>
      <w:r>
        <w:rPr>
          <w:spacing w:val="-8"/>
        </w:rPr>
        <w:t xml:space="preserve"> </w:t>
      </w:r>
      <w:r>
        <w:t>services</w:t>
      </w:r>
      <w:r>
        <w:rPr>
          <w:spacing w:val="-8"/>
        </w:rPr>
        <w:t xml:space="preserve"> </w:t>
      </w:r>
      <w:r>
        <w:t>in</w:t>
      </w:r>
      <w:r>
        <w:rPr>
          <w:spacing w:val="-8"/>
        </w:rPr>
        <w:t xml:space="preserve"> </w:t>
      </w:r>
      <w:r>
        <w:t>a</w:t>
      </w:r>
      <w:r>
        <w:rPr>
          <w:spacing w:val="-8"/>
        </w:rPr>
        <w:t xml:space="preserve"> </w:t>
      </w:r>
      <w:r>
        <w:t>service-based</w:t>
      </w:r>
      <w:r>
        <w:rPr>
          <w:spacing w:val="-9"/>
        </w:rPr>
        <w:t xml:space="preserve"> </w:t>
      </w:r>
      <w:r>
        <w:t>infrastructure.</w:t>
      </w:r>
      <w:r>
        <w:rPr>
          <w:spacing w:val="-8"/>
        </w:rPr>
        <w:t xml:space="preserve"> </w:t>
      </w:r>
      <w:r>
        <w:rPr>
          <w:spacing w:val="-3"/>
        </w:rPr>
        <w:t>However,</w:t>
      </w:r>
      <w:r>
        <w:rPr>
          <w:spacing w:val="-8"/>
        </w:rPr>
        <w:t xml:space="preserve"> </w:t>
      </w:r>
      <w:r>
        <w:t xml:space="preserve">these complex collaborations possess multiple requirements from both the business and technical worlds that are based on specific application scenarios. </w:t>
      </w:r>
      <w:r>
        <w:rPr>
          <w:spacing w:val="-8"/>
        </w:rPr>
        <w:t xml:space="preserve">To </w:t>
      </w:r>
      <w:r>
        <w:t>make the CPS ecosystem flourish, people need assurance that these complex collaborations can deliver services efficiently and effectively—but providing that assurance is not an easy task and needs more research.</w:t>
      </w:r>
    </w:p>
    <w:p w:rsidR="00580E1A" w:rsidRDefault="00580E1A">
      <w:pPr>
        <w:pStyle w:val="Textoindependiente"/>
        <w:spacing w:before="6"/>
        <w:rPr>
          <w:sz w:val="19"/>
        </w:rPr>
      </w:pPr>
    </w:p>
    <w:p w:rsidR="00580E1A" w:rsidRDefault="00C900F3">
      <w:pPr>
        <w:pStyle w:val="Prrafodelista"/>
        <w:numPr>
          <w:ilvl w:val="0"/>
          <w:numId w:val="2"/>
        </w:numPr>
        <w:tabs>
          <w:tab w:val="left" w:pos="369"/>
        </w:tabs>
        <w:ind w:firstLine="0"/>
        <w:jc w:val="both"/>
        <w:rPr>
          <w:rFonts w:ascii="Verdana"/>
          <w:sz w:val="18"/>
        </w:rPr>
      </w:pPr>
      <w:r>
        <w:rPr>
          <w:rFonts w:ascii="Verdana"/>
          <w:color w:val="58595B"/>
          <w:sz w:val="18"/>
        </w:rPr>
        <w:t>APPLICATION</w:t>
      </w:r>
      <w:r>
        <w:rPr>
          <w:rFonts w:ascii="Verdana"/>
          <w:color w:val="58595B"/>
          <w:spacing w:val="-18"/>
          <w:sz w:val="18"/>
        </w:rPr>
        <w:t xml:space="preserve"> </w:t>
      </w:r>
      <w:r>
        <w:rPr>
          <w:rFonts w:ascii="Verdana"/>
          <w:color w:val="58595B"/>
          <w:sz w:val="18"/>
        </w:rPr>
        <w:t>DEVELOPMENT</w:t>
      </w:r>
    </w:p>
    <w:p w:rsidR="00580E1A" w:rsidRDefault="00C900F3">
      <w:pPr>
        <w:pStyle w:val="Textoindependiente"/>
        <w:spacing w:before="35" w:line="249" w:lineRule="auto"/>
        <w:ind w:left="103" w:right="132"/>
        <w:jc w:val="both"/>
      </w:pPr>
      <w:r>
        <w:rPr>
          <w:spacing w:val="-8"/>
        </w:rPr>
        <w:t xml:space="preserve">To </w:t>
      </w:r>
      <w:r>
        <w:t>build complex services and behaviors for critical CPSs the</w:t>
      </w:r>
      <w:r>
        <w:rPr>
          <w:spacing w:val="-13"/>
        </w:rPr>
        <w:t xml:space="preserve"> </w:t>
      </w:r>
      <w:r>
        <w:t>underlying</w:t>
      </w:r>
      <w:r>
        <w:rPr>
          <w:spacing w:val="-12"/>
        </w:rPr>
        <w:t xml:space="preserve"> </w:t>
      </w:r>
      <w:r>
        <w:t>core</w:t>
      </w:r>
      <w:r>
        <w:rPr>
          <w:spacing w:val="-12"/>
        </w:rPr>
        <w:t xml:space="preserve"> </w:t>
      </w:r>
      <w:r>
        <w:t>API</w:t>
      </w:r>
      <w:r>
        <w:rPr>
          <w:spacing w:val="-13"/>
        </w:rPr>
        <w:t xml:space="preserve"> </w:t>
      </w:r>
      <w:r>
        <w:t>functionalities</w:t>
      </w:r>
      <w:r>
        <w:rPr>
          <w:spacing w:val="-12"/>
        </w:rPr>
        <w:t xml:space="preserve"> </w:t>
      </w:r>
      <w:r>
        <w:t>must</w:t>
      </w:r>
      <w:r>
        <w:rPr>
          <w:spacing w:val="-12"/>
        </w:rPr>
        <w:t xml:space="preserve"> </w:t>
      </w:r>
      <w:r>
        <w:t>be</w:t>
      </w:r>
      <w:r>
        <w:rPr>
          <w:spacing w:val="-13"/>
        </w:rPr>
        <w:t xml:space="preserve"> </w:t>
      </w:r>
      <w:r>
        <w:t>standardized. API</w:t>
      </w:r>
      <w:r>
        <w:rPr>
          <w:spacing w:val="-17"/>
        </w:rPr>
        <w:t xml:space="preserve"> </w:t>
      </w:r>
      <w:r>
        <w:t>consolidation</w:t>
      </w:r>
      <w:r>
        <w:rPr>
          <w:spacing w:val="-17"/>
        </w:rPr>
        <w:t xml:space="preserve"> </w:t>
      </w:r>
      <w:r>
        <w:t>can</w:t>
      </w:r>
      <w:r>
        <w:rPr>
          <w:spacing w:val="-16"/>
        </w:rPr>
        <w:t xml:space="preserve"> </w:t>
      </w:r>
      <w:r>
        <w:t>be</w:t>
      </w:r>
      <w:r>
        <w:rPr>
          <w:spacing w:val="-17"/>
        </w:rPr>
        <w:t xml:space="preserve"> </w:t>
      </w:r>
      <w:r>
        <w:t>applied</w:t>
      </w:r>
      <w:r>
        <w:rPr>
          <w:spacing w:val="-16"/>
        </w:rPr>
        <w:t xml:space="preserve"> </w:t>
      </w:r>
      <w:r>
        <w:t>as</w:t>
      </w:r>
      <w:r>
        <w:rPr>
          <w:spacing w:val="-17"/>
        </w:rPr>
        <w:t xml:space="preserve"> </w:t>
      </w:r>
      <w:r>
        <w:t>a</w:t>
      </w:r>
      <w:r>
        <w:rPr>
          <w:spacing w:val="-17"/>
        </w:rPr>
        <w:t xml:space="preserve"> </w:t>
      </w:r>
      <w:r>
        <w:t>short</w:t>
      </w:r>
      <w:r>
        <w:rPr>
          <w:spacing w:val="-16"/>
        </w:rPr>
        <w:t xml:space="preserve"> </w:t>
      </w:r>
      <w:r>
        <w:t>term</w:t>
      </w:r>
      <w:r>
        <w:rPr>
          <w:spacing w:val="-17"/>
        </w:rPr>
        <w:t xml:space="preserve"> </w:t>
      </w:r>
      <w:r>
        <w:t>solution</w:t>
      </w:r>
      <w:r>
        <w:rPr>
          <w:spacing w:val="-16"/>
        </w:rPr>
        <w:t xml:space="preserve"> </w:t>
      </w:r>
      <w:r>
        <w:t>until new solutions are developed that work through semantically driven</w:t>
      </w:r>
      <w:r>
        <w:rPr>
          <w:spacing w:val="-2"/>
        </w:rPr>
        <w:t xml:space="preserve"> </w:t>
      </w:r>
      <w:r>
        <w:t>interactions.</w:t>
      </w:r>
    </w:p>
    <w:p w:rsidR="00580E1A" w:rsidRDefault="00580E1A">
      <w:pPr>
        <w:pStyle w:val="Textoindependiente"/>
        <w:spacing w:before="6"/>
        <w:rPr>
          <w:sz w:val="19"/>
        </w:rPr>
      </w:pPr>
    </w:p>
    <w:p w:rsidR="00580E1A" w:rsidRDefault="00C900F3">
      <w:pPr>
        <w:pStyle w:val="Prrafodelista"/>
        <w:numPr>
          <w:ilvl w:val="0"/>
          <w:numId w:val="2"/>
        </w:numPr>
        <w:tabs>
          <w:tab w:val="left" w:pos="369"/>
        </w:tabs>
        <w:spacing w:line="261" w:lineRule="auto"/>
        <w:ind w:right="1582" w:firstLine="0"/>
        <w:rPr>
          <w:rFonts w:ascii="Verdana"/>
          <w:sz w:val="18"/>
        </w:rPr>
      </w:pPr>
      <w:r>
        <w:rPr>
          <w:rFonts w:ascii="Verdana"/>
          <w:color w:val="58595B"/>
          <w:w w:val="90"/>
          <w:sz w:val="18"/>
        </w:rPr>
        <w:t>MIGRATION</w:t>
      </w:r>
      <w:r>
        <w:rPr>
          <w:rFonts w:ascii="Verdana"/>
          <w:color w:val="58595B"/>
          <w:spacing w:val="-16"/>
          <w:w w:val="90"/>
          <w:sz w:val="18"/>
        </w:rPr>
        <w:t xml:space="preserve"> </w:t>
      </w:r>
      <w:r>
        <w:rPr>
          <w:rFonts w:ascii="Verdana"/>
          <w:color w:val="58595B"/>
          <w:w w:val="90"/>
          <w:sz w:val="18"/>
        </w:rPr>
        <w:t>OF</w:t>
      </w:r>
      <w:r>
        <w:rPr>
          <w:rFonts w:ascii="Verdana"/>
          <w:color w:val="58595B"/>
          <w:spacing w:val="-16"/>
          <w:w w:val="90"/>
          <w:sz w:val="18"/>
        </w:rPr>
        <w:t xml:space="preserve"> </w:t>
      </w:r>
      <w:r>
        <w:rPr>
          <w:rFonts w:ascii="Verdana"/>
          <w:color w:val="58595B"/>
          <w:w w:val="90"/>
          <w:sz w:val="18"/>
        </w:rPr>
        <w:t>CPSs</w:t>
      </w:r>
      <w:r>
        <w:rPr>
          <w:rFonts w:ascii="Verdana"/>
          <w:color w:val="58595B"/>
          <w:spacing w:val="-16"/>
          <w:w w:val="90"/>
          <w:sz w:val="18"/>
        </w:rPr>
        <w:t xml:space="preserve"> </w:t>
      </w:r>
      <w:r>
        <w:rPr>
          <w:rFonts w:ascii="Verdana"/>
          <w:color w:val="58595B"/>
          <w:w w:val="90"/>
          <w:sz w:val="18"/>
        </w:rPr>
        <w:t>AND</w:t>
      </w:r>
      <w:r>
        <w:rPr>
          <w:rFonts w:ascii="Verdana"/>
          <w:color w:val="58595B"/>
          <w:spacing w:val="-16"/>
          <w:w w:val="90"/>
          <w:sz w:val="18"/>
        </w:rPr>
        <w:t xml:space="preserve"> </w:t>
      </w:r>
      <w:r>
        <w:rPr>
          <w:rFonts w:ascii="Verdana"/>
          <w:color w:val="58595B"/>
          <w:w w:val="90"/>
          <w:sz w:val="18"/>
        </w:rPr>
        <w:t>THE</w:t>
      </w:r>
      <w:r>
        <w:rPr>
          <w:rFonts w:ascii="Verdana"/>
          <w:color w:val="58595B"/>
          <w:spacing w:val="-16"/>
          <w:w w:val="90"/>
          <w:sz w:val="18"/>
        </w:rPr>
        <w:t xml:space="preserve"> </w:t>
      </w:r>
      <w:r>
        <w:rPr>
          <w:rFonts w:ascii="Verdana"/>
          <w:color w:val="58595B"/>
          <w:w w:val="90"/>
          <w:sz w:val="18"/>
        </w:rPr>
        <w:t xml:space="preserve">IMPACT </w:t>
      </w:r>
      <w:r>
        <w:rPr>
          <w:rFonts w:ascii="Verdana"/>
          <w:color w:val="58595B"/>
          <w:sz w:val="18"/>
        </w:rPr>
        <w:t>ON EXISTING</w:t>
      </w:r>
      <w:r>
        <w:rPr>
          <w:rFonts w:ascii="Verdana"/>
          <w:color w:val="58595B"/>
          <w:spacing w:val="-48"/>
          <w:sz w:val="18"/>
        </w:rPr>
        <w:t xml:space="preserve"> </w:t>
      </w:r>
      <w:r>
        <w:rPr>
          <w:rFonts w:ascii="Verdana"/>
          <w:color w:val="58595B"/>
          <w:sz w:val="18"/>
        </w:rPr>
        <w:t>APPROACHES</w:t>
      </w:r>
    </w:p>
    <w:p w:rsidR="00580E1A" w:rsidRDefault="00C900F3">
      <w:pPr>
        <w:pStyle w:val="Textoindependiente"/>
        <w:spacing w:before="15" w:line="249" w:lineRule="auto"/>
        <w:ind w:left="103" w:right="132"/>
        <w:jc w:val="both"/>
      </w:pPr>
      <w:r>
        <w:t>The</w:t>
      </w:r>
      <w:r>
        <w:rPr>
          <w:spacing w:val="-16"/>
        </w:rPr>
        <w:t xml:space="preserve"> </w:t>
      </w:r>
      <w:r>
        <w:t>large-scale</w:t>
      </w:r>
      <w:r>
        <w:rPr>
          <w:spacing w:val="-15"/>
        </w:rPr>
        <w:t xml:space="preserve"> </w:t>
      </w:r>
      <w:r>
        <w:t>impact</w:t>
      </w:r>
      <w:r>
        <w:rPr>
          <w:spacing w:val="-15"/>
        </w:rPr>
        <w:t xml:space="preserve"> </w:t>
      </w:r>
      <w:r>
        <w:t>of</w:t>
      </w:r>
      <w:r>
        <w:rPr>
          <w:spacing w:val="-15"/>
        </w:rPr>
        <w:t xml:space="preserve"> </w:t>
      </w:r>
      <w:r>
        <w:t>CPSs</w:t>
      </w:r>
      <w:r>
        <w:rPr>
          <w:spacing w:val="-16"/>
        </w:rPr>
        <w:t xml:space="preserve"> </w:t>
      </w:r>
      <w:r>
        <w:t>needs</w:t>
      </w:r>
      <w:r>
        <w:rPr>
          <w:spacing w:val="-15"/>
        </w:rPr>
        <w:t xml:space="preserve"> </w:t>
      </w:r>
      <w:r>
        <w:t>to</w:t>
      </w:r>
      <w:r>
        <w:rPr>
          <w:spacing w:val="-15"/>
        </w:rPr>
        <w:t xml:space="preserve"> </w:t>
      </w:r>
      <w:r>
        <w:t>be</w:t>
      </w:r>
      <w:r>
        <w:rPr>
          <w:spacing w:val="-15"/>
        </w:rPr>
        <w:t xml:space="preserve"> </w:t>
      </w:r>
      <w:r>
        <w:t>carefully</w:t>
      </w:r>
      <w:r>
        <w:rPr>
          <w:spacing w:val="-16"/>
        </w:rPr>
        <w:t xml:space="preserve"> </w:t>
      </w:r>
      <w:r>
        <w:t xml:space="preserve">assessed and investigated; </w:t>
      </w:r>
      <w:r>
        <w:rPr>
          <w:spacing w:val="-3"/>
        </w:rPr>
        <w:t xml:space="preserve">however, </w:t>
      </w:r>
      <w:r>
        <w:t>this is a challenging task. It is expected that CPSs will replace the classical approaches gradually</w:t>
      </w:r>
      <w:r>
        <w:rPr>
          <w:spacing w:val="-12"/>
        </w:rPr>
        <w:t xml:space="preserve"> </w:t>
      </w:r>
      <w:r>
        <w:t>in</w:t>
      </w:r>
      <w:r>
        <w:rPr>
          <w:spacing w:val="-12"/>
        </w:rPr>
        <w:t xml:space="preserve"> </w:t>
      </w:r>
      <w:r>
        <w:t>the</w:t>
      </w:r>
      <w:r>
        <w:rPr>
          <w:spacing w:val="-13"/>
        </w:rPr>
        <w:t xml:space="preserve"> </w:t>
      </w:r>
      <w:r>
        <w:t>future.</w:t>
      </w:r>
      <w:r>
        <w:rPr>
          <w:spacing w:val="-12"/>
        </w:rPr>
        <w:t xml:space="preserve"> </w:t>
      </w:r>
      <w:r>
        <w:t>Therefore,</w:t>
      </w:r>
      <w:r>
        <w:rPr>
          <w:spacing w:val="-12"/>
        </w:rPr>
        <w:t xml:space="preserve"> </w:t>
      </w:r>
      <w:r>
        <w:t>new</w:t>
      </w:r>
      <w:r>
        <w:rPr>
          <w:spacing w:val="-12"/>
        </w:rPr>
        <w:t xml:space="preserve"> </w:t>
      </w:r>
      <w:r>
        <w:t>strategies</w:t>
      </w:r>
      <w:r>
        <w:rPr>
          <w:spacing w:val="-12"/>
        </w:rPr>
        <w:t xml:space="preserve"> </w:t>
      </w:r>
      <w:r>
        <w:t>are</w:t>
      </w:r>
      <w:r>
        <w:rPr>
          <w:spacing w:val="-12"/>
        </w:rPr>
        <w:t xml:space="preserve"> </w:t>
      </w:r>
      <w:r>
        <w:t>required to migrate these classical systems to</w:t>
      </w:r>
      <w:r>
        <w:rPr>
          <w:spacing w:val="-8"/>
        </w:rPr>
        <w:t xml:space="preserve"> </w:t>
      </w:r>
      <w:r>
        <w:t>CPS.</w:t>
      </w:r>
    </w:p>
    <w:p w:rsidR="00580E1A" w:rsidRDefault="00580E1A">
      <w:pPr>
        <w:pStyle w:val="Textoindependiente"/>
        <w:spacing w:before="6"/>
        <w:rPr>
          <w:sz w:val="19"/>
        </w:rPr>
      </w:pPr>
    </w:p>
    <w:p w:rsidR="00580E1A" w:rsidRDefault="00C900F3">
      <w:pPr>
        <w:pStyle w:val="Prrafodelista"/>
        <w:numPr>
          <w:ilvl w:val="0"/>
          <w:numId w:val="2"/>
        </w:numPr>
        <w:tabs>
          <w:tab w:val="left" w:pos="369"/>
        </w:tabs>
        <w:ind w:firstLine="0"/>
        <w:jc w:val="both"/>
        <w:rPr>
          <w:rFonts w:ascii="Verdana"/>
          <w:sz w:val="18"/>
        </w:rPr>
      </w:pPr>
      <w:r>
        <w:rPr>
          <w:rFonts w:ascii="Verdana"/>
          <w:color w:val="58595B"/>
          <w:sz w:val="18"/>
        </w:rPr>
        <w:t>SUSTAINABLE</w:t>
      </w:r>
      <w:r>
        <w:rPr>
          <w:rFonts w:ascii="Verdana"/>
          <w:color w:val="58595B"/>
          <w:spacing w:val="-18"/>
          <w:sz w:val="18"/>
        </w:rPr>
        <w:t xml:space="preserve"> </w:t>
      </w:r>
      <w:r>
        <w:rPr>
          <w:rFonts w:ascii="Verdana"/>
          <w:color w:val="58595B"/>
          <w:sz w:val="18"/>
        </w:rPr>
        <w:t>MANAGEMENT</w:t>
      </w:r>
    </w:p>
    <w:p w:rsidR="00580E1A" w:rsidRDefault="00C900F3">
      <w:pPr>
        <w:pStyle w:val="Textoindependiente"/>
        <w:spacing w:before="35" w:line="249" w:lineRule="auto"/>
        <w:ind w:left="103" w:right="132"/>
        <w:jc w:val="both"/>
      </w:pPr>
      <w:r>
        <w:t xml:space="preserve">Cloud-based CPSs promise to provide more efficient and optimized usage of global resources. Therefore, sustainable strategies for managing the business and information structures are required—e.g., energy-driven management. There is a need to understand and implement new solutions with respect to a greater context such as applications that apply at smart citywide scales, cross-enterprise scales, etc. </w:t>
      </w:r>
      <w:r>
        <w:rPr>
          <w:spacing w:val="-8"/>
        </w:rPr>
        <w:t xml:space="preserve">To </w:t>
      </w:r>
      <w:r>
        <w:t>effectively integrate such solutions in large-scale CPSs, new approaches and tools are</w:t>
      </w:r>
      <w:r>
        <w:rPr>
          <w:spacing w:val="-7"/>
        </w:rPr>
        <w:t xml:space="preserve"> </w:t>
      </w:r>
      <w:r>
        <w:t>needed.</w:t>
      </w:r>
    </w:p>
    <w:p w:rsidR="00580E1A" w:rsidRDefault="00580E1A">
      <w:pPr>
        <w:pStyle w:val="Textoindependiente"/>
        <w:spacing w:before="5"/>
        <w:rPr>
          <w:sz w:val="19"/>
        </w:rPr>
      </w:pPr>
    </w:p>
    <w:p w:rsidR="00580E1A" w:rsidRDefault="00C900F3">
      <w:pPr>
        <w:pStyle w:val="Prrafodelista"/>
        <w:numPr>
          <w:ilvl w:val="0"/>
          <w:numId w:val="2"/>
        </w:numPr>
        <w:tabs>
          <w:tab w:val="left" w:pos="369"/>
        </w:tabs>
        <w:spacing w:before="1"/>
        <w:ind w:firstLine="0"/>
        <w:jc w:val="both"/>
        <w:rPr>
          <w:rFonts w:ascii="Verdana"/>
          <w:sz w:val="18"/>
        </w:rPr>
      </w:pPr>
      <w:r>
        <w:rPr>
          <w:rFonts w:ascii="Verdana"/>
          <w:color w:val="58595B"/>
          <w:sz w:val="18"/>
        </w:rPr>
        <w:t>ENGINEERING</w:t>
      </w:r>
      <w:r>
        <w:rPr>
          <w:rFonts w:ascii="Verdana"/>
          <w:color w:val="58595B"/>
          <w:spacing w:val="-27"/>
          <w:sz w:val="18"/>
        </w:rPr>
        <w:t xml:space="preserve"> </w:t>
      </w:r>
      <w:r>
        <w:rPr>
          <w:rFonts w:ascii="Verdana"/>
          <w:color w:val="58595B"/>
          <w:sz w:val="18"/>
        </w:rPr>
        <w:t>AND</w:t>
      </w:r>
      <w:r>
        <w:rPr>
          <w:rFonts w:ascii="Verdana"/>
          <w:color w:val="58595B"/>
          <w:spacing w:val="-26"/>
          <w:sz w:val="18"/>
        </w:rPr>
        <w:t xml:space="preserve"> </w:t>
      </w:r>
      <w:r>
        <w:rPr>
          <w:rFonts w:ascii="Verdana"/>
          <w:color w:val="58595B"/>
          <w:sz w:val="18"/>
        </w:rPr>
        <w:t>DEVELOPMENT</w:t>
      </w:r>
      <w:r>
        <w:rPr>
          <w:rFonts w:ascii="Verdana"/>
          <w:color w:val="58595B"/>
          <w:spacing w:val="-26"/>
          <w:sz w:val="18"/>
        </w:rPr>
        <w:t xml:space="preserve"> </w:t>
      </w:r>
      <w:r>
        <w:rPr>
          <w:rFonts w:ascii="Verdana"/>
          <w:color w:val="58595B"/>
          <w:sz w:val="18"/>
        </w:rPr>
        <w:t>TOOLS</w:t>
      </w:r>
    </w:p>
    <w:p w:rsidR="00580E1A" w:rsidRDefault="00C900F3">
      <w:pPr>
        <w:pStyle w:val="Textoindependiente"/>
        <w:spacing w:before="34" w:line="249" w:lineRule="auto"/>
        <w:ind w:left="103" w:right="132"/>
        <w:jc w:val="both"/>
      </w:pPr>
      <w:r>
        <w:t>Within complex environments, there is a need for new engineering and development tools that can help ease the complexity of service creation in CPS ecosystems.</w:t>
      </w:r>
    </w:p>
    <w:p w:rsidR="00580E1A" w:rsidRDefault="00580E1A">
      <w:pPr>
        <w:spacing w:line="249" w:lineRule="auto"/>
        <w:jc w:val="both"/>
        <w:sectPr w:rsidR="00580E1A">
          <w:type w:val="continuous"/>
          <w:pgSz w:w="11520" w:h="15660"/>
          <w:pgMar w:top="340" w:right="620" w:bottom="0" w:left="620" w:header="720" w:footer="720" w:gutter="0"/>
          <w:cols w:num="2" w:space="720" w:equalWidth="0">
            <w:col w:w="4968" w:space="250"/>
            <w:col w:w="5062"/>
          </w:cols>
        </w:sectPr>
      </w:pPr>
    </w:p>
    <w:p w:rsidR="00580E1A" w:rsidRDefault="00580E1A">
      <w:pPr>
        <w:pStyle w:val="Textoindependiente"/>
      </w:pPr>
    </w:p>
    <w:p w:rsidR="00580E1A" w:rsidRDefault="00580E1A">
      <w:pPr>
        <w:pStyle w:val="Textoindependiente"/>
        <w:spacing w:before="8"/>
        <w:rPr>
          <w:sz w:val="17"/>
        </w:rPr>
      </w:pPr>
    </w:p>
    <w:p w:rsidR="00580E1A" w:rsidRDefault="00580E1A">
      <w:pPr>
        <w:rPr>
          <w:sz w:val="17"/>
        </w:rPr>
        <w:sectPr w:rsidR="00580E1A">
          <w:pgSz w:w="11520" w:h="15660"/>
          <w:pgMar w:top="720" w:right="620" w:bottom="760" w:left="620" w:header="372" w:footer="574" w:gutter="0"/>
          <w:cols w:space="720"/>
        </w:sectPr>
      </w:pPr>
    </w:p>
    <w:p w:rsidR="00580E1A" w:rsidRDefault="00C900F3">
      <w:pPr>
        <w:pStyle w:val="Prrafodelista"/>
        <w:numPr>
          <w:ilvl w:val="0"/>
          <w:numId w:val="2"/>
        </w:numPr>
        <w:tabs>
          <w:tab w:val="left" w:pos="369"/>
        </w:tabs>
        <w:spacing w:before="107"/>
        <w:ind w:firstLine="0"/>
        <w:rPr>
          <w:rFonts w:ascii="Verdana"/>
          <w:sz w:val="18"/>
        </w:rPr>
      </w:pPr>
      <w:r>
        <w:rPr>
          <w:rFonts w:ascii="Verdana"/>
          <w:color w:val="58595B"/>
          <w:sz w:val="18"/>
        </w:rPr>
        <w:t>SHARING</w:t>
      </w:r>
      <w:r>
        <w:rPr>
          <w:rFonts w:ascii="Verdana"/>
          <w:color w:val="58595B"/>
          <w:spacing w:val="-43"/>
          <w:sz w:val="18"/>
        </w:rPr>
        <w:t xml:space="preserve"> </w:t>
      </w:r>
      <w:r>
        <w:rPr>
          <w:rFonts w:ascii="Verdana"/>
          <w:color w:val="58595B"/>
          <w:sz w:val="18"/>
        </w:rPr>
        <w:t>AND</w:t>
      </w:r>
      <w:r>
        <w:rPr>
          <w:rFonts w:ascii="Verdana"/>
          <w:color w:val="58595B"/>
          <w:spacing w:val="-42"/>
          <w:sz w:val="18"/>
        </w:rPr>
        <w:t xml:space="preserve"> </w:t>
      </w:r>
      <w:r>
        <w:rPr>
          <w:rFonts w:ascii="Verdana"/>
          <w:color w:val="58595B"/>
          <w:sz w:val="18"/>
        </w:rPr>
        <w:t>MANAGEMENT</w:t>
      </w:r>
      <w:r>
        <w:rPr>
          <w:rFonts w:ascii="Verdana"/>
          <w:color w:val="58595B"/>
          <w:spacing w:val="-42"/>
          <w:sz w:val="18"/>
        </w:rPr>
        <w:t xml:space="preserve"> </w:t>
      </w:r>
      <w:r>
        <w:rPr>
          <w:rFonts w:ascii="Verdana"/>
          <w:color w:val="58595B"/>
          <w:sz w:val="18"/>
        </w:rPr>
        <w:t>OF</w:t>
      </w:r>
      <w:r>
        <w:rPr>
          <w:rFonts w:ascii="Verdana"/>
          <w:color w:val="58595B"/>
          <w:spacing w:val="-42"/>
          <w:sz w:val="18"/>
        </w:rPr>
        <w:t xml:space="preserve"> </w:t>
      </w:r>
      <w:r>
        <w:rPr>
          <w:rFonts w:ascii="Verdana"/>
          <w:color w:val="58595B"/>
          <w:sz w:val="18"/>
        </w:rPr>
        <w:t>DATA</w:t>
      </w:r>
      <w:r>
        <w:rPr>
          <w:rFonts w:ascii="Verdana"/>
          <w:color w:val="58595B"/>
          <w:spacing w:val="-42"/>
          <w:sz w:val="18"/>
        </w:rPr>
        <w:t xml:space="preserve"> </w:t>
      </w:r>
      <w:r>
        <w:rPr>
          <w:rFonts w:ascii="Verdana"/>
          <w:color w:val="58595B"/>
          <w:sz w:val="18"/>
        </w:rPr>
        <w:t>LIFECYCLE</w:t>
      </w:r>
    </w:p>
    <w:p w:rsidR="00580E1A" w:rsidRDefault="00C900F3">
      <w:pPr>
        <w:pStyle w:val="Textoindependiente"/>
        <w:spacing w:before="35" w:line="249" w:lineRule="auto"/>
        <w:ind w:left="103" w:right="38"/>
        <w:jc w:val="both"/>
      </w:pPr>
      <w:r>
        <w:t xml:space="preserve">The first step in the data lifecycle involves acquiring data from the cyber physical world; </w:t>
      </w:r>
      <w:r>
        <w:rPr>
          <w:spacing w:val="-3"/>
        </w:rPr>
        <w:t xml:space="preserve">however, </w:t>
      </w:r>
      <w:r>
        <w:t>the second step is sharing these data and managing them because building sophisticated</w:t>
      </w:r>
      <w:r>
        <w:rPr>
          <w:spacing w:val="-12"/>
        </w:rPr>
        <w:t xml:space="preserve"> </w:t>
      </w:r>
      <w:r>
        <w:t>services</w:t>
      </w:r>
      <w:r>
        <w:rPr>
          <w:spacing w:val="-11"/>
        </w:rPr>
        <w:t xml:space="preserve"> </w:t>
      </w:r>
      <w:r>
        <w:t>is</w:t>
      </w:r>
      <w:r>
        <w:rPr>
          <w:spacing w:val="-11"/>
        </w:rPr>
        <w:t xml:space="preserve"> </w:t>
      </w:r>
      <w:r>
        <w:t>a</w:t>
      </w:r>
      <w:r>
        <w:rPr>
          <w:spacing w:val="-12"/>
        </w:rPr>
        <w:t xml:space="preserve"> </w:t>
      </w:r>
      <w:r>
        <w:t>challenge.</w:t>
      </w:r>
      <w:r>
        <w:rPr>
          <w:spacing w:val="-11"/>
        </w:rPr>
        <w:t xml:space="preserve"> </w:t>
      </w:r>
      <w:r>
        <w:t>This</w:t>
      </w:r>
      <w:r>
        <w:rPr>
          <w:spacing w:val="-11"/>
        </w:rPr>
        <w:t xml:space="preserve"> </w:t>
      </w:r>
      <w:r>
        <w:t>challenge</w:t>
      </w:r>
      <w:r>
        <w:rPr>
          <w:spacing w:val="-11"/>
        </w:rPr>
        <w:t xml:space="preserve"> </w:t>
      </w:r>
      <w:r>
        <w:t>becomes ever</w:t>
      </w:r>
      <w:r>
        <w:rPr>
          <w:spacing w:val="-12"/>
        </w:rPr>
        <w:t xml:space="preserve"> </w:t>
      </w:r>
      <w:r>
        <w:t>more</w:t>
      </w:r>
      <w:r>
        <w:rPr>
          <w:spacing w:val="-11"/>
        </w:rPr>
        <w:t xml:space="preserve"> </w:t>
      </w:r>
      <w:r>
        <w:t>complex</w:t>
      </w:r>
      <w:r>
        <w:rPr>
          <w:spacing w:val="-12"/>
        </w:rPr>
        <w:t xml:space="preserve"> </w:t>
      </w:r>
      <w:r>
        <w:t>now</w:t>
      </w:r>
      <w:r>
        <w:rPr>
          <w:spacing w:val="-11"/>
        </w:rPr>
        <w:t xml:space="preserve"> </w:t>
      </w:r>
      <w:r>
        <w:t>that</w:t>
      </w:r>
      <w:r>
        <w:rPr>
          <w:spacing w:val="-11"/>
        </w:rPr>
        <w:t xml:space="preserve"> </w:t>
      </w:r>
      <w:r>
        <w:t>the</w:t>
      </w:r>
      <w:r>
        <w:rPr>
          <w:spacing w:val="-12"/>
        </w:rPr>
        <w:t xml:space="preserve"> </w:t>
      </w:r>
      <w:r>
        <w:t>security</w:t>
      </w:r>
      <w:r>
        <w:rPr>
          <w:spacing w:val="-11"/>
        </w:rPr>
        <w:t xml:space="preserve"> </w:t>
      </w:r>
      <w:r>
        <w:t>and</w:t>
      </w:r>
      <w:r>
        <w:rPr>
          <w:spacing w:val="-12"/>
        </w:rPr>
        <w:t xml:space="preserve"> </w:t>
      </w:r>
      <w:r>
        <w:t>privacy</w:t>
      </w:r>
      <w:r>
        <w:rPr>
          <w:spacing w:val="-11"/>
        </w:rPr>
        <w:t xml:space="preserve"> </w:t>
      </w:r>
      <w:r>
        <w:t>of</w:t>
      </w:r>
      <w:r>
        <w:rPr>
          <w:spacing w:val="-11"/>
        </w:rPr>
        <w:t xml:space="preserve"> </w:t>
      </w:r>
      <w:r>
        <w:t>these data must also be ensured in cloud environments. The entire topic</w:t>
      </w:r>
      <w:r>
        <w:rPr>
          <w:spacing w:val="-6"/>
        </w:rPr>
        <w:t xml:space="preserve"> </w:t>
      </w:r>
      <w:r>
        <w:t>needs</w:t>
      </w:r>
      <w:r>
        <w:rPr>
          <w:spacing w:val="-5"/>
        </w:rPr>
        <w:t xml:space="preserve"> </w:t>
      </w:r>
      <w:r>
        <w:t>more</w:t>
      </w:r>
      <w:r>
        <w:rPr>
          <w:spacing w:val="-6"/>
        </w:rPr>
        <w:t xml:space="preserve"> </w:t>
      </w:r>
      <w:r>
        <w:t>research</w:t>
      </w:r>
      <w:r>
        <w:rPr>
          <w:spacing w:val="-5"/>
        </w:rPr>
        <w:t xml:space="preserve"> </w:t>
      </w:r>
      <w:r>
        <w:t>and</w:t>
      </w:r>
      <w:r>
        <w:rPr>
          <w:spacing w:val="-6"/>
        </w:rPr>
        <w:t xml:space="preserve"> </w:t>
      </w:r>
      <w:r>
        <w:t>new</w:t>
      </w:r>
      <w:r>
        <w:rPr>
          <w:spacing w:val="-5"/>
        </w:rPr>
        <w:t xml:space="preserve"> </w:t>
      </w:r>
      <w:r>
        <w:t>and</w:t>
      </w:r>
      <w:r>
        <w:rPr>
          <w:spacing w:val="-6"/>
        </w:rPr>
        <w:t xml:space="preserve"> </w:t>
      </w:r>
      <w:r>
        <w:t>innovative</w:t>
      </w:r>
      <w:r>
        <w:rPr>
          <w:spacing w:val="-5"/>
        </w:rPr>
        <w:t xml:space="preserve"> </w:t>
      </w:r>
      <w:r>
        <w:t>solutions.</w:t>
      </w:r>
    </w:p>
    <w:p w:rsidR="00580E1A" w:rsidRDefault="00580E1A">
      <w:pPr>
        <w:pStyle w:val="Textoindependiente"/>
        <w:spacing w:before="5"/>
        <w:rPr>
          <w:sz w:val="19"/>
        </w:rPr>
      </w:pPr>
    </w:p>
    <w:p w:rsidR="00580E1A" w:rsidRDefault="00C900F3">
      <w:pPr>
        <w:pStyle w:val="Prrafodelista"/>
        <w:numPr>
          <w:ilvl w:val="0"/>
          <w:numId w:val="2"/>
        </w:numPr>
        <w:tabs>
          <w:tab w:val="left" w:pos="474"/>
        </w:tabs>
        <w:spacing w:before="1"/>
        <w:ind w:left="473" w:hanging="370"/>
        <w:rPr>
          <w:rFonts w:ascii="Verdana"/>
          <w:sz w:val="18"/>
        </w:rPr>
      </w:pPr>
      <w:r>
        <w:rPr>
          <w:rFonts w:ascii="Verdana"/>
          <w:color w:val="58595B"/>
          <w:w w:val="95"/>
          <w:sz w:val="18"/>
        </w:rPr>
        <w:t>DATA</w:t>
      </w:r>
      <w:r>
        <w:rPr>
          <w:rFonts w:ascii="Verdana"/>
          <w:color w:val="58595B"/>
          <w:spacing w:val="-10"/>
          <w:w w:val="95"/>
          <w:sz w:val="18"/>
        </w:rPr>
        <w:t xml:space="preserve"> </w:t>
      </w:r>
      <w:r>
        <w:rPr>
          <w:rFonts w:ascii="Verdana"/>
          <w:color w:val="58595B"/>
          <w:w w:val="95"/>
          <w:sz w:val="18"/>
        </w:rPr>
        <w:t>SCIENCE</w:t>
      </w:r>
    </w:p>
    <w:p w:rsidR="00580E1A" w:rsidRDefault="00C900F3">
      <w:pPr>
        <w:pStyle w:val="Textoindependiente"/>
        <w:spacing w:before="34" w:line="249" w:lineRule="auto"/>
        <w:ind w:left="103" w:right="38"/>
        <w:jc w:val="both"/>
      </w:pPr>
      <w:r>
        <w:t>Massive CPS infrastructures integrated with the cloud will acquire enormous amounts of data. The term for such data volumes</w:t>
      </w:r>
      <w:r>
        <w:rPr>
          <w:spacing w:val="-18"/>
        </w:rPr>
        <w:t xml:space="preserve"> </w:t>
      </w:r>
      <w:r>
        <w:t>is</w:t>
      </w:r>
      <w:r>
        <w:rPr>
          <w:spacing w:val="-17"/>
        </w:rPr>
        <w:t xml:space="preserve"> </w:t>
      </w:r>
      <w:r>
        <w:rPr>
          <w:spacing w:val="-3"/>
        </w:rPr>
        <w:t>‘‘Big</w:t>
      </w:r>
      <w:r>
        <w:rPr>
          <w:spacing w:val="-17"/>
        </w:rPr>
        <w:t xml:space="preserve"> </w:t>
      </w:r>
      <w:r>
        <w:rPr>
          <w:spacing w:val="-3"/>
        </w:rPr>
        <w:t>Data’’.</w:t>
      </w:r>
      <w:r>
        <w:rPr>
          <w:spacing w:val="-17"/>
        </w:rPr>
        <w:t xml:space="preserve"> </w:t>
      </w:r>
      <w:r>
        <w:t>It</w:t>
      </w:r>
      <w:r>
        <w:rPr>
          <w:spacing w:val="-17"/>
        </w:rPr>
        <w:t xml:space="preserve"> </w:t>
      </w:r>
      <w:r>
        <w:t>is</w:t>
      </w:r>
      <w:r>
        <w:rPr>
          <w:spacing w:val="-17"/>
        </w:rPr>
        <w:t xml:space="preserve"> </w:t>
      </w:r>
      <w:r>
        <w:t>possible</w:t>
      </w:r>
      <w:r>
        <w:rPr>
          <w:spacing w:val="-18"/>
        </w:rPr>
        <w:t xml:space="preserve"> </w:t>
      </w:r>
      <w:r>
        <w:t>to</w:t>
      </w:r>
      <w:r>
        <w:rPr>
          <w:spacing w:val="-17"/>
        </w:rPr>
        <w:t xml:space="preserve"> </w:t>
      </w:r>
      <w:r>
        <w:t>analyze</w:t>
      </w:r>
      <w:r>
        <w:rPr>
          <w:spacing w:val="-17"/>
        </w:rPr>
        <w:t xml:space="preserve"> </w:t>
      </w:r>
      <w:r>
        <w:t>big</w:t>
      </w:r>
      <w:r>
        <w:rPr>
          <w:spacing w:val="-17"/>
        </w:rPr>
        <w:t xml:space="preserve"> </w:t>
      </w:r>
      <w:r>
        <w:t>data</w:t>
      </w:r>
      <w:r>
        <w:rPr>
          <w:spacing w:val="-17"/>
        </w:rPr>
        <w:t xml:space="preserve"> </w:t>
      </w:r>
      <w:r>
        <w:t>in</w:t>
      </w:r>
      <w:r>
        <w:rPr>
          <w:spacing w:val="-17"/>
        </w:rPr>
        <w:t xml:space="preserve"> </w:t>
      </w:r>
      <w:r>
        <w:t>the cloud to deliver new insights on industrial processes, which can result in the ability to better identify optimized</w:t>
      </w:r>
      <w:r>
        <w:rPr>
          <w:spacing w:val="-16"/>
        </w:rPr>
        <w:t xml:space="preserve"> </w:t>
      </w:r>
      <w:r>
        <w:t>solutions and enterprise operations. Approaches based on data</w:t>
      </w:r>
      <w:r>
        <w:rPr>
          <w:spacing w:val="-23"/>
        </w:rPr>
        <w:t xml:space="preserve"> </w:t>
      </w:r>
      <w:r>
        <w:t>science and</w:t>
      </w:r>
      <w:r>
        <w:rPr>
          <w:spacing w:val="-16"/>
        </w:rPr>
        <w:t xml:space="preserve"> </w:t>
      </w:r>
      <w:r>
        <w:t>big</w:t>
      </w:r>
      <w:r>
        <w:rPr>
          <w:spacing w:val="-16"/>
        </w:rPr>
        <w:t xml:space="preserve"> </w:t>
      </w:r>
      <w:r>
        <w:t>data</w:t>
      </w:r>
      <w:r>
        <w:rPr>
          <w:spacing w:val="-15"/>
        </w:rPr>
        <w:t xml:space="preserve"> </w:t>
      </w:r>
      <w:r>
        <w:t>are</w:t>
      </w:r>
      <w:r>
        <w:rPr>
          <w:spacing w:val="-16"/>
        </w:rPr>
        <w:t xml:space="preserve"> </w:t>
      </w:r>
      <w:r>
        <w:t>expected</w:t>
      </w:r>
      <w:r>
        <w:rPr>
          <w:spacing w:val="-16"/>
        </w:rPr>
        <w:t xml:space="preserve"> </w:t>
      </w:r>
      <w:r>
        <w:t>to</w:t>
      </w:r>
      <w:r>
        <w:rPr>
          <w:spacing w:val="-15"/>
        </w:rPr>
        <w:t xml:space="preserve"> </w:t>
      </w:r>
      <w:r>
        <w:t>have</w:t>
      </w:r>
      <w:r>
        <w:rPr>
          <w:spacing w:val="-16"/>
        </w:rPr>
        <w:t xml:space="preserve"> </w:t>
      </w:r>
      <w:r>
        <w:t>a</w:t>
      </w:r>
      <w:r>
        <w:rPr>
          <w:spacing w:val="-15"/>
        </w:rPr>
        <w:t xml:space="preserve"> </w:t>
      </w:r>
      <w:r>
        <w:t>positive</w:t>
      </w:r>
      <w:r>
        <w:rPr>
          <w:spacing w:val="-16"/>
        </w:rPr>
        <w:t xml:space="preserve"> </w:t>
      </w:r>
      <w:r>
        <w:t>impact</w:t>
      </w:r>
      <w:r>
        <w:rPr>
          <w:spacing w:val="-16"/>
        </w:rPr>
        <w:t xml:space="preserve"> </w:t>
      </w:r>
      <w:r>
        <w:t>on</w:t>
      </w:r>
      <w:r>
        <w:rPr>
          <w:spacing w:val="-15"/>
        </w:rPr>
        <w:t xml:space="preserve"> </w:t>
      </w:r>
      <w:r>
        <w:t>the</w:t>
      </w:r>
      <w:r>
        <w:rPr>
          <w:spacing w:val="-16"/>
        </w:rPr>
        <w:t xml:space="preserve"> </w:t>
      </w:r>
      <w:r>
        <w:t>way in which CPS infrastructures are designed and</w:t>
      </w:r>
      <w:r>
        <w:rPr>
          <w:spacing w:val="-15"/>
        </w:rPr>
        <w:t xml:space="preserve"> </w:t>
      </w:r>
      <w:r>
        <w:t>operated.</w:t>
      </w:r>
    </w:p>
    <w:p w:rsidR="00580E1A" w:rsidRDefault="00580E1A">
      <w:pPr>
        <w:pStyle w:val="Textoindependiente"/>
        <w:spacing w:before="7"/>
      </w:pPr>
    </w:p>
    <w:p w:rsidR="00580E1A" w:rsidRDefault="00C900F3">
      <w:pPr>
        <w:pStyle w:val="Prrafodelista"/>
        <w:numPr>
          <w:ilvl w:val="0"/>
          <w:numId w:val="7"/>
        </w:numPr>
        <w:tabs>
          <w:tab w:val="left" w:pos="438"/>
        </w:tabs>
        <w:ind w:left="437" w:hanging="314"/>
        <w:rPr>
          <w:b/>
          <w:sz w:val="18"/>
        </w:rPr>
      </w:pPr>
      <w:r>
        <w:rPr>
          <w:b/>
          <w:color w:val="0073AE"/>
          <w:sz w:val="18"/>
        </w:rPr>
        <w:t>CONCLUSIONS</w:t>
      </w:r>
    </w:p>
    <w:p w:rsidR="00580E1A" w:rsidRDefault="00C900F3">
      <w:pPr>
        <w:pStyle w:val="Textoindependiente"/>
        <w:spacing w:before="14" w:line="249" w:lineRule="auto"/>
        <w:ind w:left="103" w:right="38"/>
        <w:jc w:val="both"/>
      </w:pPr>
      <w:r>
        <w:t xml:space="preserve">The objective of this study was to highlight some important facts about industrial SCADA systems with an emphasis on threats, vulnerabilities, management and the current practices being followed. CPSs such as SCADA systems are widely used. The objective of </w:t>
      </w:r>
      <w:r>
        <w:rPr>
          <w:spacing w:val="-3"/>
        </w:rPr>
        <w:t xml:space="preserve">IoT-based </w:t>
      </w:r>
      <w:r>
        <w:t>SCADA systems is to increase their flexibility, cost efficiency, optimization capability, availability and scalability of such systems. For this</w:t>
      </w:r>
      <w:r>
        <w:rPr>
          <w:spacing w:val="-21"/>
        </w:rPr>
        <w:t xml:space="preserve"> </w:t>
      </w:r>
      <w:r>
        <w:t>purpose,</w:t>
      </w:r>
      <w:r>
        <w:rPr>
          <w:spacing w:val="-20"/>
        </w:rPr>
        <w:t xml:space="preserve"> </w:t>
      </w:r>
      <w:r>
        <w:t>industrial</w:t>
      </w:r>
      <w:r>
        <w:rPr>
          <w:spacing w:val="-20"/>
        </w:rPr>
        <w:t xml:space="preserve"> </w:t>
      </w:r>
      <w:r>
        <w:t>SCADA</w:t>
      </w:r>
      <w:r>
        <w:rPr>
          <w:spacing w:val="-20"/>
        </w:rPr>
        <w:t xml:space="preserve"> </w:t>
      </w:r>
      <w:r>
        <w:t>systems</w:t>
      </w:r>
      <w:r>
        <w:rPr>
          <w:spacing w:val="-20"/>
        </w:rPr>
        <w:t xml:space="preserve"> </w:t>
      </w:r>
      <w:r>
        <w:t>utilize</w:t>
      </w:r>
      <w:r>
        <w:rPr>
          <w:spacing w:val="-20"/>
        </w:rPr>
        <w:t xml:space="preserve"> </w:t>
      </w:r>
      <w:r>
        <w:t>the</w:t>
      </w:r>
      <w:r>
        <w:rPr>
          <w:spacing w:val="-20"/>
        </w:rPr>
        <w:t xml:space="preserve"> </w:t>
      </w:r>
      <w:r>
        <w:t>benefits</w:t>
      </w:r>
      <w:r>
        <w:rPr>
          <w:spacing w:val="-20"/>
        </w:rPr>
        <w:t xml:space="preserve"> </w:t>
      </w:r>
      <w:r>
        <w:t>of IoT</w:t>
      </w:r>
      <w:r>
        <w:rPr>
          <w:spacing w:val="-18"/>
        </w:rPr>
        <w:t xml:space="preserve"> </w:t>
      </w:r>
      <w:r>
        <w:t>and</w:t>
      </w:r>
      <w:r>
        <w:rPr>
          <w:spacing w:val="-18"/>
        </w:rPr>
        <w:t xml:space="preserve"> </w:t>
      </w:r>
      <w:r>
        <w:t>cloud</w:t>
      </w:r>
      <w:r>
        <w:rPr>
          <w:spacing w:val="-17"/>
        </w:rPr>
        <w:t xml:space="preserve"> </w:t>
      </w:r>
      <w:r>
        <w:t>computing.</w:t>
      </w:r>
      <w:r>
        <w:rPr>
          <w:spacing w:val="-18"/>
        </w:rPr>
        <w:t xml:space="preserve"> </w:t>
      </w:r>
      <w:r>
        <w:rPr>
          <w:spacing w:val="-3"/>
        </w:rPr>
        <w:t>However,</w:t>
      </w:r>
      <w:r>
        <w:rPr>
          <w:spacing w:val="-18"/>
        </w:rPr>
        <w:t xml:space="preserve"> </w:t>
      </w:r>
      <w:r>
        <w:t>these</w:t>
      </w:r>
      <w:r>
        <w:rPr>
          <w:spacing w:val="-17"/>
        </w:rPr>
        <w:t xml:space="preserve"> </w:t>
      </w:r>
      <w:r>
        <w:t>benefits</w:t>
      </w:r>
      <w:r>
        <w:rPr>
          <w:spacing w:val="-18"/>
        </w:rPr>
        <w:t xml:space="preserve"> </w:t>
      </w:r>
      <w:r>
        <w:t>are</w:t>
      </w:r>
      <w:r>
        <w:rPr>
          <w:spacing w:val="-18"/>
        </w:rPr>
        <w:t xml:space="preserve"> </w:t>
      </w:r>
      <w:r>
        <w:t>accompanied</w:t>
      </w:r>
      <w:r>
        <w:rPr>
          <w:spacing w:val="-16"/>
        </w:rPr>
        <w:t xml:space="preserve"> </w:t>
      </w:r>
      <w:r>
        <w:t>by</w:t>
      </w:r>
      <w:r>
        <w:rPr>
          <w:spacing w:val="-17"/>
        </w:rPr>
        <w:t xml:space="preserve"> </w:t>
      </w:r>
      <w:r>
        <w:t>numerous</w:t>
      </w:r>
      <w:r>
        <w:rPr>
          <w:spacing w:val="-16"/>
        </w:rPr>
        <w:t xml:space="preserve"> </w:t>
      </w:r>
      <w:r>
        <w:t>critical</w:t>
      </w:r>
      <w:r>
        <w:rPr>
          <w:spacing w:val="-16"/>
        </w:rPr>
        <w:t xml:space="preserve"> </w:t>
      </w:r>
      <w:r>
        <w:t>risks.</w:t>
      </w:r>
      <w:r>
        <w:rPr>
          <w:spacing w:val="-16"/>
        </w:rPr>
        <w:t xml:space="preserve"> </w:t>
      </w:r>
      <w:r>
        <w:t>Major</w:t>
      </w:r>
      <w:r>
        <w:rPr>
          <w:spacing w:val="-16"/>
        </w:rPr>
        <w:t xml:space="preserve"> </w:t>
      </w:r>
      <w:r>
        <w:t>security</w:t>
      </w:r>
      <w:r>
        <w:rPr>
          <w:spacing w:val="-16"/>
        </w:rPr>
        <w:t xml:space="preserve"> </w:t>
      </w:r>
      <w:r>
        <w:t>risks</w:t>
      </w:r>
      <w:r>
        <w:rPr>
          <w:spacing w:val="-16"/>
        </w:rPr>
        <w:t xml:space="preserve"> </w:t>
      </w:r>
      <w:r>
        <w:t>related to</w:t>
      </w:r>
      <w:r>
        <w:rPr>
          <w:spacing w:val="-8"/>
        </w:rPr>
        <w:t xml:space="preserve"> </w:t>
      </w:r>
      <w:r>
        <w:t>the</w:t>
      </w:r>
      <w:r>
        <w:rPr>
          <w:spacing w:val="-8"/>
        </w:rPr>
        <w:t xml:space="preserve"> </w:t>
      </w:r>
      <w:r>
        <w:t>industrial</w:t>
      </w:r>
      <w:r>
        <w:rPr>
          <w:spacing w:val="-8"/>
        </w:rPr>
        <w:t xml:space="preserve"> </w:t>
      </w:r>
      <w:r>
        <w:t>SCADA</w:t>
      </w:r>
      <w:r>
        <w:rPr>
          <w:spacing w:val="-8"/>
        </w:rPr>
        <w:t xml:space="preserve"> </w:t>
      </w:r>
      <w:r>
        <w:t>systems</w:t>
      </w:r>
      <w:r>
        <w:rPr>
          <w:spacing w:val="-8"/>
        </w:rPr>
        <w:t xml:space="preserve"> </w:t>
      </w:r>
      <w:r>
        <w:t>in</w:t>
      </w:r>
      <w:r>
        <w:rPr>
          <w:spacing w:val="-8"/>
        </w:rPr>
        <w:t xml:space="preserve"> </w:t>
      </w:r>
      <w:r>
        <w:t>the</w:t>
      </w:r>
      <w:r>
        <w:rPr>
          <w:spacing w:val="-8"/>
        </w:rPr>
        <w:t xml:space="preserve"> </w:t>
      </w:r>
      <w:r>
        <w:t>cloud</w:t>
      </w:r>
      <w:r>
        <w:rPr>
          <w:spacing w:val="-7"/>
        </w:rPr>
        <w:t xml:space="preserve"> </w:t>
      </w:r>
      <w:r>
        <w:t>may</w:t>
      </w:r>
      <w:r>
        <w:rPr>
          <w:spacing w:val="-8"/>
        </w:rPr>
        <w:t xml:space="preserve"> </w:t>
      </w:r>
      <w:r>
        <w:t>vary</w:t>
      </w:r>
      <w:r>
        <w:rPr>
          <w:spacing w:val="-8"/>
        </w:rPr>
        <w:t xml:space="preserve"> </w:t>
      </w:r>
      <w:r>
        <w:t xml:space="preserve">from one scenario to another. In such environments, the nature of data is such that it must be stored on server/s for backup or sharing purposes, and these server/s are mostly managed by a third </w:t>
      </w:r>
      <w:r>
        <w:rPr>
          <w:spacing w:val="-3"/>
        </w:rPr>
        <w:t xml:space="preserve">party. </w:t>
      </w:r>
      <w:r>
        <w:t>This third party management means that these servers are likely to contain large numbers of clients and their confidential information. The result is that the privacy of data on these cloud servers cannot be guaranteed, as the data may or may not be shared with other clients.</w:t>
      </w:r>
      <w:r>
        <w:rPr>
          <w:spacing w:val="-16"/>
        </w:rPr>
        <w:t xml:space="preserve"> </w:t>
      </w:r>
      <w:r>
        <w:t>Therefore, such</w:t>
      </w:r>
      <w:r>
        <w:rPr>
          <w:spacing w:val="-7"/>
        </w:rPr>
        <w:t xml:space="preserve"> </w:t>
      </w:r>
      <w:r>
        <w:t>security</w:t>
      </w:r>
      <w:r>
        <w:rPr>
          <w:spacing w:val="-7"/>
        </w:rPr>
        <w:t xml:space="preserve"> </w:t>
      </w:r>
      <w:r>
        <w:t>breaches</w:t>
      </w:r>
      <w:r>
        <w:rPr>
          <w:spacing w:val="-7"/>
        </w:rPr>
        <w:t xml:space="preserve"> </w:t>
      </w:r>
      <w:r>
        <w:t>must</w:t>
      </w:r>
      <w:r>
        <w:rPr>
          <w:spacing w:val="-6"/>
        </w:rPr>
        <w:t xml:space="preserve"> </w:t>
      </w:r>
      <w:r>
        <w:t>be</w:t>
      </w:r>
      <w:r>
        <w:rPr>
          <w:spacing w:val="-7"/>
        </w:rPr>
        <w:t xml:space="preserve"> </w:t>
      </w:r>
      <w:r>
        <w:t>considered</w:t>
      </w:r>
      <w:r>
        <w:rPr>
          <w:spacing w:val="-7"/>
        </w:rPr>
        <w:t xml:space="preserve"> </w:t>
      </w:r>
      <w:r>
        <w:t>before</w:t>
      </w:r>
      <w:r>
        <w:rPr>
          <w:spacing w:val="-7"/>
        </w:rPr>
        <w:t xml:space="preserve"> </w:t>
      </w:r>
      <w:r>
        <w:t>integrating industrial</w:t>
      </w:r>
      <w:r>
        <w:rPr>
          <w:spacing w:val="-21"/>
        </w:rPr>
        <w:t xml:space="preserve"> </w:t>
      </w:r>
      <w:r>
        <w:t>SCADA</w:t>
      </w:r>
      <w:r>
        <w:rPr>
          <w:spacing w:val="-21"/>
        </w:rPr>
        <w:t xml:space="preserve"> </w:t>
      </w:r>
      <w:r>
        <w:t>systems</w:t>
      </w:r>
      <w:r>
        <w:rPr>
          <w:spacing w:val="-20"/>
        </w:rPr>
        <w:t xml:space="preserve"> </w:t>
      </w:r>
      <w:r>
        <w:t>with</w:t>
      </w:r>
      <w:r>
        <w:rPr>
          <w:spacing w:val="-21"/>
        </w:rPr>
        <w:t xml:space="preserve"> </w:t>
      </w:r>
      <w:r>
        <w:rPr>
          <w:spacing w:val="-3"/>
        </w:rPr>
        <w:t>IoT-cloud</w:t>
      </w:r>
      <w:r>
        <w:rPr>
          <w:spacing w:val="-20"/>
        </w:rPr>
        <w:t xml:space="preserve"> </w:t>
      </w:r>
      <w:r>
        <w:t>environments.</w:t>
      </w:r>
      <w:r>
        <w:rPr>
          <w:spacing w:val="-21"/>
        </w:rPr>
        <w:t xml:space="preserve"> </w:t>
      </w:r>
      <w:r>
        <w:t>The purpose</w:t>
      </w:r>
      <w:r>
        <w:rPr>
          <w:spacing w:val="-4"/>
        </w:rPr>
        <w:t xml:space="preserve"> </w:t>
      </w:r>
      <w:r>
        <w:t>of</w:t>
      </w:r>
      <w:r>
        <w:rPr>
          <w:spacing w:val="-4"/>
        </w:rPr>
        <w:t xml:space="preserve"> </w:t>
      </w:r>
      <w:r>
        <w:t>this</w:t>
      </w:r>
      <w:r>
        <w:rPr>
          <w:spacing w:val="-4"/>
        </w:rPr>
        <w:t xml:space="preserve"> </w:t>
      </w:r>
      <w:r>
        <w:t>paper</w:t>
      </w:r>
      <w:r>
        <w:rPr>
          <w:spacing w:val="-4"/>
        </w:rPr>
        <w:t xml:space="preserve"> </w:t>
      </w:r>
      <w:r>
        <w:t>was</w:t>
      </w:r>
      <w:r>
        <w:rPr>
          <w:spacing w:val="-4"/>
        </w:rPr>
        <w:t xml:space="preserve"> </w:t>
      </w:r>
      <w:r>
        <w:t>to</w:t>
      </w:r>
      <w:r>
        <w:rPr>
          <w:spacing w:val="-4"/>
        </w:rPr>
        <w:t xml:space="preserve"> </w:t>
      </w:r>
      <w:r>
        <w:t>highlight</w:t>
      </w:r>
      <w:r>
        <w:rPr>
          <w:spacing w:val="-5"/>
        </w:rPr>
        <w:t xml:space="preserve"> </w:t>
      </w:r>
      <w:r>
        <w:t>the</w:t>
      </w:r>
      <w:r>
        <w:rPr>
          <w:spacing w:val="-4"/>
        </w:rPr>
        <w:t xml:space="preserve"> </w:t>
      </w:r>
      <w:r>
        <w:t>unique</w:t>
      </w:r>
      <w:r>
        <w:rPr>
          <w:spacing w:val="-4"/>
        </w:rPr>
        <w:t xml:space="preserve"> </w:t>
      </w:r>
      <w:r>
        <w:t>importance of</w:t>
      </w:r>
      <w:r>
        <w:rPr>
          <w:spacing w:val="-10"/>
        </w:rPr>
        <w:t xml:space="preserve"> </w:t>
      </w:r>
      <w:r>
        <w:t>critical</w:t>
      </w:r>
      <w:r>
        <w:rPr>
          <w:spacing w:val="-10"/>
        </w:rPr>
        <w:t xml:space="preserve"> </w:t>
      </w:r>
      <w:r>
        <w:t>industrial</w:t>
      </w:r>
      <w:r>
        <w:rPr>
          <w:spacing w:val="-10"/>
        </w:rPr>
        <w:t xml:space="preserve"> </w:t>
      </w:r>
      <w:r>
        <w:t>SCADA</w:t>
      </w:r>
      <w:r>
        <w:rPr>
          <w:spacing w:val="-10"/>
        </w:rPr>
        <w:t xml:space="preserve"> </w:t>
      </w:r>
      <w:r>
        <w:t>systems</w:t>
      </w:r>
      <w:r>
        <w:rPr>
          <w:spacing w:val="-10"/>
        </w:rPr>
        <w:t xml:space="preserve"> </w:t>
      </w:r>
      <w:r>
        <w:t>from</w:t>
      </w:r>
      <w:r>
        <w:rPr>
          <w:spacing w:val="-10"/>
        </w:rPr>
        <w:t xml:space="preserve"> </w:t>
      </w:r>
      <w:r>
        <w:t>the</w:t>
      </w:r>
      <w:r>
        <w:rPr>
          <w:spacing w:val="-10"/>
        </w:rPr>
        <w:t xml:space="preserve"> </w:t>
      </w:r>
      <w:r>
        <w:t>perspective</w:t>
      </w:r>
      <w:r>
        <w:rPr>
          <w:spacing w:val="-10"/>
        </w:rPr>
        <w:t xml:space="preserve"> </w:t>
      </w:r>
      <w:r>
        <w:t xml:space="preserve">of IoT and cloud computing. The efforts being made to secure these systems within the future Internet environment were described and discussed </w:t>
      </w:r>
      <w:r>
        <w:rPr>
          <w:spacing w:val="-2"/>
        </w:rPr>
        <w:t xml:space="preserve">extensively. </w:t>
      </w:r>
      <w:r>
        <w:t xml:space="preserve">After performing this </w:t>
      </w:r>
      <w:r>
        <w:rPr>
          <w:spacing w:val="-3"/>
        </w:rPr>
        <w:t xml:space="preserve">study, </w:t>
      </w:r>
      <w:r>
        <w:t>it can be concluded that several of the vulnerabilities described in this paper are particularly relevant to industrial IoT based SCADA systems, and it is extremely important to note that each specific IoT device is a separate entity and will</w:t>
      </w:r>
      <w:r>
        <w:rPr>
          <w:spacing w:val="-9"/>
        </w:rPr>
        <w:t xml:space="preserve"> </w:t>
      </w:r>
      <w:r>
        <w:t>typically</w:t>
      </w:r>
      <w:r>
        <w:rPr>
          <w:spacing w:val="-8"/>
        </w:rPr>
        <w:t xml:space="preserve"> </w:t>
      </w:r>
      <w:r>
        <w:t>possess</w:t>
      </w:r>
      <w:r>
        <w:rPr>
          <w:spacing w:val="-8"/>
        </w:rPr>
        <w:t xml:space="preserve"> </w:t>
      </w:r>
      <w:r>
        <w:t>an</w:t>
      </w:r>
      <w:r>
        <w:rPr>
          <w:spacing w:val="-8"/>
        </w:rPr>
        <w:t xml:space="preserve"> </w:t>
      </w:r>
      <w:r>
        <w:t>attack</w:t>
      </w:r>
      <w:r>
        <w:rPr>
          <w:spacing w:val="-8"/>
        </w:rPr>
        <w:t xml:space="preserve"> </w:t>
      </w:r>
      <w:r>
        <w:t>surface</w:t>
      </w:r>
      <w:r>
        <w:rPr>
          <w:spacing w:val="-8"/>
        </w:rPr>
        <w:t xml:space="preserve"> </w:t>
      </w:r>
      <w:r>
        <w:t>of</w:t>
      </w:r>
      <w:r>
        <w:rPr>
          <w:spacing w:val="-8"/>
        </w:rPr>
        <w:t xml:space="preserve"> </w:t>
      </w:r>
      <w:r>
        <w:t>its</w:t>
      </w:r>
      <w:r>
        <w:rPr>
          <w:spacing w:val="-8"/>
        </w:rPr>
        <w:t xml:space="preserve"> </w:t>
      </w:r>
      <w:r>
        <w:t>own.</w:t>
      </w:r>
      <w:r>
        <w:rPr>
          <w:spacing w:val="-8"/>
        </w:rPr>
        <w:t xml:space="preserve"> </w:t>
      </w:r>
      <w:r>
        <w:t>Therefore, there is a clear need to perform more research on securing these systems because attacks not only have the potential for devastating effects to both industrial machines and to individuals associated with them but also are expected to become even more critical in the</w:t>
      </w:r>
      <w:r>
        <w:rPr>
          <w:spacing w:val="-9"/>
        </w:rPr>
        <w:t xml:space="preserve"> </w:t>
      </w:r>
      <w:r>
        <w:t>future.</w:t>
      </w:r>
    </w:p>
    <w:p w:rsidR="00580E1A" w:rsidRDefault="00C900F3">
      <w:pPr>
        <w:spacing w:before="120"/>
        <w:ind w:left="123"/>
        <w:rPr>
          <w:b/>
          <w:sz w:val="18"/>
        </w:rPr>
      </w:pPr>
      <w:r>
        <w:br w:type="column"/>
      </w:r>
      <w:r>
        <w:rPr>
          <w:b/>
          <w:color w:val="0073AE"/>
          <w:sz w:val="18"/>
        </w:rPr>
        <w:t>REFERENCES</w:t>
      </w:r>
    </w:p>
    <w:p w:rsidR="00580E1A" w:rsidRDefault="00C900F3">
      <w:pPr>
        <w:spacing w:before="83" w:line="249" w:lineRule="auto"/>
        <w:ind w:left="455" w:right="132" w:hanging="277"/>
        <w:rPr>
          <w:sz w:val="15"/>
        </w:rPr>
      </w:pPr>
      <w:r>
        <w:rPr>
          <w:spacing w:val="-3"/>
          <w:sz w:val="15"/>
        </w:rPr>
        <w:t xml:space="preserve">[1]T. </w:t>
      </w:r>
      <w:proofErr w:type="spellStart"/>
      <w:r>
        <w:rPr>
          <w:sz w:val="15"/>
        </w:rPr>
        <w:t>Lojka</w:t>
      </w:r>
      <w:proofErr w:type="spellEnd"/>
      <w:r>
        <w:rPr>
          <w:sz w:val="15"/>
        </w:rPr>
        <w:t xml:space="preserve"> and I. </w:t>
      </w:r>
      <w:proofErr w:type="spellStart"/>
      <w:r>
        <w:rPr>
          <w:sz w:val="15"/>
        </w:rPr>
        <w:t>Zolotová</w:t>
      </w:r>
      <w:proofErr w:type="spellEnd"/>
      <w:r>
        <w:rPr>
          <w:sz w:val="15"/>
        </w:rPr>
        <w:t>, ‘‘Improvement of human-plant interactivity via industrial cloud-based supervisory control and data acquisition sys</w:t>
      </w:r>
      <w:r>
        <w:rPr>
          <w:spacing w:val="-4"/>
          <w:sz w:val="15"/>
        </w:rPr>
        <w:t xml:space="preserve">tem,’’ </w:t>
      </w:r>
      <w:r>
        <w:rPr>
          <w:i/>
          <w:sz w:val="15"/>
        </w:rPr>
        <w:t xml:space="preserve">Advances in Production Management Systems. Innovative and Knowledge-Based Production Management in a Global-Local </w:t>
      </w:r>
      <w:r>
        <w:rPr>
          <w:i/>
          <w:spacing w:val="-3"/>
          <w:sz w:val="15"/>
        </w:rPr>
        <w:t>World</w:t>
      </w:r>
      <w:r>
        <w:rPr>
          <w:i/>
          <w:spacing w:val="-22"/>
          <w:sz w:val="15"/>
        </w:rPr>
        <w:t xml:space="preserve"> </w:t>
      </w:r>
      <w:r>
        <w:rPr>
          <w:sz w:val="15"/>
        </w:rPr>
        <w:t>(IFIP Advances in Information and Communication Technology). Berlin, Germany: Springer, 2014, pp. 83–90.</w:t>
      </w:r>
    </w:p>
    <w:p w:rsidR="00580E1A" w:rsidRDefault="00C900F3">
      <w:pPr>
        <w:spacing w:before="16" w:line="249" w:lineRule="auto"/>
        <w:ind w:left="455" w:right="132" w:hanging="277"/>
        <w:rPr>
          <w:sz w:val="15"/>
        </w:rPr>
      </w:pPr>
      <w:r>
        <w:rPr>
          <w:sz w:val="15"/>
        </w:rPr>
        <w:t xml:space="preserve">[2]C.-R. Rad, O. </w:t>
      </w:r>
      <w:proofErr w:type="spellStart"/>
      <w:r>
        <w:rPr>
          <w:sz w:val="15"/>
        </w:rPr>
        <w:t>Hancu</w:t>
      </w:r>
      <w:proofErr w:type="spellEnd"/>
      <w:r>
        <w:rPr>
          <w:sz w:val="15"/>
        </w:rPr>
        <w:t xml:space="preserve">, I.-A. </w:t>
      </w:r>
      <w:proofErr w:type="spellStart"/>
      <w:r>
        <w:rPr>
          <w:sz w:val="15"/>
        </w:rPr>
        <w:t>Takacs</w:t>
      </w:r>
      <w:proofErr w:type="spellEnd"/>
      <w:r>
        <w:rPr>
          <w:sz w:val="15"/>
        </w:rPr>
        <w:t xml:space="preserve">, and G. </w:t>
      </w:r>
      <w:proofErr w:type="spellStart"/>
      <w:r>
        <w:rPr>
          <w:sz w:val="15"/>
        </w:rPr>
        <w:t>Olteanu</w:t>
      </w:r>
      <w:proofErr w:type="spellEnd"/>
      <w:r>
        <w:rPr>
          <w:sz w:val="15"/>
        </w:rPr>
        <w:t xml:space="preserve">, ‘‘Smart monitoring of potato crop: A cyber-physical system architecture model in the field of precision agriculture,’’ </w:t>
      </w:r>
      <w:proofErr w:type="spellStart"/>
      <w:r>
        <w:rPr>
          <w:i/>
          <w:sz w:val="15"/>
        </w:rPr>
        <w:t>Agricult</w:t>
      </w:r>
      <w:proofErr w:type="spellEnd"/>
      <w:r>
        <w:rPr>
          <w:i/>
          <w:sz w:val="15"/>
        </w:rPr>
        <w:t xml:space="preserve">. </w:t>
      </w:r>
      <w:proofErr w:type="spellStart"/>
      <w:r>
        <w:rPr>
          <w:i/>
          <w:sz w:val="15"/>
        </w:rPr>
        <w:t>Agricult</w:t>
      </w:r>
      <w:proofErr w:type="spellEnd"/>
      <w:r>
        <w:rPr>
          <w:i/>
          <w:sz w:val="15"/>
        </w:rPr>
        <w:t>. Sci. Procedia</w:t>
      </w:r>
      <w:r>
        <w:rPr>
          <w:sz w:val="15"/>
        </w:rPr>
        <w:t>, vol. 6, pp.</w:t>
      </w:r>
      <w:r>
        <w:rPr>
          <w:spacing w:val="-16"/>
          <w:sz w:val="15"/>
        </w:rPr>
        <w:t xml:space="preserve"> </w:t>
      </w:r>
      <w:r>
        <w:rPr>
          <w:sz w:val="15"/>
        </w:rPr>
        <w:t xml:space="preserve">73–79, Sep. 2015, </w:t>
      </w:r>
      <w:proofErr w:type="spellStart"/>
      <w:r>
        <w:rPr>
          <w:sz w:val="15"/>
        </w:rPr>
        <w:t>doi</w:t>
      </w:r>
      <w:proofErr w:type="spellEnd"/>
      <w:r>
        <w:rPr>
          <w:sz w:val="15"/>
        </w:rPr>
        <w:t>:</w:t>
      </w:r>
      <w:r>
        <w:rPr>
          <w:spacing w:val="1"/>
          <w:sz w:val="15"/>
        </w:rPr>
        <w:t xml:space="preserve"> </w:t>
      </w:r>
      <w:r>
        <w:rPr>
          <w:sz w:val="15"/>
        </w:rPr>
        <w:t>10.1016/j.aaspro.2015.08.041.</w:t>
      </w:r>
    </w:p>
    <w:p w:rsidR="00580E1A" w:rsidRDefault="00C900F3">
      <w:pPr>
        <w:spacing w:before="15" w:line="249" w:lineRule="auto"/>
        <w:ind w:left="455" w:right="33" w:hanging="277"/>
        <w:rPr>
          <w:sz w:val="15"/>
        </w:rPr>
      </w:pPr>
      <w:r>
        <w:rPr>
          <w:sz w:val="15"/>
        </w:rPr>
        <w:t xml:space="preserve">[3]G. </w:t>
      </w:r>
      <w:proofErr w:type="spellStart"/>
      <w:r>
        <w:rPr>
          <w:sz w:val="15"/>
        </w:rPr>
        <w:t>Fortino</w:t>
      </w:r>
      <w:proofErr w:type="spellEnd"/>
      <w:r>
        <w:rPr>
          <w:sz w:val="15"/>
        </w:rPr>
        <w:t xml:space="preserve">, A. </w:t>
      </w:r>
      <w:proofErr w:type="spellStart"/>
      <w:r>
        <w:rPr>
          <w:sz w:val="15"/>
        </w:rPr>
        <w:t>Guerrieri</w:t>
      </w:r>
      <w:proofErr w:type="spellEnd"/>
      <w:r>
        <w:rPr>
          <w:sz w:val="15"/>
        </w:rPr>
        <w:t xml:space="preserve">, and W. Russo, ‘‘Agent-oriented smart objects development,’’ in </w:t>
      </w:r>
      <w:r>
        <w:rPr>
          <w:i/>
          <w:sz w:val="15"/>
        </w:rPr>
        <w:t xml:space="preserve">Proc. IEEE 16th Int. Conf. </w:t>
      </w:r>
      <w:proofErr w:type="spellStart"/>
      <w:r>
        <w:rPr>
          <w:i/>
          <w:sz w:val="15"/>
        </w:rPr>
        <w:t>Comput</w:t>
      </w:r>
      <w:proofErr w:type="spellEnd"/>
      <w:r>
        <w:rPr>
          <w:i/>
          <w:sz w:val="15"/>
        </w:rPr>
        <w:t xml:space="preserve">. Supported </w:t>
      </w:r>
      <w:proofErr w:type="spellStart"/>
      <w:r>
        <w:rPr>
          <w:i/>
          <w:sz w:val="15"/>
        </w:rPr>
        <w:t>Cooperat</w:t>
      </w:r>
      <w:proofErr w:type="spellEnd"/>
      <w:r>
        <w:rPr>
          <w:i/>
          <w:sz w:val="15"/>
        </w:rPr>
        <w:t>. Work Design (CSCWD)</w:t>
      </w:r>
      <w:r>
        <w:rPr>
          <w:sz w:val="15"/>
        </w:rPr>
        <w:t>, May 2012, pp. 907–912.</w:t>
      </w:r>
    </w:p>
    <w:p w:rsidR="00580E1A" w:rsidRDefault="00C900F3">
      <w:pPr>
        <w:spacing w:before="16" w:line="249" w:lineRule="auto"/>
        <w:ind w:left="455" w:right="54" w:hanging="277"/>
        <w:rPr>
          <w:sz w:val="15"/>
        </w:rPr>
      </w:pPr>
      <w:r>
        <w:rPr>
          <w:sz w:val="15"/>
        </w:rPr>
        <w:t xml:space="preserve">[4]W. Wei, X. Fan, H. Song, X. Fan, and J. Yang, ‘‘Imperfect information dynamic </w:t>
      </w:r>
      <w:proofErr w:type="spellStart"/>
      <w:r>
        <w:rPr>
          <w:sz w:val="15"/>
        </w:rPr>
        <w:t>stackelberg</w:t>
      </w:r>
      <w:proofErr w:type="spellEnd"/>
      <w:r>
        <w:rPr>
          <w:sz w:val="15"/>
        </w:rPr>
        <w:t xml:space="preserve"> game based resource allocation using hidden Markov for cloud computing,’’ </w:t>
      </w:r>
      <w:r>
        <w:rPr>
          <w:i/>
          <w:sz w:val="15"/>
        </w:rPr>
        <w:t xml:space="preserve">IEEE Trans. Services </w:t>
      </w:r>
      <w:proofErr w:type="spellStart"/>
      <w:r>
        <w:rPr>
          <w:i/>
          <w:sz w:val="15"/>
        </w:rPr>
        <w:t>Comput</w:t>
      </w:r>
      <w:proofErr w:type="spellEnd"/>
      <w:r>
        <w:rPr>
          <w:i/>
          <w:sz w:val="15"/>
        </w:rPr>
        <w:t>.</w:t>
      </w:r>
      <w:r>
        <w:rPr>
          <w:sz w:val="15"/>
        </w:rPr>
        <w:t xml:space="preserve">, vol. PP, no. 99, p. 1, Feb. 2016, </w:t>
      </w:r>
      <w:proofErr w:type="spellStart"/>
      <w:r>
        <w:rPr>
          <w:sz w:val="15"/>
        </w:rPr>
        <w:t>doi</w:t>
      </w:r>
      <w:proofErr w:type="spellEnd"/>
      <w:r>
        <w:rPr>
          <w:sz w:val="15"/>
        </w:rPr>
        <w:t>: 10.1109/TSC.2016.2528246.</w:t>
      </w:r>
    </w:p>
    <w:p w:rsidR="00580E1A" w:rsidRDefault="00C900F3">
      <w:pPr>
        <w:spacing w:before="16" w:line="249" w:lineRule="auto"/>
        <w:ind w:left="455" w:right="132" w:hanging="277"/>
        <w:rPr>
          <w:sz w:val="15"/>
        </w:rPr>
      </w:pPr>
      <w:r>
        <w:rPr>
          <w:sz w:val="15"/>
        </w:rPr>
        <w:t xml:space="preserve">[5]I. </w:t>
      </w:r>
      <w:proofErr w:type="spellStart"/>
      <w:r>
        <w:rPr>
          <w:sz w:val="15"/>
        </w:rPr>
        <w:t>Butun</w:t>
      </w:r>
      <w:proofErr w:type="spellEnd"/>
      <w:r>
        <w:rPr>
          <w:sz w:val="15"/>
        </w:rPr>
        <w:t xml:space="preserve">, M. </w:t>
      </w:r>
      <w:proofErr w:type="spellStart"/>
      <w:r>
        <w:rPr>
          <w:sz w:val="15"/>
        </w:rPr>
        <w:t>Erol-Kantarci</w:t>
      </w:r>
      <w:proofErr w:type="spellEnd"/>
      <w:r>
        <w:rPr>
          <w:sz w:val="15"/>
        </w:rPr>
        <w:t xml:space="preserve">, B. </w:t>
      </w:r>
      <w:proofErr w:type="spellStart"/>
      <w:r>
        <w:rPr>
          <w:sz w:val="15"/>
        </w:rPr>
        <w:t>Kantarci</w:t>
      </w:r>
      <w:proofErr w:type="spellEnd"/>
      <w:r>
        <w:rPr>
          <w:sz w:val="15"/>
        </w:rPr>
        <w:t xml:space="preserve">, and H. Song, ‘‘Cloud-centric multi-level authentication as a service for secure public safety device networks,’’ </w:t>
      </w:r>
      <w:r>
        <w:rPr>
          <w:i/>
          <w:sz w:val="15"/>
        </w:rPr>
        <w:t xml:space="preserve">IEEE </w:t>
      </w:r>
      <w:proofErr w:type="spellStart"/>
      <w:r>
        <w:rPr>
          <w:i/>
          <w:sz w:val="15"/>
        </w:rPr>
        <w:t>Commun</w:t>
      </w:r>
      <w:proofErr w:type="spellEnd"/>
      <w:r>
        <w:rPr>
          <w:i/>
          <w:sz w:val="15"/>
        </w:rPr>
        <w:t>. Mag.</w:t>
      </w:r>
      <w:r>
        <w:rPr>
          <w:sz w:val="15"/>
        </w:rPr>
        <w:t>, vol. 54, no. 4, 2016.</w:t>
      </w:r>
    </w:p>
    <w:p w:rsidR="00580E1A" w:rsidRDefault="00C900F3">
      <w:pPr>
        <w:spacing w:before="16" w:line="249" w:lineRule="auto"/>
        <w:ind w:left="455" w:right="132" w:hanging="277"/>
        <w:rPr>
          <w:sz w:val="15"/>
        </w:rPr>
      </w:pPr>
      <w:r>
        <w:rPr>
          <w:sz w:val="15"/>
        </w:rPr>
        <w:t xml:space="preserve">[6]H. Song, Q. Du, </w:t>
      </w:r>
      <w:r>
        <w:rPr>
          <w:spacing w:val="-9"/>
          <w:sz w:val="15"/>
        </w:rPr>
        <w:t xml:space="preserve">P. </w:t>
      </w:r>
      <w:r>
        <w:rPr>
          <w:sz w:val="15"/>
        </w:rPr>
        <w:t xml:space="preserve">Ren, </w:t>
      </w:r>
      <w:r>
        <w:rPr>
          <w:spacing w:val="-7"/>
          <w:sz w:val="15"/>
        </w:rPr>
        <w:t xml:space="preserve">W. </w:t>
      </w:r>
      <w:r>
        <w:rPr>
          <w:sz w:val="15"/>
        </w:rPr>
        <w:t xml:space="preserve">Li, and A. </w:t>
      </w:r>
      <w:proofErr w:type="spellStart"/>
      <w:r>
        <w:rPr>
          <w:sz w:val="15"/>
        </w:rPr>
        <w:t>Mehmood</w:t>
      </w:r>
      <w:proofErr w:type="spellEnd"/>
      <w:r>
        <w:rPr>
          <w:sz w:val="15"/>
        </w:rPr>
        <w:t xml:space="preserve">, ‘‘Cloud computing for transportation cyber-physical </w:t>
      </w:r>
      <w:r>
        <w:rPr>
          <w:spacing w:val="-3"/>
          <w:sz w:val="15"/>
        </w:rPr>
        <w:t xml:space="preserve">systems,’’ </w:t>
      </w:r>
      <w:r>
        <w:rPr>
          <w:sz w:val="15"/>
        </w:rPr>
        <w:t xml:space="preserve">in </w:t>
      </w:r>
      <w:r>
        <w:rPr>
          <w:i/>
          <w:sz w:val="15"/>
        </w:rPr>
        <w:t>Cyber-Physical Systems: A Computational Perspective</w:t>
      </w:r>
      <w:r>
        <w:rPr>
          <w:sz w:val="15"/>
        </w:rPr>
        <w:t>, vol. 15, L. M. Patnaik, Ed. Boca Raton, FL, USA: CRC Press, 2015, pp.</w:t>
      </w:r>
      <w:r>
        <w:rPr>
          <w:spacing w:val="1"/>
          <w:sz w:val="15"/>
        </w:rPr>
        <w:t xml:space="preserve"> </w:t>
      </w:r>
      <w:r>
        <w:rPr>
          <w:sz w:val="15"/>
        </w:rPr>
        <w:t>351–369.</w:t>
      </w:r>
    </w:p>
    <w:p w:rsidR="00580E1A" w:rsidRDefault="00C900F3">
      <w:pPr>
        <w:spacing w:before="16" w:line="249" w:lineRule="auto"/>
        <w:ind w:left="455" w:right="193" w:hanging="277"/>
        <w:rPr>
          <w:sz w:val="15"/>
        </w:rPr>
      </w:pPr>
      <w:r>
        <w:rPr>
          <w:spacing w:val="-4"/>
          <w:sz w:val="15"/>
        </w:rPr>
        <w:t xml:space="preserve">[7]Y. </w:t>
      </w:r>
      <w:r>
        <w:rPr>
          <w:sz w:val="15"/>
        </w:rPr>
        <w:t xml:space="preserve">Sun, H. Song, A. J. </w:t>
      </w:r>
      <w:proofErr w:type="spellStart"/>
      <w:r>
        <w:rPr>
          <w:sz w:val="15"/>
        </w:rPr>
        <w:t>Jara</w:t>
      </w:r>
      <w:proofErr w:type="spellEnd"/>
      <w:r>
        <w:rPr>
          <w:sz w:val="15"/>
        </w:rPr>
        <w:t xml:space="preserve">, and R. </w:t>
      </w:r>
      <w:proofErr w:type="spellStart"/>
      <w:r>
        <w:rPr>
          <w:sz w:val="15"/>
        </w:rPr>
        <w:t>Bie</w:t>
      </w:r>
      <w:proofErr w:type="spellEnd"/>
      <w:r>
        <w:rPr>
          <w:sz w:val="15"/>
        </w:rPr>
        <w:t xml:space="preserve">, ‘‘Internet of Things and big data analytics for smart and connected communities,’’ </w:t>
      </w:r>
      <w:r>
        <w:rPr>
          <w:i/>
          <w:sz w:val="15"/>
        </w:rPr>
        <w:t>IEEE Access</w:t>
      </w:r>
      <w:r>
        <w:rPr>
          <w:sz w:val="15"/>
        </w:rPr>
        <w:t xml:space="preserve">, vol. 4, pp. 766–773, </w:t>
      </w:r>
      <w:r>
        <w:rPr>
          <w:spacing w:val="-3"/>
          <w:sz w:val="15"/>
        </w:rPr>
        <w:t xml:space="preserve">Mar. </w:t>
      </w:r>
      <w:r>
        <w:rPr>
          <w:sz w:val="15"/>
        </w:rPr>
        <w:t xml:space="preserve">2016, </w:t>
      </w:r>
      <w:proofErr w:type="spellStart"/>
      <w:r>
        <w:rPr>
          <w:sz w:val="15"/>
        </w:rPr>
        <w:t>doi</w:t>
      </w:r>
      <w:proofErr w:type="spellEnd"/>
      <w:r>
        <w:rPr>
          <w:sz w:val="15"/>
        </w:rPr>
        <w:t>:</w:t>
      </w:r>
      <w:r>
        <w:rPr>
          <w:spacing w:val="11"/>
          <w:sz w:val="15"/>
        </w:rPr>
        <w:t xml:space="preserve"> </w:t>
      </w:r>
      <w:r>
        <w:rPr>
          <w:sz w:val="15"/>
        </w:rPr>
        <w:t>10.1109/ACCESS.2016.2529723.</w:t>
      </w:r>
    </w:p>
    <w:p w:rsidR="00580E1A" w:rsidRDefault="00C900F3">
      <w:pPr>
        <w:spacing w:before="15" w:line="249" w:lineRule="auto"/>
        <w:ind w:left="455" w:right="100" w:hanging="277"/>
        <w:rPr>
          <w:sz w:val="15"/>
        </w:rPr>
      </w:pPr>
      <w:r>
        <w:rPr>
          <w:sz w:val="15"/>
        </w:rPr>
        <w:t xml:space="preserve">[8]H. Abbas, M. Q. </w:t>
      </w:r>
      <w:proofErr w:type="spellStart"/>
      <w:r>
        <w:rPr>
          <w:sz w:val="15"/>
        </w:rPr>
        <w:t>Mahmoodzadeh</w:t>
      </w:r>
      <w:proofErr w:type="spellEnd"/>
      <w:r>
        <w:rPr>
          <w:sz w:val="15"/>
        </w:rPr>
        <w:t xml:space="preserve">, F. A. Khan, and M. Pasha, ‘‘Identifying an OpenID anti-phishing scheme for cyberspace,’’ </w:t>
      </w:r>
      <w:proofErr w:type="spellStart"/>
      <w:r>
        <w:rPr>
          <w:i/>
          <w:sz w:val="15"/>
        </w:rPr>
        <w:t>Secur</w:t>
      </w:r>
      <w:proofErr w:type="spellEnd"/>
      <w:r>
        <w:rPr>
          <w:i/>
          <w:sz w:val="15"/>
        </w:rPr>
        <w:t xml:space="preserve">. </w:t>
      </w:r>
      <w:proofErr w:type="spellStart"/>
      <w:r>
        <w:rPr>
          <w:i/>
          <w:sz w:val="15"/>
        </w:rPr>
        <w:t>Commun</w:t>
      </w:r>
      <w:proofErr w:type="spellEnd"/>
      <w:r>
        <w:rPr>
          <w:i/>
          <w:sz w:val="15"/>
        </w:rPr>
        <w:t xml:space="preserve">. </w:t>
      </w:r>
      <w:proofErr w:type="spellStart"/>
      <w:proofErr w:type="gramStart"/>
      <w:r>
        <w:rPr>
          <w:i/>
          <w:sz w:val="15"/>
        </w:rPr>
        <w:t>Netw</w:t>
      </w:r>
      <w:proofErr w:type="spellEnd"/>
      <w:r>
        <w:rPr>
          <w:i/>
          <w:sz w:val="15"/>
        </w:rPr>
        <w:t>.</w:t>
      </w:r>
      <w:r>
        <w:rPr>
          <w:sz w:val="15"/>
        </w:rPr>
        <w:t>,</w:t>
      </w:r>
      <w:proofErr w:type="gramEnd"/>
      <w:r>
        <w:rPr>
          <w:sz w:val="15"/>
        </w:rPr>
        <w:t xml:space="preserve"> vol. 9, no. 6, pp. 481–491, 2014.</w:t>
      </w:r>
    </w:p>
    <w:p w:rsidR="00580E1A" w:rsidRDefault="00C900F3">
      <w:pPr>
        <w:spacing w:before="16" w:line="249" w:lineRule="auto"/>
        <w:ind w:left="455" w:right="193" w:hanging="277"/>
        <w:rPr>
          <w:sz w:val="15"/>
        </w:rPr>
      </w:pPr>
      <w:r>
        <w:rPr>
          <w:sz w:val="15"/>
        </w:rPr>
        <w:t xml:space="preserve">[9]H. Abbas, C. Magnusson, L. </w:t>
      </w:r>
      <w:proofErr w:type="spellStart"/>
      <w:r>
        <w:rPr>
          <w:sz w:val="15"/>
        </w:rPr>
        <w:t>Yngstrom</w:t>
      </w:r>
      <w:proofErr w:type="spellEnd"/>
      <w:r>
        <w:rPr>
          <w:sz w:val="15"/>
        </w:rPr>
        <w:t xml:space="preserve">, and A. </w:t>
      </w:r>
      <w:proofErr w:type="spellStart"/>
      <w:r>
        <w:rPr>
          <w:sz w:val="15"/>
        </w:rPr>
        <w:t>Hemani</w:t>
      </w:r>
      <w:proofErr w:type="spellEnd"/>
      <w:r>
        <w:rPr>
          <w:sz w:val="15"/>
        </w:rPr>
        <w:t xml:space="preserve">, </w:t>
      </w:r>
      <w:r>
        <w:rPr>
          <w:spacing w:val="-3"/>
          <w:sz w:val="15"/>
        </w:rPr>
        <w:t xml:space="preserve">‘‘Address </w:t>
      </w:r>
      <w:proofErr w:type="spellStart"/>
      <w:r>
        <w:rPr>
          <w:sz w:val="15"/>
        </w:rPr>
        <w:t>ing</w:t>
      </w:r>
      <w:proofErr w:type="spellEnd"/>
      <w:r>
        <w:rPr>
          <w:sz w:val="15"/>
        </w:rPr>
        <w:t xml:space="preserve"> dynamic issues in information security management,’’ </w:t>
      </w:r>
      <w:r>
        <w:rPr>
          <w:i/>
          <w:sz w:val="15"/>
        </w:rPr>
        <w:t xml:space="preserve">Inf. Manage. </w:t>
      </w:r>
      <w:proofErr w:type="spellStart"/>
      <w:r>
        <w:rPr>
          <w:i/>
          <w:sz w:val="15"/>
        </w:rPr>
        <w:t>Comput</w:t>
      </w:r>
      <w:proofErr w:type="spellEnd"/>
      <w:r>
        <w:rPr>
          <w:i/>
          <w:sz w:val="15"/>
        </w:rPr>
        <w:t xml:space="preserve">. </w:t>
      </w:r>
      <w:proofErr w:type="spellStart"/>
      <w:proofErr w:type="gramStart"/>
      <w:r>
        <w:rPr>
          <w:i/>
          <w:spacing w:val="-3"/>
          <w:sz w:val="15"/>
        </w:rPr>
        <w:t>Secur</w:t>
      </w:r>
      <w:proofErr w:type="spellEnd"/>
      <w:r>
        <w:rPr>
          <w:i/>
          <w:spacing w:val="-3"/>
          <w:sz w:val="15"/>
        </w:rPr>
        <w:t>.</w:t>
      </w:r>
      <w:r>
        <w:rPr>
          <w:spacing w:val="-3"/>
          <w:sz w:val="15"/>
        </w:rPr>
        <w:t>,</w:t>
      </w:r>
      <w:proofErr w:type="gramEnd"/>
      <w:r>
        <w:rPr>
          <w:spacing w:val="-3"/>
          <w:sz w:val="15"/>
        </w:rPr>
        <w:t xml:space="preserve"> </w:t>
      </w:r>
      <w:r>
        <w:rPr>
          <w:sz w:val="15"/>
        </w:rPr>
        <w:t>vol. 19, no. 1, pp. 5–24,</w:t>
      </w:r>
      <w:r>
        <w:rPr>
          <w:spacing w:val="7"/>
          <w:sz w:val="15"/>
        </w:rPr>
        <w:t xml:space="preserve"> </w:t>
      </w:r>
      <w:r>
        <w:rPr>
          <w:sz w:val="15"/>
        </w:rPr>
        <w:t>2011.</w:t>
      </w:r>
    </w:p>
    <w:p w:rsidR="00580E1A" w:rsidRDefault="00C900F3">
      <w:pPr>
        <w:spacing w:before="16" w:line="249" w:lineRule="auto"/>
        <w:ind w:left="455" w:right="132" w:hanging="353"/>
        <w:rPr>
          <w:sz w:val="15"/>
        </w:rPr>
      </w:pPr>
      <w:r>
        <w:rPr>
          <w:sz w:val="15"/>
        </w:rPr>
        <w:t xml:space="preserve">[10]K. </w:t>
      </w:r>
      <w:proofErr w:type="spellStart"/>
      <w:r>
        <w:rPr>
          <w:sz w:val="15"/>
        </w:rPr>
        <w:t>Saleem</w:t>
      </w:r>
      <w:proofErr w:type="spellEnd"/>
      <w:r>
        <w:rPr>
          <w:sz w:val="15"/>
        </w:rPr>
        <w:t xml:space="preserve">, A. </w:t>
      </w:r>
      <w:proofErr w:type="spellStart"/>
      <w:r>
        <w:rPr>
          <w:sz w:val="15"/>
        </w:rPr>
        <w:t>Derhab</w:t>
      </w:r>
      <w:proofErr w:type="spellEnd"/>
      <w:r>
        <w:rPr>
          <w:sz w:val="15"/>
        </w:rPr>
        <w:t>, J. Al-</w:t>
      </w:r>
      <w:proofErr w:type="spellStart"/>
      <w:r>
        <w:rPr>
          <w:sz w:val="15"/>
        </w:rPr>
        <w:t>Muhtadi</w:t>
      </w:r>
      <w:proofErr w:type="spellEnd"/>
      <w:r>
        <w:rPr>
          <w:sz w:val="15"/>
        </w:rPr>
        <w:t xml:space="preserve">, and B. </w:t>
      </w:r>
      <w:proofErr w:type="spellStart"/>
      <w:r>
        <w:rPr>
          <w:sz w:val="15"/>
        </w:rPr>
        <w:t>Shahzad</w:t>
      </w:r>
      <w:proofErr w:type="spellEnd"/>
      <w:r>
        <w:rPr>
          <w:sz w:val="15"/>
        </w:rPr>
        <w:t xml:space="preserve">, ‘‘Human oriented design of secure machine-to-machine communication system for e-healthcare </w:t>
      </w:r>
      <w:r>
        <w:rPr>
          <w:spacing w:val="-4"/>
          <w:sz w:val="15"/>
        </w:rPr>
        <w:t xml:space="preserve">society,’’ </w:t>
      </w:r>
      <w:proofErr w:type="spellStart"/>
      <w:r>
        <w:rPr>
          <w:i/>
          <w:sz w:val="15"/>
        </w:rPr>
        <w:t>Comput</w:t>
      </w:r>
      <w:proofErr w:type="spellEnd"/>
      <w:r>
        <w:rPr>
          <w:i/>
          <w:sz w:val="15"/>
        </w:rPr>
        <w:t>. Human Behavior</w:t>
      </w:r>
      <w:r>
        <w:rPr>
          <w:sz w:val="15"/>
        </w:rPr>
        <w:t>, vol. 51, pp. 977–985, Oct. 2015.</w:t>
      </w:r>
    </w:p>
    <w:p w:rsidR="00580E1A" w:rsidRDefault="00C900F3">
      <w:pPr>
        <w:spacing w:before="16" w:line="249" w:lineRule="auto"/>
        <w:ind w:left="455" w:right="132" w:hanging="353"/>
        <w:rPr>
          <w:sz w:val="15"/>
        </w:rPr>
      </w:pPr>
      <w:r>
        <w:rPr>
          <w:sz w:val="15"/>
        </w:rPr>
        <w:t xml:space="preserve">[11]H. </w:t>
      </w:r>
      <w:proofErr w:type="spellStart"/>
      <w:r>
        <w:rPr>
          <w:sz w:val="15"/>
        </w:rPr>
        <w:t>Khattak</w:t>
      </w:r>
      <w:proofErr w:type="spellEnd"/>
      <w:r>
        <w:rPr>
          <w:sz w:val="15"/>
        </w:rPr>
        <w:t xml:space="preserve">, H. Abbas, A. </w:t>
      </w:r>
      <w:proofErr w:type="spellStart"/>
      <w:r>
        <w:rPr>
          <w:sz w:val="15"/>
        </w:rPr>
        <w:t>Naeem</w:t>
      </w:r>
      <w:proofErr w:type="spellEnd"/>
      <w:r>
        <w:rPr>
          <w:sz w:val="15"/>
        </w:rPr>
        <w:t xml:space="preserve">, K. </w:t>
      </w:r>
      <w:proofErr w:type="spellStart"/>
      <w:r>
        <w:rPr>
          <w:sz w:val="15"/>
        </w:rPr>
        <w:t>Saleem</w:t>
      </w:r>
      <w:proofErr w:type="spellEnd"/>
      <w:r>
        <w:rPr>
          <w:sz w:val="15"/>
        </w:rPr>
        <w:t xml:space="preserve">, and </w:t>
      </w:r>
      <w:r>
        <w:rPr>
          <w:spacing w:val="-7"/>
          <w:sz w:val="15"/>
        </w:rPr>
        <w:t xml:space="preserve">W. </w:t>
      </w:r>
      <w:r>
        <w:rPr>
          <w:sz w:val="15"/>
        </w:rPr>
        <w:t xml:space="preserve">Iqbal, ‘‘Security concerns of cloud-based healthcare systems: A perspective of moving from single-cloud to a multi-cloud infrastructure,’’ in </w:t>
      </w:r>
      <w:r>
        <w:rPr>
          <w:i/>
          <w:sz w:val="15"/>
        </w:rPr>
        <w:t>Proc. 17th Int.</w:t>
      </w:r>
      <w:r>
        <w:rPr>
          <w:i/>
          <w:spacing w:val="-19"/>
          <w:sz w:val="15"/>
        </w:rPr>
        <w:t xml:space="preserve"> </w:t>
      </w:r>
      <w:r>
        <w:rPr>
          <w:i/>
          <w:sz w:val="15"/>
        </w:rPr>
        <w:t xml:space="preserve">Conf. E-Health </w:t>
      </w:r>
      <w:proofErr w:type="spellStart"/>
      <w:r>
        <w:rPr>
          <w:i/>
          <w:sz w:val="15"/>
        </w:rPr>
        <w:t>Netw</w:t>
      </w:r>
      <w:proofErr w:type="spellEnd"/>
      <w:r>
        <w:rPr>
          <w:i/>
          <w:sz w:val="15"/>
        </w:rPr>
        <w:t>., Appl. Services (</w:t>
      </w:r>
      <w:proofErr w:type="spellStart"/>
      <w:r>
        <w:rPr>
          <w:i/>
          <w:sz w:val="15"/>
        </w:rPr>
        <w:t>HealthCom</w:t>
      </w:r>
      <w:proofErr w:type="spellEnd"/>
      <w:r>
        <w:rPr>
          <w:i/>
          <w:sz w:val="15"/>
        </w:rPr>
        <w:t>)</w:t>
      </w:r>
      <w:r>
        <w:rPr>
          <w:sz w:val="15"/>
        </w:rPr>
        <w:t>, 2015, pp.</w:t>
      </w:r>
      <w:r>
        <w:rPr>
          <w:spacing w:val="7"/>
          <w:sz w:val="15"/>
        </w:rPr>
        <w:t xml:space="preserve"> </w:t>
      </w:r>
      <w:r>
        <w:rPr>
          <w:sz w:val="15"/>
        </w:rPr>
        <w:t>50–56.</w:t>
      </w:r>
    </w:p>
    <w:p w:rsidR="00580E1A" w:rsidRPr="00C900F3" w:rsidRDefault="00C900F3">
      <w:pPr>
        <w:spacing w:before="16"/>
        <w:ind w:left="103"/>
        <w:rPr>
          <w:sz w:val="15"/>
          <w:lang w:val="es-US"/>
        </w:rPr>
      </w:pPr>
      <w:r w:rsidRPr="00C900F3">
        <w:rPr>
          <w:sz w:val="15"/>
          <w:lang w:val="es-US"/>
        </w:rPr>
        <w:t xml:space="preserve">[12]B. M. C. Silva, J. J. P. C. </w:t>
      </w:r>
      <w:proofErr w:type="spellStart"/>
      <w:r w:rsidRPr="00C900F3">
        <w:rPr>
          <w:sz w:val="15"/>
          <w:lang w:val="es-US"/>
        </w:rPr>
        <w:t>Rodrigues</w:t>
      </w:r>
      <w:proofErr w:type="spellEnd"/>
      <w:r w:rsidRPr="00C900F3">
        <w:rPr>
          <w:sz w:val="15"/>
          <w:lang w:val="es-US"/>
        </w:rPr>
        <w:t>, I. de la Torre Díez,</w:t>
      </w:r>
    </w:p>
    <w:p w:rsidR="00580E1A" w:rsidRDefault="00C900F3">
      <w:pPr>
        <w:spacing w:before="6" w:line="249" w:lineRule="auto"/>
        <w:ind w:left="455" w:right="132"/>
        <w:jc w:val="both"/>
        <w:rPr>
          <w:sz w:val="15"/>
        </w:rPr>
      </w:pPr>
      <w:r>
        <w:rPr>
          <w:sz w:val="15"/>
        </w:rPr>
        <w:t xml:space="preserve">M. </w:t>
      </w:r>
      <w:proofErr w:type="spellStart"/>
      <w:r>
        <w:rPr>
          <w:sz w:val="15"/>
        </w:rPr>
        <w:t>López</w:t>
      </w:r>
      <w:proofErr w:type="spellEnd"/>
      <w:r>
        <w:rPr>
          <w:sz w:val="15"/>
        </w:rPr>
        <w:t xml:space="preserve">-Coronado, and K. </w:t>
      </w:r>
      <w:proofErr w:type="spellStart"/>
      <w:r>
        <w:rPr>
          <w:sz w:val="15"/>
        </w:rPr>
        <w:t>Saleem</w:t>
      </w:r>
      <w:proofErr w:type="spellEnd"/>
      <w:r>
        <w:rPr>
          <w:sz w:val="15"/>
        </w:rPr>
        <w:t xml:space="preserve">, ‘‘Mobile-health: A review of current state in </w:t>
      </w:r>
      <w:r>
        <w:rPr>
          <w:spacing w:val="-4"/>
          <w:sz w:val="15"/>
        </w:rPr>
        <w:t xml:space="preserve">2015,’’ </w:t>
      </w:r>
      <w:r>
        <w:rPr>
          <w:i/>
          <w:sz w:val="15"/>
        </w:rPr>
        <w:t xml:space="preserve">J. Biomed. </w:t>
      </w:r>
      <w:proofErr w:type="gramStart"/>
      <w:r>
        <w:rPr>
          <w:i/>
          <w:sz w:val="15"/>
        </w:rPr>
        <w:t>Inform.</w:t>
      </w:r>
      <w:r>
        <w:rPr>
          <w:sz w:val="15"/>
        </w:rPr>
        <w:t>,</w:t>
      </w:r>
      <w:proofErr w:type="gramEnd"/>
      <w:r>
        <w:rPr>
          <w:sz w:val="15"/>
        </w:rPr>
        <w:t xml:space="preserve"> vol. 56, pp. 265–272, Aug. 2015.</w:t>
      </w:r>
    </w:p>
    <w:p w:rsidR="00580E1A" w:rsidRDefault="00C900F3">
      <w:pPr>
        <w:spacing w:before="16" w:line="249" w:lineRule="auto"/>
        <w:ind w:left="455" w:right="132" w:hanging="353"/>
        <w:jc w:val="both"/>
        <w:rPr>
          <w:sz w:val="15"/>
        </w:rPr>
      </w:pPr>
      <w:r>
        <w:rPr>
          <w:sz w:val="15"/>
        </w:rPr>
        <w:t xml:space="preserve">[13](2016). </w:t>
      </w:r>
      <w:proofErr w:type="spellStart"/>
      <w:r>
        <w:rPr>
          <w:i/>
          <w:sz w:val="15"/>
        </w:rPr>
        <w:t>WebSCADA</w:t>
      </w:r>
      <w:proofErr w:type="spellEnd"/>
      <w:r>
        <w:rPr>
          <w:i/>
          <w:sz w:val="15"/>
        </w:rPr>
        <w:t>, Web SCADA, Automation Systems, Process Control, Historian, Event Alarm, SCADA Solution</w:t>
      </w:r>
      <w:r>
        <w:rPr>
          <w:sz w:val="15"/>
        </w:rPr>
        <w:t xml:space="preserve">, accessed on Feb. 5, 2016. [Online]. Available: </w:t>
      </w:r>
      <w:hyperlink r:id="rId60">
        <w:r>
          <w:rPr>
            <w:sz w:val="15"/>
          </w:rPr>
          <w:t>http://www.webscada.com/SCADA/SolMedSys.aspx</w:t>
        </w:r>
      </w:hyperlink>
    </w:p>
    <w:p w:rsidR="00580E1A" w:rsidRDefault="00C900F3">
      <w:pPr>
        <w:spacing w:before="16" w:line="249" w:lineRule="auto"/>
        <w:ind w:left="455" w:right="166" w:hanging="353"/>
        <w:rPr>
          <w:sz w:val="15"/>
        </w:rPr>
      </w:pPr>
      <w:r>
        <w:rPr>
          <w:sz w:val="15"/>
        </w:rPr>
        <w:t xml:space="preserve">[14]R. J. Robles and M.-K. Choi, </w:t>
      </w:r>
      <w:r>
        <w:rPr>
          <w:spacing w:val="-3"/>
          <w:sz w:val="15"/>
        </w:rPr>
        <w:t xml:space="preserve">‘‘Assessment </w:t>
      </w:r>
      <w:r>
        <w:rPr>
          <w:sz w:val="15"/>
        </w:rPr>
        <w:t xml:space="preserve">of the vulnerabilities of SCADA, control systems and critical infrastructure </w:t>
      </w:r>
      <w:r>
        <w:rPr>
          <w:spacing w:val="-3"/>
          <w:sz w:val="15"/>
        </w:rPr>
        <w:t xml:space="preserve">systems,’’ </w:t>
      </w:r>
      <w:r>
        <w:rPr>
          <w:i/>
          <w:sz w:val="15"/>
        </w:rPr>
        <w:t xml:space="preserve">Int. J. Grid </w:t>
      </w:r>
      <w:proofErr w:type="spellStart"/>
      <w:r>
        <w:rPr>
          <w:i/>
          <w:sz w:val="15"/>
        </w:rPr>
        <w:t>Distrib</w:t>
      </w:r>
      <w:proofErr w:type="spellEnd"/>
      <w:r>
        <w:rPr>
          <w:i/>
          <w:sz w:val="15"/>
        </w:rPr>
        <w:t xml:space="preserve">. </w:t>
      </w:r>
      <w:proofErr w:type="spellStart"/>
      <w:proofErr w:type="gramStart"/>
      <w:r>
        <w:rPr>
          <w:i/>
          <w:sz w:val="15"/>
        </w:rPr>
        <w:t>Comput</w:t>
      </w:r>
      <w:proofErr w:type="spellEnd"/>
      <w:r>
        <w:rPr>
          <w:i/>
          <w:sz w:val="15"/>
        </w:rPr>
        <w:t>.</w:t>
      </w:r>
      <w:r>
        <w:rPr>
          <w:sz w:val="15"/>
        </w:rPr>
        <w:t>,</w:t>
      </w:r>
      <w:proofErr w:type="gramEnd"/>
      <w:r>
        <w:rPr>
          <w:sz w:val="15"/>
        </w:rPr>
        <w:t xml:space="preserve"> vol. 2, no. 2, pp. 27–34,</w:t>
      </w:r>
      <w:r>
        <w:rPr>
          <w:spacing w:val="2"/>
          <w:sz w:val="15"/>
        </w:rPr>
        <w:t xml:space="preserve"> </w:t>
      </w:r>
      <w:r>
        <w:rPr>
          <w:sz w:val="15"/>
        </w:rPr>
        <w:t>2009.</w:t>
      </w:r>
    </w:p>
    <w:p w:rsidR="00580E1A" w:rsidRDefault="00C900F3">
      <w:pPr>
        <w:spacing w:before="16" w:line="249" w:lineRule="auto"/>
        <w:ind w:left="455" w:right="116" w:hanging="353"/>
        <w:rPr>
          <w:sz w:val="15"/>
        </w:rPr>
      </w:pPr>
      <w:r>
        <w:rPr>
          <w:sz w:val="15"/>
        </w:rPr>
        <w:t xml:space="preserve">[15]S. Mustard, ‘‘Security of distributed control systems: The concern increases,’’ </w:t>
      </w:r>
      <w:r>
        <w:rPr>
          <w:i/>
          <w:sz w:val="15"/>
        </w:rPr>
        <w:t xml:space="preserve">J. </w:t>
      </w:r>
      <w:proofErr w:type="spellStart"/>
      <w:r>
        <w:rPr>
          <w:i/>
          <w:sz w:val="15"/>
        </w:rPr>
        <w:t>Comput</w:t>
      </w:r>
      <w:proofErr w:type="spellEnd"/>
      <w:r>
        <w:rPr>
          <w:i/>
          <w:sz w:val="15"/>
        </w:rPr>
        <w:t>. Control Eng.</w:t>
      </w:r>
      <w:r>
        <w:rPr>
          <w:sz w:val="15"/>
        </w:rPr>
        <w:t>, vol. 16, no. 6, pp. 19–25, Dec. 2005.</w:t>
      </w:r>
    </w:p>
    <w:p w:rsidR="00580E1A" w:rsidRDefault="00C900F3">
      <w:pPr>
        <w:spacing w:before="16"/>
        <w:ind w:left="103"/>
        <w:rPr>
          <w:sz w:val="15"/>
        </w:rPr>
      </w:pPr>
      <w:r>
        <w:rPr>
          <w:sz w:val="15"/>
        </w:rPr>
        <w:t xml:space="preserve">[16]J. P. Farwell and R. </w:t>
      </w:r>
      <w:proofErr w:type="spellStart"/>
      <w:r>
        <w:rPr>
          <w:sz w:val="15"/>
        </w:rPr>
        <w:t>Rohozinski</w:t>
      </w:r>
      <w:proofErr w:type="spellEnd"/>
      <w:r>
        <w:rPr>
          <w:sz w:val="15"/>
        </w:rPr>
        <w:t>, ‘‘</w:t>
      </w:r>
      <w:proofErr w:type="spellStart"/>
      <w:r>
        <w:rPr>
          <w:sz w:val="15"/>
        </w:rPr>
        <w:t>Stuxnet</w:t>
      </w:r>
      <w:proofErr w:type="spellEnd"/>
      <w:r>
        <w:rPr>
          <w:sz w:val="15"/>
        </w:rPr>
        <w:t xml:space="preserve"> and the future of cyber war,’’</w:t>
      </w:r>
    </w:p>
    <w:p w:rsidR="00580E1A" w:rsidRDefault="00C900F3">
      <w:pPr>
        <w:spacing w:before="7"/>
        <w:ind w:left="455"/>
        <w:rPr>
          <w:sz w:val="15"/>
        </w:rPr>
      </w:pPr>
      <w:r>
        <w:rPr>
          <w:i/>
          <w:sz w:val="15"/>
        </w:rPr>
        <w:t>Survival</w:t>
      </w:r>
      <w:r>
        <w:rPr>
          <w:sz w:val="15"/>
        </w:rPr>
        <w:t>, vol. 53, no. 1, pp. 23–40, 2011.</w:t>
      </w:r>
    </w:p>
    <w:p w:rsidR="00580E1A" w:rsidRDefault="00C900F3">
      <w:pPr>
        <w:spacing w:before="22" w:line="249" w:lineRule="auto"/>
        <w:ind w:left="455" w:right="123" w:hanging="353"/>
        <w:rPr>
          <w:sz w:val="15"/>
        </w:rPr>
      </w:pPr>
      <w:r>
        <w:rPr>
          <w:sz w:val="15"/>
        </w:rPr>
        <w:t xml:space="preserve">[17] </w:t>
      </w:r>
      <w:r>
        <w:rPr>
          <w:i/>
          <w:sz w:val="15"/>
        </w:rPr>
        <w:t>‘Flame’ Spyware Infiltrating Iranian Computers</w:t>
      </w:r>
      <w:r>
        <w:rPr>
          <w:sz w:val="15"/>
        </w:rPr>
        <w:t>, CNN, Atlanta, GA, USA, 2012.</w:t>
      </w:r>
    </w:p>
    <w:p w:rsidR="00580E1A" w:rsidRDefault="00C900F3">
      <w:pPr>
        <w:spacing w:before="16" w:line="249" w:lineRule="auto"/>
        <w:ind w:left="455" w:right="282" w:hanging="353"/>
        <w:rPr>
          <w:sz w:val="15"/>
        </w:rPr>
      </w:pPr>
      <w:r w:rsidRPr="00C900F3">
        <w:rPr>
          <w:sz w:val="15"/>
        </w:rPr>
        <w:t xml:space="preserve">[18]J. D. Fernandez and A. E. </w:t>
      </w:r>
      <w:r>
        <w:rPr>
          <w:sz w:val="15"/>
        </w:rPr>
        <w:t xml:space="preserve">Fernandez, </w:t>
      </w:r>
      <w:r>
        <w:rPr>
          <w:spacing w:val="-3"/>
          <w:sz w:val="15"/>
        </w:rPr>
        <w:t xml:space="preserve">‘‘SCADA </w:t>
      </w:r>
      <w:r>
        <w:rPr>
          <w:sz w:val="15"/>
        </w:rPr>
        <w:t xml:space="preserve">systems: Vulnerabilities and remediation,’’ </w:t>
      </w:r>
      <w:r>
        <w:rPr>
          <w:i/>
          <w:sz w:val="15"/>
        </w:rPr>
        <w:t xml:space="preserve">J. </w:t>
      </w:r>
      <w:proofErr w:type="spellStart"/>
      <w:r>
        <w:rPr>
          <w:i/>
          <w:sz w:val="15"/>
        </w:rPr>
        <w:t>Comput</w:t>
      </w:r>
      <w:proofErr w:type="spellEnd"/>
      <w:r>
        <w:rPr>
          <w:i/>
          <w:sz w:val="15"/>
        </w:rPr>
        <w:t>. Sci. Colleges Arch.</w:t>
      </w:r>
      <w:r>
        <w:rPr>
          <w:sz w:val="15"/>
        </w:rPr>
        <w:t xml:space="preserve">, vol. 20, no. 4, pp. 160–168, </w:t>
      </w:r>
      <w:r>
        <w:rPr>
          <w:spacing w:val="-3"/>
          <w:sz w:val="15"/>
        </w:rPr>
        <w:t>Apr.</w:t>
      </w:r>
      <w:r>
        <w:rPr>
          <w:sz w:val="15"/>
        </w:rPr>
        <w:t xml:space="preserve"> 2005.</w:t>
      </w:r>
    </w:p>
    <w:p w:rsidR="00580E1A" w:rsidRDefault="00C900F3">
      <w:pPr>
        <w:spacing w:before="16"/>
        <w:ind w:left="103"/>
        <w:rPr>
          <w:sz w:val="15"/>
        </w:rPr>
      </w:pPr>
      <w:r>
        <w:rPr>
          <w:sz w:val="15"/>
        </w:rPr>
        <w:t xml:space="preserve">[19]N. </w:t>
      </w:r>
      <w:proofErr w:type="spellStart"/>
      <w:r>
        <w:rPr>
          <w:sz w:val="15"/>
        </w:rPr>
        <w:t>Ulltveit</w:t>
      </w:r>
      <w:proofErr w:type="spellEnd"/>
      <w:r>
        <w:rPr>
          <w:sz w:val="15"/>
        </w:rPr>
        <w:t xml:space="preserve">-Moe, H. </w:t>
      </w:r>
      <w:proofErr w:type="spellStart"/>
      <w:r>
        <w:rPr>
          <w:sz w:val="15"/>
        </w:rPr>
        <w:t>Nergaard</w:t>
      </w:r>
      <w:proofErr w:type="spellEnd"/>
      <w:r>
        <w:rPr>
          <w:sz w:val="15"/>
        </w:rPr>
        <w:t xml:space="preserve">, L. </w:t>
      </w:r>
      <w:proofErr w:type="spellStart"/>
      <w:r>
        <w:rPr>
          <w:sz w:val="15"/>
        </w:rPr>
        <w:t>Erdödi</w:t>
      </w:r>
      <w:proofErr w:type="spellEnd"/>
      <w:r>
        <w:rPr>
          <w:sz w:val="15"/>
        </w:rPr>
        <w:t xml:space="preserve">, T. </w:t>
      </w:r>
      <w:proofErr w:type="spellStart"/>
      <w:r>
        <w:rPr>
          <w:sz w:val="15"/>
        </w:rPr>
        <w:t>Gjøsæter</w:t>
      </w:r>
      <w:proofErr w:type="spellEnd"/>
      <w:r>
        <w:rPr>
          <w:sz w:val="15"/>
        </w:rPr>
        <w:t xml:space="preserve">, E. </w:t>
      </w:r>
      <w:proofErr w:type="spellStart"/>
      <w:r>
        <w:rPr>
          <w:sz w:val="15"/>
        </w:rPr>
        <w:t>Kolstad</w:t>
      </w:r>
      <w:proofErr w:type="spellEnd"/>
      <w:r>
        <w:rPr>
          <w:sz w:val="15"/>
        </w:rPr>
        <w:t>, and</w:t>
      </w:r>
    </w:p>
    <w:p w:rsidR="00580E1A" w:rsidRDefault="00C900F3">
      <w:pPr>
        <w:spacing w:before="7" w:line="249" w:lineRule="auto"/>
        <w:ind w:left="455" w:right="132"/>
        <w:jc w:val="both"/>
        <w:rPr>
          <w:sz w:val="15"/>
        </w:rPr>
      </w:pPr>
      <w:r>
        <w:rPr>
          <w:sz w:val="15"/>
        </w:rPr>
        <w:t xml:space="preserve">P. Berg. (2016). ‘‘Secure information sharing in an industrial Internet of Things.’’ [Online]. Available: </w:t>
      </w:r>
      <w:hyperlink r:id="rId61">
        <w:r>
          <w:rPr>
            <w:sz w:val="15"/>
          </w:rPr>
          <w:t>http://arxiv.org/abs/1601.04301</w:t>
        </w:r>
      </w:hyperlink>
    </w:p>
    <w:p w:rsidR="00580E1A" w:rsidRDefault="00C900F3">
      <w:pPr>
        <w:spacing w:before="16" w:line="249" w:lineRule="auto"/>
        <w:ind w:left="455" w:right="132" w:hanging="353"/>
        <w:rPr>
          <w:sz w:val="15"/>
        </w:rPr>
      </w:pPr>
      <w:r>
        <w:rPr>
          <w:sz w:val="15"/>
        </w:rPr>
        <w:t xml:space="preserve">[20]M. </w:t>
      </w:r>
      <w:proofErr w:type="spellStart"/>
      <w:r>
        <w:rPr>
          <w:sz w:val="15"/>
        </w:rPr>
        <w:t>Bere</w:t>
      </w:r>
      <w:proofErr w:type="spellEnd"/>
      <w:r>
        <w:rPr>
          <w:sz w:val="15"/>
        </w:rPr>
        <w:t xml:space="preserve"> and H. </w:t>
      </w:r>
      <w:proofErr w:type="spellStart"/>
      <w:r>
        <w:rPr>
          <w:sz w:val="15"/>
        </w:rPr>
        <w:t>Muyingi</w:t>
      </w:r>
      <w:proofErr w:type="spellEnd"/>
      <w:r>
        <w:rPr>
          <w:sz w:val="15"/>
        </w:rPr>
        <w:t xml:space="preserve">, ‘‘Initial investigation of industrial control system (ICS) security using artificial immune system </w:t>
      </w:r>
      <w:r>
        <w:rPr>
          <w:spacing w:val="-3"/>
          <w:sz w:val="15"/>
        </w:rPr>
        <w:t xml:space="preserve">(AIS),’’ </w:t>
      </w:r>
      <w:r>
        <w:rPr>
          <w:sz w:val="15"/>
        </w:rPr>
        <w:t xml:space="preserve">in </w:t>
      </w:r>
      <w:r>
        <w:rPr>
          <w:i/>
          <w:sz w:val="15"/>
        </w:rPr>
        <w:t xml:space="preserve">Proc. Int. Conf. </w:t>
      </w:r>
      <w:proofErr w:type="spellStart"/>
      <w:r>
        <w:rPr>
          <w:i/>
          <w:sz w:val="15"/>
        </w:rPr>
        <w:t>Emerg</w:t>
      </w:r>
      <w:proofErr w:type="spellEnd"/>
      <w:r>
        <w:rPr>
          <w:i/>
          <w:sz w:val="15"/>
        </w:rPr>
        <w:t xml:space="preserve">. </w:t>
      </w:r>
      <w:r>
        <w:rPr>
          <w:i/>
          <w:spacing w:val="-3"/>
          <w:sz w:val="15"/>
        </w:rPr>
        <w:t xml:space="preserve">Trends </w:t>
      </w:r>
      <w:proofErr w:type="spellStart"/>
      <w:r>
        <w:rPr>
          <w:i/>
          <w:spacing w:val="-3"/>
          <w:sz w:val="15"/>
        </w:rPr>
        <w:t>Netw</w:t>
      </w:r>
      <w:proofErr w:type="spellEnd"/>
      <w:r>
        <w:rPr>
          <w:i/>
          <w:spacing w:val="-3"/>
          <w:sz w:val="15"/>
        </w:rPr>
        <w:t xml:space="preserve">. </w:t>
      </w:r>
      <w:proofErr w:type="spellStart"/>
      <w:r>
        <w:rPr>
          <w:i/>
          <w:sz w:val="15"/>
        </w:rPr>
        <w:t>Comput</w:t>
      </w:r>
      <w:proofErr w:type="spellEnd"/>
      <w:r>
        <w:rPr>
          <w:i/>
          <w:sz w:val="15"/>
        </w:rPr>
        <w:t xml:space="preserve">. </w:t>
      </w:r>
      <w:proofErr w:type="spellStart"/>
      <w:r>
        <w:rPr>
          <w:i/>
          <w:sz w:val="15"/>
        </w:rPr>
        <w:t>Commun</w:t>
      </w:r>
      <w:proofErr w:type="spellEnd"/>
      <w:r>
        <w:rPr>
          <w:i/>
          <w:sz w:val="15"/>
        </w:rPr>
        <w:t>. (ETNCC)</w:t>
      </w:r>
      <w:r>
        <w:rPr>
          <w:sz w:val="15"/>
        </w:rPr>
        <w:t>, 2015, pp.</w:t>
      </w:r>
      <w:r>
        <w:rPr>
          <w:spacing w:val="-12"/>
          <w:sz w:val="15"/>
        </w:rPr>
        <w:t xml:space="preserve"> </w:t>
      </w:r>
      <w:r>
        <w:rPr>
          <w:sz w:val="15"/>
        </w:rPr>
        <w:t>79–84.</w:t>
      </w:r>
    </w:p>
    <w:p w:rsidR="00580E1A" w:rsidRDefault="00C900F3">
      <w:pPr>
        <w:spacing w:before="16" w:line="249" w:lineRule="auto"/>
        <w:ind w:left="455" w:hanging="353"/>
        <w:rPr>
          <w:sz w:val="15"/>
        </w:rPr>
      </w:pPr>
      <w:r>
        <w:rPr>
          <w:sz w:val="15"/>
        </w:rPr>
        <w:t xml:space="preserve">[21]G. </w:t>
      </w:r>
      <w:proofErr w:type="spellStart"/>
      <w:r>
        <w:rPr>
          <w:sz w:val="15"/>
        </w:rPr>
        <w:t>Cagalaban</w:t>
      </w:r>
      <w:proofErr w:type="spellEnd"/>
      <w:r>
        <w:rPr>
          <w:sz w:val="15"/>
        </w:rPr>
        <w:t xml:space="preserve">, T. Kim, and S. Kim, ‘‘Improving SCADA control systems security with software vulnerability analysis,’’ in </w:t>
      </w:r>
      <w:r>
        <w:rPr>
          <w:i/>
          <w:sz w:val="15"/>
        </w:rPr>
        <w:t xml:space="preserve">Proc. 12th WSEAS Int. Conf. </w:t>
      </w:r>
      <w:proofErr w:type="spellStart"/>
      <w:r>
        <w:rPr>
          <w:i/>
          <w:sz w:val="15"/>
        </w:rPr>
        <w:t>Autom</w:t>
      </w:r>
      <w:proofErr w:type="spellEnd"/>
      <w:r>
        <w:rPr>
          <w:i/>
          <w:sz w:val="15"/>
        </w:rPr>
        <w:t>. Control, Modeling Simulation</w:t>
      </w:r>
      <w:r>
        <w:rPr>
          <w:sz w:val="15"/>
        </w:rPr>
        <w:t>, 2008, pp. 409–414.</w:t>
      </w:r>
    </w:p>
    <w:p w:rsidR="00580E1A" w:rsidRDefault="00C900F3">
      <w:pPr>
        <w:spacing w:before="15"/>
        <w:ind w:left="103"/>
        <w:rPr>
          <w:sz w:val="15"/>
        </w:rPr>
      </w:pPr>
      <w:r>
        <w:rPr>
          <w:sz w:val="15"/>
        </w:rPr>
        <w:t>[22]Y. Wang, ‘‘</w:t>
      </w:r>
      <w:proofErr w:type="spellStart"/>
      <w:r>
        <w:rPr>
          <w:sz w:val="15"/>
        </w:rPr>
        <w:t>sSCADA</w:t>
      </w:r>
      <w:proofErr w:type="spellEnd"/>
      <w:r>
        <w:rPr>
          <w:sz w:val="15"/>
        </w:rPr>
        <w:t>: Securing SCADA infrastructure communications,’’</w:t>
      </w:r>
    </w:p>
    <w:p w:rsidR="00580E1A" w:rsidRDefault="00C900F3">
      <w:pPr>
        <w:spacing w:before="7"/>
        <w:ind w:left="455"/>
        <w:jc w:val="both"/>
        <w:rPr>
          <w:sz w:val="15"/>
        </w:rPr>
      </w:pPr>
      <w:r>
        <w:rPr>
          <w:i/>
          <w:sz w:val="15"/>
        </w:rPr>
        <w:t xml:space="preserve">Int. J. </w:t>
      </w:r>
      <w:proofErr w:type="spellStart"/>
      <w:r>
        <w:rPr>
          <w:i/>
          <w:sz w:val="15"/>
        </w:rPr>
        <w:t>Commun</w:t>
      </w:r>
      <w:proofErr w:type="spellEnd"/>
      <w:r>
        <w:rPr>
          <w:i/>
          <w:sz w:val="15"/>
        </w:rPr>
        <w:t xml:space="preserve">. </w:t>
      </w:r>
      <w:proofErr w:type="spellStart"/>
      <w:r>
        <w:rPr>
          <w:i/>
          <w:sz w:val="15"/>
        </w:rPr>
        <w:t>Netw</w:t>
      </w:r>
      <w:proofErr w:type="spellEnd"/>
      <w:r>
        <w:rPr>
          <w:i/>
          <w:sz w:val="15"/>
        </w:rPr>
        <w:t xml:space="preserve">. </w:t>
      </w:r>
      <w:proofErr w:type="spellStart"/>
      <w:r>
        <w:rPr>
          <w:i/>
          <w:sz w:val="15"/>
        </w:rPr>
        <w:t>Distrib</w:t>
      </w:r>
      <w:proofErr w:type="spellEnd"/>
      <w:r>
        <w:rPr>
          <w:i/>
          <w:sz w:val="15"/>
        </w:rPr>
        <w:t>. Syst.</w:t>
      </w:r>
      <w:r>
        <w:rPr>
          <w:sz w:val="15"/>
        </w:rPr>
        <w:t>, vol. 6, no. 1, pp. 59–78, 2012.</w:t>
      </w:r>
    </w:p>
    <w:p w:rsidR="00580E1A" w:rsidRDefault="00580E1A">
      <w:pPr>
        <w:jc w:val="both"/>
        <w:rPr>
          <w:sz w:val="15"/>
        </w:rPr>
        <w:sectPr w:rsidR="00580E1A">
          <w:type w:val="continuous"/>
          <w:pgSz w:w="11520" w:h="15660"/>
          <w:pgMar w:top="340" w:right="620" w:bottom="0" w:left="620" w:header="720" w:footer="720" w:gutter="0"/>
          <w:cols w:num="2" w:space="720" w:equalWidth="0">
            <w:col w:w="4968" w:space="250"/>
            <w:col w:w="5062"/>
          </w:cols>
        </w:sectPr>
      </w:pPr>
    </w:p>
    <w:p w:rsidR="00580E1A" w:rsidRDefault="00580E1A">
      <w:pPr>
        <w:pStyle w:val="Textoindependiente"/>
      </w:pPr>
    </w:p>
    <w:p w:rsidR="00580E1A" w:rsidRDefault="00580E1A">
      <w:pPr>
        <w:pStyle w:val="Textoindependiente"/>
        <w:spacing w:before="7"/>
        <w:rPr>
          <w:sz w:val="19"/>
        </w:rPr>
      </w:pPr>
    </w:p>
    <w:p w:rsidR="00580E1A" w:rsidRDefault="00580E1A">
      <w:pPr>
        <w:rPr>
          <w:sz w:val="19"/>
        </w:rPr>
        <w:sectPr w:rsidR="00580E1A">
          <w:pgSz w:w="11520" w:h="15660"/>
          <w:pgMar w:top="720" w:right="620" w:bottom="760" w:left="620" w:header="372" w:footer="574" w:gutter="0"/>
          <w:cols w:space="720"/>
        </w:sectPr>
      </w:pPr>
    </w:p>
    <w:p w:rsidR="00580E1A" w:rsidRDefault="00C900F3">
      <w:pPr>
        <w:spacing w:before="126" w:line="249" w:lineRule="auto"/>
        <w:ind w:left="455" w:hanging="353"/>
        <w:rPr>
          <w:sz w:val="15"/>
        </w:rPr>
      </w:pPr>
      <w:r>
        <w:rPr>
          <w:sz w:val="15"/>
        </w:rPr>
        <w:t xml:space="preserve">[23]C. M. Davis, J. E. </w:t>
      </w:r>
      <w:r>
        <w:rPr>
          <w:spacing w:val="-3"/>
          <w:sz w:val="15"/>
        </w:rPr>
        <w:t xml:space="preserve">Tate, </w:t>
      </w:r>
      <w:r>
        <w:rPr>
          <w:sz w:val="15"/>
        </w:rPr>
        <w:t xml:space="preserve">H. </w:t>
      </w:r>
      <w:proofErr w:type="spellStart"/>
      <w:r>
        <w:rPr>
          <w:sz w:val="15"/>
        </w:rPr>
        <w:t>Okhravl</w:t>
      </w:r>
      <w:proofErr w:type="spellEnd"/>
      <w:r>
        <w:rPr>
          <w:sz w:val="15"/>
        </w:rPr>
        <w:t xml:space="preserve">, C. Grier, </w:t>
      </w:r>
      <w:r>
        <w:rPr>
          <w:spacing w:val="-6"/>
          <w:sz w:val="15"/>
        </w:rPr>
        <w:t xml:space="preserve">T. </w:t>
      </w:r>
      <w:r>
        <w:rPr>
          <w:sz w:val="15"/>
        </w:rPr>
        <w:t xml:space="preserve">J. </w:t>
      </w:r>
      <w:proofErr w:type="spellStart"/>
      <w:r>
        <w:rPr>
          <w:sz w:val="15"/>
        </w:rPr>
        <w:t>Overbye</w:t>
      </w:r>
      <w:proofErr w:type="spellEnd"/>
      <w:r>
        <w:rPr>
          <w:sz w:val="15"/>
        </w:rPr>
        <w:t xml:space="preserve">, and D. Nicol, </w:t>
      </w:r>
      <w:r>
        <w:rPr>
          <w:spacing w:val="-3"/>
          <w:sz w:val="15"/>
        </w:rPr>
        <w:t xml:space="preserve">‘‘SCADA </w:t>
      </w:r>
      <w:r>
        <w:rPr>
          <w:sz w:val="15"/>
        </w:rPr>
        <w:t xml:space="preserve">cyber security testbed </w:t>
      </w:r>
      <w:r>
        <w:rPr>
          <w:spacing w:val="-3"/>
          <w:sz w:val="15"/>
        </w:rPr>
        <w:t xml:space="preserve">development,’’ </w:t>
      </w:r>
      <w:r>
        <w:rPr>
          <w:sz w:val="15"/>
        </w:rPr>
        <w:t xml:space="preserve">in </w:t>
      </w:r>
      <w:r>
        <w:rPr>
          <w:i/>
          <w:sz w:val="15"/>
        </w:rPr>
        <w:t xml:space="preserve">Proc. 38th North </w:t>
      </w:r>
      <w:r>
        <w:rPr>
          <w:i/>
          <w:spacing w:val="-4"/>
          <w:sz w:val="15"/>
        </w:rPr>
        <w:t xml:space="preserve">Amer. </w:t>
      </w:r>
      <w:r>
        <w:rPr>
          <w:i/>
          <w:spacing w:val="-3"/>
          <w:sz w:val="15"/>
        </w:rPr>
        <w:t xml:space="preserve">Power </w:t>
      </w:r>
      <w:proofErr w:type="spellStart"/>
      <w:r>
        <w:rPr>
          <w:i/>
          <w:sz w:val="15"/>
        </w:rPr>
        <w:t>Symp</w:t>
      </w:r>
      <w:proofErr w:type="spellEnd"/>
      <w:r>
        <w:rPr>
          <w:i/>
          <w:sz w:val="15"/>
        </w:rPr>
        <w:t>.</w:t>
      </w:r>
      <w:r>
        <w:rPr>
          <w:sz w:val="15"/>
        </w:rPr>
        <w:t>, Sep. 2006, pp. 483–488.</w:t>
      </w:r>
    </w:p>
    <w:p w:rsidR="00580E1A" w:rsidRDefault="00C900F3">
      <w:pPr>
        <w:spacing w:line="249" w:lineRule="auto"/>
        <w:ind w:left="455" w:right="226" w:hanging="353"/>
        <w:rPr>
          <w:sz w:val="15"/>
        </w:rPr>
      </w:pPr>
      <w:r w:rsidRPr="00C900F3">
        <w:rPr>
          <w:sz w:val="15"/>
        </w:rPr>
        <w:t xml:space="preserve">[24]H. M. N. Al </w:t>
      </w:r>
      <w:proofErr w:type="spellStart"/>
      <w:r w:rsidRPr="00C900F3">
        <w:rPr>
          <w:sz w:val="15"/>
        </w:rPr>
        <w:t>Hamadi</w:t>
      </w:r>
      <w:proofErr w:type="spellEnd"/>
      <w:r w:rsidRPr="00C900F3">
        <w:rPr>
          <w:sz w:val="15"/>
        </w:rPr>
        <w:t xml:space="preserve">, C. </w:t>
      </w:r>
      <w:r w:rsidRPr="00C900F3">
        <w:rPr>
          <w:spacing w:val="-10"/>
          <w:sz w:val="15"/>
        </w:rPr>
        <w:t xml:space="preserve">Y. </w:t>
      </w:r>
      <w:proofErr w:type="spellStart"/>
      <w:r>
        <w:rPr>
          <w:spacing w:val="-4"/>
          <w:sz w:val="15"/>
        </w:rPr>
        <w:t>Yeun</w:t>
      </w:r>
      <w:proofErr w:type="spellEnd"/>
      <w:r>
        <w:rPr>
          <w:spacing w:val="-4"/>
          <w:sz w:val="15"/>
        </w:rPr>
        <w:t xml:space="preserve">, </w:t>
      </w:r>
      <w:r>
        <w:rPr>
          <w:sz w:val="15"/>
        </w:rPr>
        <w:t xml:space="preserve">and M. J. </w:t>
      </w:r>
      <w:proofErr w:type="spellStart"/>
      <w:r>
        <w:rPr>
          <w:sz w:val="15"/>
        </w:rPr>
        <w:t>Zemerly</w:t>
      </w:r>
      <w:proofErr w:type="spellEnd"/>
      <w:r>
        <w:rPr>
          <w:sz w:val="15"/>
        </w:rPr>
        <w:t xml:space="preserve">, </w:t>
      </w:r>
      <w:r>
        <w:rPr>
          <w:spacing w:val="-9"/>
          <w:sz w:val="15"/>
        </w:rPr>
        <w:t>‘‘A</w:t>
      </w:r>
      <w:r>
        <w:rPr>
          <w:spacing w:val="19"/>
          <w:sz w:val="15"/>
        </w:rPr>
        <w:t xml:space="preserve"> </w:t>
      </w:r>
      <w:r>
        <w:rPr>
          <w:sz w:val="15"/>
        </w:rPr>
        <w:t xml:space="preserve">novel </w:t>
      </w:r>
      <w:proofErr w:type="spellStart"/>
      <w:r>
        <w:rPr>
          <w:sz w:val="15"/>
        </w:rPr>
        <w:t>secu</w:t>
      </w:r>
      <w:proofErr w:type="spellEnd"/>
      <w:r>
        <w:rPr>
          <w:sz w:val="15"/>
        </w:rPr>
        <w:t xml:space="preserve"> </w:t>
      </w:r>
      <w:proofErr w:type="spellStart"/>
      <w:r>
        <w:rPr>
          <w:sz w:val="15"/>
        </w:rPr>
        <w:t>rity</w:t>
      </w:r>
      <w:proofErr w:type="spellEnd"/>
      <w:r>
        <w:rPr>
          <w:sz w:val="15"/>
        </w:rPr>
        <w:t xml:space="preserve"> scheme for the smart grid and SCADA </w:t>
      </w:r>
      <w:r>
        <w:rPr>
          <w:spacing w:val="-3"/>
          <w:sz w:val="15"/>
        </w:rPr>
        <w:t xml:space="preserve">networks,’’ </w:t>
      </w:r>
      <w:r>
        <w:rPr>
          <w:i/>
          <w:sz w:val="15"/>
        </w:rPr>
        <w:t xml:space="preserve">Wireless </w:t>
      </w:r>
      <w:r>
        <w:rPr>
          <w:i/>
          <w:spacing w:val="-3"/>
          <w:sz w:val="15"/>
        </w:rPr>
        <w:t xml:space="preserve">Pers. </w:t>
      </w:r>
      <w:proofErr w:type="spellStart"/>
      <w:r>
        <w:rPr>
          <w:i/>
          <w:sz w:val="15"/>
        </w:rPr>
        <w:t>Commun</w:t>
      </w:r>
      <w:proofErr w:type="spellEnd"/>
      <w:r>
        <w:rPr>
          <w:i/>
          <w:sz w:val="15"/>
        </w:rPr>
        <w:t>.</w:t>
      </w:r>
      <w:r>
        <w:rPr>
          <w:sz w:val="15"/>
        </w:rPr>
        <w:t>, vol. 73, no. 4, pp. 1547–1559,</w:t>
      </w:r>
      <w:r>
        <w:rPr>
          <w:spacing w:val="3"/>
          <w:sz w:val="15"/>
        </w:rPr>
        <w:t xml:space="preserve"> </w:t>
      </w:r>
      <w:r>
        <w:rPr>
          <w:sz w:val="15"/>
        </w:rPr>
        <w:t>2013.</w:t>
      </w:r>
    </w:p>
    <w:p w:rsidR="00580E1A" w:rsidRDefault="00C900F3">
      <w:pPr>
        <w:spacing w:line="249" w:lineRule="auto"/>
        <w:ind w:left="455" w:right="-12" w:hanging="353"/>
        <w:rPr>
          <w:sz w:val="15"/>
        </w:rPr>
      </w:pPr>
      <w:r>
        <w:rPr>
          <w:sz w:val="15"/>
        </w:rPr>
        <w:t xml:space="preserve">[25]D. Watts, ‘‘Security &amp; vulnerability in electric power </w:t>
      </w:r>
      <w:proofErr w:type="gramStart"/>
      <w:r>
        <w:rPr>
          <w:sz w:val="15"/>
        </w:rPr>
        <w:t>systems ,</w:t>
      </w:r>
      <w:proofErr w:type="gramEnd"/>
      <w:r>
        <w:rPr>
          <w:sz w:val="15"/>
        </w:rPr>
        <w:t xml:space="preserve">’’ in </w:t>
      </w:r>
      <w:r>
        <w:rPr>
          <w:i/>
          <w:sz w:val="15"/>
        </w:rPr>
        <w:t xml:space="preserve">Proc. 35th North Amer. Power </w:t>
      </w:r>
      <w:proofErr w:type="spellStart"/>
      <w:r>
        <w:rPr>
          <w:i/>
          <w:sz w:val="15"/>
        </w:rPr>
        <w:t>Symp</w:t>
      </w:r>
      <w:proofErr w:type="spellEnd"/>
      <w:r>
        <w:rPr>
          <w:i/>
          <w:sz w:val="15"/>
        </w:rPr>
        <w:t>.</w:t>
      </w:r>
      <w:r>
        <w:rPr>
          <w:sz w:val="15"/>
        </w:rPr>
        <w:t>, Rolla, MO, USA, Oct. 2003, pp. 559–566.</w:t>
      </w:r>
    </w:p>
    <w:p w:rsidR="00580E1A" w:rsidRDefault="00C900F3">
      <w:pPr>
        <w:spacing w:line="249" w:lineRule="auto"/>
        <w:ind w:left="455" w:right="38" w:hanging="353"/>
        <w:rPr>
          <w:sz w:val="15"/>
        </w:rPr>
      </w:pPr>
      <w:r>
        <w:rPr>
          <w:sz w:val="15"/>
        </w:rPr>
        <w:t xml:space="preserve">[26]A. </w:t>
      </w:r>
      <w:proofErr w:type="spellStart"/>
      <w:r>
        <w:rPr>
          <w:sz w:val="15"/>
        </w:rPr>
        <w:t>Giani</w:t>
      </w:r>
      <w:proofErr w:type="spellEnd"/>
      <w:r>
        <w:rPr>
          <w:sz w:val="15"/>
        </w:rPr>
        <w:t xml:space="preserve">, G. </w:t>
      </w:r>
      <w:proofErr w:type="spellStart"/>
      <w:r>
        <w:rPr>
          <w:sz w:val="15"/>
        </w:rPr>
        <w:t>Karsai</w:t>
      </w:r>
      <w:proofErr w:type="spellEnd"/>
      <w:r>
        <w:rPr>
          <w:sz w:val="15"/>
        </w:rPr>
        <w:t xml:space="preserve">, </w:t>
      </w:r>
      <w:r>
        <w:rPr>
          <w:spacing w:val="-6"/>
          <w:sz w:val="15"/>
        </w:rPr>
        <w:t>T.</w:t>
      </w:r>
      <w:r>
        <w:rPr>
          <w:spacing w:val="25"/>
          <w:sz w:val="15"/>
        </w:rPr>
        <w:t xml:space="preserve"> </w:t>
      </w:r>
      <w:proofErr w:type="spellStart"/>
      <w:r>
        <w:rPr>
          <w:sz w:val="15"/>
        </w:rPr>
        <w:t>Roosta</w:t>
      </w:r>
      <w:proofErr w:type="spellEnd"/>
      <w:r>
        <w:rPr>
          <w:sz w:val="15"/>
        </w:rPr>
        <w:t xml:space="preserve">, A. Shah, B. </w:t>
      </w:r>
      <w:proofErr w:type="spellStart"/>
      <w:r>
        <w:rPr>
          <w:sz w:val="15"/>
        </w:rPr>
        <w:t>Sinopoli</w:t>
      </w:r>
      <w:proofErr w:type="spellEnd"/>
      <w:r>
        <w:rPr>
          <w:sz w:val="15"/>
        </w:rPr>
        <w:t xml:space="preserve">, and J. </w:t>
      </w:r>
      <w:r>
        <w:rPr>
          <w:spacing w:val="-4"/>
          <w:sz w:val="15"/>
        </w:rPr>
        <w:t xml:space="preserve">Wiley, </w:t>
      </w:r>
      <w:r>
        <w:rPr>
          <w:spacing w:val="-9"/>
          <w:sz w:val="15"/>
        </w:rPr>
        <w:t xml:space="preserve">‘‘A </w:t>
      </w:r>
      <w:r>
        <w:rPr>
          <w:sz w:val="15"/>
        </w:rPr>
        <w:t xml:space="preserve">testbed for secure and robust SCADA </w:t>
      </w:r>
      <w:r>
        <w:rPr>
          <w:spacing w:val="-3"/>
          <w:sz w:val="15"/>
        </w:rPr>
        <w:t xml:space="preserve">systems,’’ </w:t>
      </w:r>
      <w:r>
        <w:rPr>
          <w:sz w:val="15"/>
        </w:rPr>
        <w:t xml:space="preserve">in </w:t>
      </w:r>
      <w:r>
        <w:rPr>
          <w:i/>
          <w:sz w:val="15"/>
        </w:rPr>
        <w:t xml:space="preserve">Proc. 14th IEEE Real-Time Embedded </w:t>
      </w:r>
      <w:r>
        <w:rPr>
          <w:i/>
          <w:spacing w:val="-3"/>
          <w:sz w:val="15"/>
        </w:rPr>
        <w:t xml:space="preserve">Technol. </w:t>
      </w:r>
      <w:r>
        <w:rPr>
          <w:i/>
          <w:sz w:val="15"/>
        </w:rPr>
        <w:t xml:space="preserve">Appl. </w:t>
      </w:r>
      <w:proofErr w:type="spellStart"/>
      <w:r>
        <w:rPr>
          <w:i/>
          <w:sz w:val="15"/>
        </w:rPr>
        <w:t>Symp</w:t>
      </w:r>
      <w:proofErr w:type="spellEnd"/>
      <w:r>
        <w:rPr>
          <w:i/>
          <w:sz w:val="15"/>
        </w:rPr>
        <w:t>.</w:t>
      </w:r>
      <w:r>
        <w:rPr>
          <w:sz w:val="15"/>
        </w:rPr>
        <w:t>, 2008, pp.</w:t>
      </w:r>
      <w:r>
        <w:rPr>
          <w:spacing w:val="11"/>
          <w:sz w:val="15"/>
        </w:rPr>
        <w:t xml:space="preserve"> </w:t>
      </w:r>
      <w:r>
        <w:rPr>
          <w:sz w:val="15"/>
        </w:rPr>
        <w:t>1–4.</w:t>
      </w:r>
    </w:p>
    <w:p w:rsidR="00580E1A" w:rsidRDefault="00C900F3">
      <w:pPr>
        <w:ind w:left="103"/>
        <w:rPr>
          <w:sz w:val="15"/>
        </w:rPr>
      </w:pPr>
      <w:r>
        <w:rPr>
          <w:sz w:val="15"/>
        </w:rPr>
        <w:t>[27]A. A. Cárdenas, S. Amin, Z.-S. Lin, Y.-L. Huang, C.-Y. Huang, and</w:t>
      </w:r>
    </w:p>
    <w:p w:rsidR="00580E1A" w:rsidRDefault="00C900F3">
      <w:pPr>
        <w:spacing w:before="6" w:line="249" w:lineRule="auto"/>
        <w:ind w:left="455" w:right="38"/>
        <w:jc w:val="both"/>
        <w:rPr>
          <w:sz w:val="15"/>
        </w:rPr>
      </w:pPr>
      <w:r>
        <w:rPr>
          <w:sz w:val="15"/>
        </w:rPr>
        <w:t xml:space="preserve">S. </w:t>
      </w:r>
      <w:proofErr w:type="spellStart"/>
      <w:r>
        <w:rPr>
          <w:sz w:val="15"/>
        </w:rPr>
        <w:t>Sastry</w:t>
      </w:r>
      <w:proofErr w:type="spellEnd"/>
      <w:r>
        <w:rPr>
          <w:sz w:val="15"/>
        </w:rPr>
        <w:t xml:space="preserve">, </w:t>
      </w:r>
      <w:r>
        <w:rPr>
          <w:spacing w:val="-3"/>
          <w:sz w:val="15"/>
        </w:rPr>
        <w:t xml:space="preserve">‘‘Attacks </w:t>
      </w:r>
      <w:r>
        <w:rPr>
          <w:sz w:val="15"/>
        </w:rPr>
        <w:t xml:space="preserve">against process control systems: Risk assessment, detection, and </w:t>
      </w:r>
      <w:r>
        <w:rPr>
          <w:spacing w:val="-3"/>
          <w:sz w:val="15"/>
        </w:rPr>
        <w:t xml:space="preserve">response,’’ </w:t>
      </w:r>
      <w:r>
        <w:rPr>
          <w:sz w:val="15"/>
        </w:rPr>
        <w:t xml:space="preserve">in </w:t>
      </w:r>
      <w:r>
        <w:rPr>
          <w:i/>
          <w:sz w:val="15"/>
        </w:rPr>
        <w:t xml:space="preserve">Proc. 6th ACM </w:t>
      </w:r>
      <w:proofErr w:type="spellStart"/>
      <w:r>
        <w:rPr>
          <w:i/>
          <w:sz w:val="15"/>
        </w:rPr>
        <w:t>Symp</w:t>
      </w:r>
      <w:proofErr w:type="spellEnd"/>
      <w:r>
        <w:rPr>
          <w:i/>
          <w:sz w:val="15"/>
        </w:rPr>
        <w:t xml:space="preserve">. Inf., </w:t>
      </w:r>
      <w:proofErr w:type="spellStart"/>
      <w:r>
        <w:rPr>
          <w:i/>
          <w:sz w:val="15"/>
        </w:rPr>
        <w:t>Comput</w:t>
      </w:r>
      <w:proofErr w:type="spellEnd"/>
      <w:r>
        <w:rPr>
          <w:i/>
          <w:sz w:val="15"/>
        </w:rPr>
        <w:t xml:space="preserve">. </w:t>
      </w:r>
      <w:proofErr w:type="spellStart"/>
      <w:r>
        <w:rPr>
          <w:i/>
          <w:sz w:val="15"/>
        </w:rPr>
        <w:t>Commun</w:t>
      </w:r>
      <w:proofErr w:type="spellEnd"/>
      <w:r>
        <w:rPr>
          <w:i/>
          <w:sz w:val="15"/>
        </w:rPr>
        <w:t xml:space="preserve">. </w:t>
      </w:r>
      <w:proofErr w:type="spellStart"/>
      <w:r>
        <w:rPr>
          <w:i/>
          <w:spacing w:val="-3"/>
          <w:sz w:val="15"/>
        </w:rPr>
        <w:t>Secur</w:t>
      </w:r>
      <w:proofErr w:type="spellEnd"/>
      <w:r>
        <w:rPr>
          <w:i/>
          <w:spacing w:val="-3"/>
          <w:sz w:val="15"/>
        </w:rPr>
        <w:t xml:space="preserve">. </w:t>
      </w:r>
      <w:r>
        <w:rPr>
          <w:i/>
          <w:sz w:val="15"/>
        </w:rPr>
        <w:t>(ASIACCS)</w:t>
      </w:r>
      <w:r>
        <w:rPr>
          <w:sz w:val="15"/>
        </w:rPr>
        <w:t>, 2011, pp. 355–366.</w:t>
      </w:r>
    </w:p>
    <w:p w:rsidR="00580E1A" w:rsidRDefault="00C900F3">
      <w:pPr>
        <w:spacing w:line="249" w:lineRule="auto"/>
        <w:ind w:left="455" w:right="38" w:hanging="353"/>
        <w:jc w:val="both"/>
        <w:rPr>
          <w:sz w:val="15"/>
        </w:rPr>
      </w:pPr>
      <w:r>
        <w:rPr>
          <w:spacing w:val="-4"/>
          <w:sz w:val="15"/>
        </w:rPr>
        <w:t>[28]V.</w:t>
      </w:r>
      <w:r>
        <w:rPr>
          <w:spacing w:val="-13"/>
          <w:sz w:val="15"/>
        </w:rPr>
        <w:t xml:space="preserve"> </w:t>
      </w:r>
      <w:r>
        <w:rPr>
          <w:sz w:val="15"/>
        </w:rPr>
        <w:t>M.</w:t>
      </w:r>
      <w:r>
        <w:rPr>
          <w:spacing w:val="-12"/>
          <w:sz w:val="15"/>
        </w:rPr>
        <w:t xml:space="preserve"> </w:t>
      </w:r>
      <w:proofErr w:type="spellStart"/>
      <w:r>
        <w:rPr>
          <w:sz w:val="15"/>
        </w:rPr>
        <w:t>Igure</w:t>
      </w:r>
      <w:proofErr w:type="spellEnd"/>
      <w:r>
        <w:rPr>
          <w:spacing w:val="-12"/>
          <w:sz w:val="15"/>
        </w:rPr>
        <w:t xml:space="preserve"> </w:t>
      </w:r>
      <w:r>
        <w:rPr>
          <w:sz w:val="15"/>
        </w:rPr>
        <w:t>and</w:t>
      </w:r>
      <w:r>
        <w:rPr>
          <w:spacing w:val="-12"/>
          <w:sz w:val="15"/>
        </w:rPr>
        <w:t xml:space="preserve"> </w:t>
      </w:r>
      <w:r>
        <w:rPr>
          <w:sz w:val="15"/>
        </w:rPr>
        <w:t>R.</w:t>
      </w:r>
      <w:r>
        <w:rPr>
          <w:spacing w:val="-13"/>
          <w:sz w:val="15"/>
        </w:rPr>
        <w:t xml:space="preserve"> </w:t>
      </w:r>
      <w:r>
        <w:rPr>
          <w:sz w:val="15"/>
        </w:rPr>
        <w:t>D.</w:t>
      </w:r>
      <w:r>
        <w:rPr>
          <w:spacing w:val="-12"/>
          <w:sz w:val="15"/>
        </w:rPr>
        <w:t xml:space="preserve"> </w:t>
      </w:r>
      <w:r>
        <w:rPr>
          <w:sz w:val="15"/>
        </w:rPr>
        <w:t>Williams,</w:t>
      </w:r>
      <w:r>
        <w:rPr>
          <w:spacing w:val="-12"/>
          <w:sz w:val="15"/>
        </w:rPr>
        <w:t xml:space="preserve"> </w:t>
      </w:r>
      <w:r>
        <w:rPr>
          <w:sz w:val="15"/>
        </w:rPr>
        <w:t>‘‘Security</w:t>
      </w:r>
      <w:r>
        <w:rPr>
          <w:spacing w:val="-12"/>
          <w:sz w:val="15"/>
        </w:rPr>
        <w:t xml:space="preserve"> </w:t>
      </w:r>
      <w:r>
        <w:rPr>
          <w:sz w:val="15"/>
        </w:rPr>
        <w:t>and</w:t>
      </w:r>
      <w:r>
        <w:rPr>
          <w:spacing w:val="-12"/>
          <w:sz w:val="15"/>
        </w:rPr>
        <w:t xml:space="preserve"> </w:t>
      </w:r>
      <w:r>
        <w:rPr>
          <w:sz w:val="15"/>
        </w:rPr>
        <w:t>SCADA</w:t>
      </w:r>
      <w:r>
        <w:rPr>
          <w:spacing w:val="-13"/>
          <w:sz w:val="15"/>
        </w:rPr>
        <w:t xml:space="preserve"> </w:t>
      </w:r>
      <w:r>
        <w:rPr>
          <w:sz w:val="15"/>
        </w:rPr>
        <w:t>protocols,’’</w:t>
      </w:r>
      <w:r>
        <w:rPr>
          <w:spacing w:val="-12"/>
          <w:sz w:val="15"/>
        </w:rPr>
        <w:t xml:space="preserve"> </w:t>
      </w:r>
      <w:r>
        <w:rPr>
          <w:sz w:val="15"/>
        </w:rPr>
        <w:t>in</w:t>
      </w:r>
      <w:r>
        <w:rPr>
          <w:spacing w:val="12"/>
          <w:sz w:val="15"/>
        </w:rPr>
        <w:t xml:space="preserve"> </w:t>
      </w:r>
      <w:r>
        <w:rPr>
          <w:i/>
          <w:sz w:val="15"/>
        </w:rPr>
        <w:t xml:space="preserve">Proc. 5th Int. Topical Meeting Nuclear Plant </w:t>
      </w:r>
      <w:proofErr w:type="spellStart"/>
      <w:r>
        <w:rPr>
          <w:i/>
          <w:sz w:val="15"/>
        </w:rPr>
        <w:t>Instrum</w:t>
      </w:r>
      <w:proofErr w:type="spellEnd"/>
      <w:r>
        <w:rPr>
          <w:i/>
          <w:sz w:val="15"/>
        </w:rPr>
        <w:t>. Controls, Human Mach. Interface (NPIC HMIT)</w:t>
      </w:r>
      <w:r>
        <w:rPr>
          <w:sz w:val="15"/>
        </w:rPr>
        <w:t>, 2006, pp.</w:t>
      </w:r>
      <w:r>
        <w:rPr>
          <w:spacing w:val="2"/>
          <w:sz w:val="15"/>
        </w:rPr>
        <w:t xml:space="preserve"> </w:t>
      </w:r>
      <w:r>
        <w:rPr>
          <w:sz w:val="15"/>
        </w:rPr>
        <w:t>560–567.</w:t>
      </w:r>
    </w:p>
    <w:p w:rsidR="00580E1A" w:rsidRDefault="00C900F3">
      <w:pPr>
        <w:spacing w:line="249" w:lineRule="auto"/>
        <w:ind w:left="455" w:hanging="353"/>
        <w:rPr>
          <w:sz w:val="15"/>
        </w:rPr>
      </w:pPr>
      <w:r>
        <w:rPr>
          <w:sz w:val="15"/>
        </w:rPr>
        <w:t xml:space="preserve">[29]E. Byres, M. Franz, and D. Miller, </w:t>
      </w:r>
      <w:proofErr w:type="gramStart"/>
      <w:r>
        <w:rPr>
          <w:sz w:val="15"/>
        </w:rPr>
        <w:t>‘‘The</w:t>
      </w:r>
      <w:proofErr w:type="gramEnd"/>
      <w:r>
        <w:rPr>
          <w:sz w:val="15"/>
        </w:rPr>
        <w:t xml:space="preserve"> use of attack trees in assessing vulnerabilities in SCADA systems,’’ in </w:t>
      </w:r>
      <w:r>
        <w:rPr>
          <w:i/>
          <w:sz w:val="15"/>
        </w:rPr>
        <w:t xml:space="preserve">Proc. IEEE Int. </w:t>
      </w:r>
      <w:proofErr w:type="spellStart"/>
      <w:r>
        <w:rPr>
          <w:i/>
          <w:sz w:val="15"/>
        </w:rPr>
        <w:t>Infrastruct</w:t>
      </w:r>
      <w:proofErr w:type="spellEnd"/>
      <w:r>
        <w:rPr>
          <w:i/>
          <w:sz w:val="15"/>
        </w:rPr>
        <w:t>. Survivability Workshop (IISW)</w:t>
      </w:r>
      <w:r>
        <w:rPr>
          <w:sz w:val="15"/>
        </w:rPr>
        <w:t>, Lisbon, Portugal, Dec. 2004.</w:t>
      </w:r>
    </w:p>
    <w:p w:rsidR="00580E1A" w:rsidRDefault="00C900F3">
      <w:pPr>
        <w:ind w:left="103"/>
        <w:rPr>
          <w:i/>
          <w:sz w:val="15"/>
        </w:rPr>
      </w:pPr>
      <w:r>
        <w:rPr>
          <w:sz w:val="15"/>
        </w:rPr>
        <w:t xml:space="preserve">[30]S. Patel and P. </w:t>
      </w:r>
      <w:proofErr w:type="spellStart"/>
      <w:r>
        <w:rPr>
          <w:sz w:val="15"/>
        </w:rPr>
        <w:t>Sanyal</w:t>
      </w:r>
      <w:proofErr w:type="spellEnd"/>
      <w:r>
        <w:rPr>
          <w:sz w:val="15"/>
        </w:rPr>
        <w:t xml:space="preserve">, ‘‘Securing SCADA systems,’’ </w:t>
      </w:r>
      <w:r>
        <w:rPr>
          <w:i/>
          <w:sz w:val="15"/>
        </w:rPr>
        <w:t xml:space="preserve">Inf. Manage. </w:t>
      </w:r>
      <w:proofErr w:type="spellStart"/>
      <w:r>
        <w:rPr>
          <w:i/>
          <w:sz w:val="15"/>
        </w:rPr>
        <w:t>Comput</w:t>
      </w:r>
      <w:proofErr w:type="spellEnd"/>
      <w:r>
        <w:rPr>
          <w:i/>
          <w:sz w:val="15"/>
        </w:rPr>
        <w:t>.</w:t>
      </w:r>
    </w:p>
    <w:p w:rsidR="00580E1A" w:rsidRDefault="00C900F3">
      <w:pPr>
        <w:spacing w:before="7"/>
        <w:ind w:left="455"/>
        <w:rPr>
          <w:sz w:val="15"/>
        </w:rPr>
      </w:pPr>
      <w:proofErr w:type="spellStart"/>
      <w:proofErr w:type="gramStart"/>
      <w:r>
        <w:rPr>
          <w:i/>
          <w:sz w:val="15"/>
        </w:rPr>
        <w:t>Secur</w:t>
      </w:r>
      <w:proofErr w:type="spellEnd"/>
      <w:r>
        <w:rPr>
          <w:i/>
          <w:sz w:val="15"/>
        </w:rPr>
        <w:t>.</w:t>
      </w:r>
      <w:r>
        <w:rPr>
          <w:sz w:val="15"/>
        </w:rPr>
        <w:t>,</w:t>
      </w:r>
      <w:proofErr w:type="gramEnd"/>
      <w:r>
        <w:rPr>
          <w:sz w:val="15"/>
        </w:rPr>
        <w:t xml:space="preserve"> vol. 16, no. 4, pp. 398–414, 2008.</w:t>
      </w:r>
    </w:p>
    <w:p w:rsidR="00580E1A" w:rsidRDefault="00C900F3">
      <w:pPr>
        <w:spacing w:before="6" w:line="249" w:lineRule="auto"/>
        <w:ind w:left="455" w:right="226" w:hanging="353"/>
        <w:rPr>
          <w:sz w:val="15"/>
        </w:rPr>
      </w:pPr>
      <w:r>
        <w:rPr>
          <w:sz w:val="15"/>
        </w:rPr>
        <w:t xml:space="preserve">[31]H. Kim, ‘‘Security and vulnerability of SCADA systems over IP-based wireless sensor </w:t>
      </w:r>
      <w:r>
        <w:rPr>
          <w:spacing w:val="-3"/>
          <w:sz w:val="15"/>
        </w:rPr>
        <w:t xml:space="preserve">networks,’’ </w:t>
      </w:r>
      <w:r>
        <w:rPr>
          <w:i/>
          <w:sz w:val="15"/>
        </w:rPr>
        <w:t xml:space="preserve">Int. J. </w:t>
      </w:r>
      <w:proofErr w:type="spellStart"/>
      <w:r>
        <w:rPr>
          <w:i/>
          <w:sz w:val="15"/>
        </w:rPr>
        <w:t>Distrib</w:t>
      </w:r>
      <w:proofErr w:type="spellEnd"/>
      <w:r>
        <w:rPr>
          <w:i/>
          <w:sz w:val="15"/>
        </w:rPr>
        <w:t xml:space="preserve">. Sensor </w:t>
      </w:r>
      <w:proofErr w:type="spellStart"/>
      <w:proofErr w:type="gramStart"/>
      <w:r>
        <w:rPr>
          <w:i/>
          <w:sz w:val="15"/>
        </w:rPr>
        <w:t>Netw</w:t>
      </w:r>
      <w:proofErr w:type="spellEnd"/>
      <w:r>
        <w:rPr>
          <w:i/>
          <w:sz w:val="15"/>
        </w:rPr>
        <w:t>.</w:t>
      </w:r>
      <w:r>
        <w:rPr>
          <w:sz w:val="15"/>
        </w:rPr>
        <w:t>,</w:t>
      </w:r>
      <w:proofErr w:type="gramEnd"/>
      <w:r>
        <w:rPr>
          <w:sz w:val="15"/>
        </w:rPr>
        <w:t xml:space="preserve"> vol. 2012, Oct. 2012, Art. </w:t>
      </w:r>
      <w:proofErr w:type="gramStart"/>
      <w:r>
        <w:rPr>
          <w:sz w:val="15"/>
        </w:rPr>
        <w:t>no</w:t>
      </w:r>
      <w:proofErr w:type="gramEnd"/>
      <w:r>
        <w:rPr>
          <w:sz w:val="15"/>
        </w:rPr>
        <w:t xml:space="preserve">. 268478, </w:t>
      </w:r>
      <w:proofErr w:type="spellStart"/>
      <w:r>
        <w:rPr>
          <w:sz w:val="15"/>
        </w:rPr>
        <w:t>doi</w:t>
      </w:r>
      <w:proofErr w:type="spellEnd"/>
      <w:r>
        <w:rPr>
          <w:sz w:val="15"/>
        </w:rPr>
        <w:t>:</w:t>
      </w:r>
      <w:r>
        <w:rPr>
          <w:spacing w:val="5"/>
          <w:sz w:val="15"/>
        </w:rPr>
        <w:t xml:space="preserve"> </w:t>
      </w:r>
      <w:r>
        <w:rPr>
          <w:sz w:val="15"/>
        </w:rPr>
        <w:t>10.1155/2012/268478.</w:t>
      </w:r>
    </w:p>
    <w:p w:rsidR="00580E1A" w:rsidRDefault="00C900F3">
      <w:pPr>
        <w:spacing w:line="249" w:lineRule="auto"/>
        <w:ind w:left="455" w:right="31" w:hanging="353"/>
        <w:rPr>
          <w:sz w:val="15"/>
        </w:rPr>
      </w:pPr>
      <w:r>
        <w:rPr>
          <w:sz w:val="15"/>
        </w:rPr>
        <w:t xml:space="preserve">[32]A. </w:t>
      </w:r>
      <w:proofErr w:type="spellStart"/>
      <w:r>
        <w:rPr>
          <w:sz w:val="15"/>
        </w:rPr>
        <w:t>Khelil</w:t>
      </w:r>
      <w:proofErr w:type="spellEnd"/>
      <w:r>
        <w:rPr>
          <w:sz w:val="15"/>
        </w:rPr>
        <w:t xml:space="preserve">, D. </w:t>
      </w:r>
      <w:proofErr w:type="spellStart"/>
      <w:r>
        <w:rPr>
          <w:sz w:val="15"/>
        </w:rPr>
        <w:t>Germanus</w:t>
      </w:r>
      <w:proofErr w:type="spellEnd"/>
      <w:r>
        <w:rPr>
          <w:sz w:val="15"/>
        </w:rPr>
        <w:t xml:space="preserve">, and N. Suri, ‘‘Protection of SCADA communication channels,’’ in </w:t>
      </w:r>
      <w:r>
        <w:rPr>
          <w:i/>
          <w:sz w:val="15"/>
        </w:rPr>
        <w:t>Critical Infrastructure Protection</w:t>
      </w:r>
      <w:r>
        <w:rPr>
          <w:sz w:val="15"/>
        </w:rPr>
        <w:t xml:space="preserve">, J. Lopez, R. </w:t>
      </w:r>
      <w:proofErr w:type="spellStart"/>
      <w:r>
        <w:rPr>
          <w:sz w:val="15"/>
        </w:rPr>
        <w:t>Setola</w:t>
      </w:r>
      <w:proofErr w:type="spellEnd"/>
      <w:r>
        <w:rPr>
          <w:sz w:val="15"/>
        </w:rPr>
        <w:t xml:space="preserve">, and S. D. </w:t>
      </w:r>
      <w:proofErr w:type="spellStart"/>
      <w:r>
        <w:rPr>
          <w:sz w:val="15"/>
        </w:rPr>
        <w:t>Wolthusen</w:t>
      </w:r>
      <w:proofErr w:type="spellEnd"/>
      <w:r>
        <w:rPr>
          <w:sz w:val="15"/>
        </w:rPr>
        <w:t>, Eds. Berlin, Germany: Springer, 2012, pp. 177–196.</w:t>
      </w:r>
    </w:p>
    <w:p w:rsidR="00580E1A" w:rsidRDefault="00C900F3">
      <w:pPr>
        <w:spacing w:line="249" w:lineRule="auto"/>
        <w:ind w:left="455" w:right="38" w:hanging="353"/>
        <w:rPr>
          <w:sz w:val="15"/>
        </w:rPr>
      </w:pPr>
      <w:r>
        <w:rPr>
          <w:sz w:val="15"/>
        </w:rPr>
        <w:t xml:space="preserve">[33]A. </w:t>
      </w:r>
      <w:proofErr w:type="spellStart"/>
      <w:r>
        <w:rPr>
          <w:sz w:val="15"/>
        </w:rPr>
        <w:t>Antonini</w:t>
      </w:r>
      <w:proofErr w:type="spellEnd"/>
      <w:r>
        <w:rPr>
          <w:sz w:val="15"/>
        </w:rPr>
        <w:t xml:space="preserve">, A. </w:t>
      </w:r>
      <w:proofErr w:type="spellStart"/>
      <w:r>
        <w:rPr>
          <w:sz w:val="15"/>
        </w:rPr>
        <w:t>Barenghi</w:t>
      </w:r>
      <w:proofErr w:type="spellEnd"/>
      <w:r>
        <w:rPr>
          <w:sz w:val="15"/>
        </w:rPr>
        <w:t xml:space="preserve">, G. Pelosi, and S. </w:t>
      </w:r>
      <w:proofErr w:type="spellStart"/>
      <w:r>
        <w:rPr>
          <w:sz w:val="15"/>
        </w:rPr>
        <w:t>Zonouz</w:t>
      </w:r>
      <w:proofErr w:type="spellEnd"/>
      <w:r>
        <w:rPr>
          <w:sz w:val="15"/>
        </w:rPr>
        <w:t xml:space="preserve">, ‘‘Security challenges in building automation and </w:t>
      </w:r>
      <w:r>
        <w:rPr>
          <w:spacing w:val="-4"/>
          <w:sz w:val="15"/>
        </w:rPr>
        <w:t xml:space="preserve">SCADA,’’ </w:t>
      </w:r>
      <w:r>
        <w:rPr>
          <w:sz w:val="15"/>
        </w:rPr>
        <w:t xml:space="preserve">in </w:t>
      </w:r>
      <w:r>
        <w:rPr>
          <w:i/>
          <w:sz w:val="15"/>
        </w:rPr>
        <w:t xml:space="preserve">Proc. Int. Carnahan Conf. </w:t>
      </w:r>
      <w:proofErr w:type="spellStart"/>
      <w:r>
        <w:rPr>
          <w:i/>
          <w:spacing w:val="-3"/>
          <w:sz w:val="15"/>
        </w:rPr>
        <w:t>Secur</w:t>
      </w:r>
      <w:proofErr w:type="spellEnd"/>
      <w:r>
        <w:rPr>
          <w:i/>
          <w:spacing w:val="-3"/>
          <w:sz w:val="15"/>
        </w:rPr>
        <w:t xml:space="preserve">. Technol. </w:t>
      </w:r>
      <w:r>
        <w:rPr>
          <w:i/>
          <w:sz w:val="15"/>
        </w:rPr>
        <w:t>(ICCST)</w:t>
      </w:r>
      <w:r>
        <w:rPr>
          <w:sz w:val="15"/>
        </w:rPr>
        <w:t>, 2014, pp.</w:t>
      </w:r>
      <w:r>
        <w:rPr>
          <w:spacing w:val="4"/>
          <w:sz w:val="15"/>
        </w:rPr>
        <w:t xml:space="preserve"> </w:t>
      </w:r>
      <w:r>
        <w:rPr>
          <w:sz w:val="15"/>
        </w:rPr>
        <w:t>1–6.</w:t>
      </w:r>
    </w:p>
    <w:p w:rsidR="00580E1A" w:rsidRDefault="00C900F3">
      <w:pPr>
        <w:spacing w:line="249" w:lineRule="auto"/>
        <w:ind w:left="455" w:hanging="353"/>
        <w:rPr>
          <w:sz w:val="15"/>
        </w:rPr>
      </w:pPr>
      <w:r>
        <w:rPr>
          <w:sz w:val="15"/>
        </w:rPr>
        <w:t xml:space="preserve">[34]T. Baker, M. Mackay, A. Shaheed, and B. </w:t>
      </w:r>
      <w:proofErr w:type="spellStart"/>
      <w:r>
        <w:rPr>
          <w:sz w:val="15"/>
        </w:rPr>
        <w:t>Aldawsari</w:t>
      </w:r>
      <w:proofErr w:type="spellEnd"/>
      <w:r>
        <w:rPr>
          <w:sz w:val="15"/>
        </w:rPr>
        <w:t xml:space="preserve">, ‘‘Security-oriented cloud platform for SOA-based SCADA,’’ in </w:t>
      </w:r>
      <w:r>
        <w:rPr>
          <w:i/>
          <w:sz w:val="15"/>
        </w:rPr>
        <w:t xml:space="preserve">Proc. 15th IEEE/ACM Int. </w:t>
      </w:r>
      <w:proofErr w:type="spellStart"/>
      <w:r>
        <w:rPr>
          <w:i/>
          <w:sz w:val="15"/>
        </w:rPr>
        <w:t>Symp</w:t>
      </w:r>
      <w:proofErr w:type="spellEnd"/>
      <w:r>
        <w:rPr>
          <w:i/>
          <w:sz w:val="15"/>
        </w:rPr>
        <w:t xml:space="preserve">. Cluster, Cloud Grid </w:t>
      </w:r>
      <w:proofErr w:type="spellStart"/>
      <w:proofErr w:type="gramStart"/>
      <w:r>
        <w:rPr>
          <w:i/>
          <w:sz w:val="15"/>
        </w:rPr>
        <w:t>Comput</w:t>
      </w:r>
      <w:proofErr w:type="spellEnd"/>
      <w:r>
        <w:rPr>
          <w:i/>
          <w:sz w:val="15"/>
        </w:rPr>
        <w:t>.</w:t>
      </w:r>
      <w:r>
        <w:rPr>
          <w:sz w:val="15"/>
        </w:rPr>
        <w:t>,</w:t>
      </w:r>
      <w:proofErr w:type="gramEnd"/>
      <w:r>
        <w:rPr>
          <w:sz w:val="15"/>
        </w:rPr>
        <w:t xml:space="preserve"> May 2015, pp. 961–970.</w:t>
      </w:r>
    </w:p>
    <w:p w:rsidR="00580E1A" w:rsidRDefault="00C900F3">
      <w:pPr>
        <w:spacing w:line="249" w:lineRule="auto"/>
        <w:ind w:left="455" w:hanging="353"/>
        <w:rPr>
          <w:sz w:val="15"/>
        </w:rPr>
      </w:pPr>
      <w:r>
        <w:rPr>
          <w:sz w:val="15"/>
        </w:rPr>
        <w:t xml:space="preserve">[35]R. </w:t>
      </w:r>
      <w:proofErr w:type="spellStart"/>
      <w:r>
        <w:rPr>
          <w:sz w:val="15"/>
        </w:rPr>
        <w:t>Tawde</w:t>
      </w:r>
      <w:proofErr w:type="spellEnd"/>
      <w:r>
        <w:rPr>
          <w:sz w:val="15"/>
        </w:rPr>
        <w:t xml:space="preserve">, A. </w:t>
      </w:r>
      <w:proofErr w:type="spellStart"/>
      <w:r>
        <w:rPr>
          <w:sz w:val="15"/>
        </w:rPr>
        <w:t>Nivangune</w:t>
      </w:r>
      <w:proofErr w:type="spellEnd"/>
      <w:r>
        <w:rPr>
          <w:sz w:val="15"/>
        </w:rPr>
        <w:t xml:space="preserve">, and M. </w:t>
      </w:r>
      <w:proofErr w:type="spellStart"/>
      <w:r>
        <w:rPr>
          <w:sz w:val="15"/>
        </w:rPr>
        <w:t>Sankhe</w:t>
      </w:r>
      <w:proofErr w:type="spellEnd"/>
      <w:r>
        <w:rPr>
          <w:sz w:val="15"/>
        </w:rPr>
        <w:t xml:space="preserve">, ‘‘Cyber security in smart grid SCADA automation systems,’’ in </w:t>
      </w:r>
      <w:r>
        <w:rPr>
          <w:i/>
          <w:sz w:val="15"/>
        </w:rPr>
        <w:t xml:space="preserve">Proc. Int. Conf. </w:t>
      </w:r>
      <w:proofErr w:type="spellStart"/>
      <w:r>
        <w:rPr>
          <w:i/>
          <w:sz w:val="15"/>
        </w:rPr>
        <w:t>Innov</w:t>
      </w:r>
      <w:proofErr w:type="spellEnd"/>
      <w:r>
        <w:rPr>
          <w:i/>
          <w:sz w:val="15"/>
        </w:rPr>
        <w:t xml:space="preserve">. Inf., Embedded </w:t>
      </w:r>
      <w:proofErr w:type="spellStart"/>
      <w:r>
        <w:rPr>
          <w:i/>
          <w:sz w:val="15"/>
        </w:rPr>
        <w:t>Commun</w:t>
      </w:r>
      <w:proofErr w:type="spellEnd"/>
      <w:r>
        <w:rPr>
          <w:i/>
          <w:sz w:val="15"/>
        </w:rPr>
        <w:t>. Syst. (ICIIECS)</w:t>
      </w:r>
      <w:r>
        <w:rPr>
          <w:sz w:val="15"/>
        </w:rPr>
        <w:t>, Mar. 2015, pp. 1–5.</w:t>
      </w:r>
    </w:p>
    <w:p w:rsidR="00580E1A" w:rsidRDefault="00C900F3">
      <w:pPr>
        <w:spacing w:line="249" w:lineRule="auto"/>
        <w:ind w:left="455" w:right="226" w:hanging="353"/>
        <w:rPr>
          <w:sz w:val="15"/>
        </w:rPr>
      </w:pPr>
      <w:r>
        <w:rPr>
          <w:sz w:val="15"/>
        </w:rPr>
        <w:t xml:space="preserve">[36]A. Nicholson, S. </w:t>
      </w:r>
      <w:r>
        <w:rPr>
          <w:spacing w:val="-3"/>
          <w:sz w:val="15"/>
        </w:rPr>
        <w:t xml:space="preserve">Webber, </w:t>
      </w:r>
      <w:r>
        <w:rPr>
          <w:sz w:val="15"/>
        </w:rPr>
        <w:t xml:space="preserve">S. Dyer, </w:t>
      </w:r>
      <w:r>
        <w:rPr>
          <w:spacing w:val="-6"/>
          <w:sz w:val="15"/>
        </w:rPr>
        <w:t xml:space="preserve">T. </w:t>
      </w:r>
      <w:r>
        <w:rPr>
          <w:sz w:val="15"/>
        </w:rPr>
        <w:t xml:space="preserve">Patel, and H. </w:t>
      </w:r>
      <w:proofErr w:type="spellStart"/>
      <w:r>
        <w:rPr>
          <w:sz w:val="15"/>
        </w:rPr>
        <w:t>Janicke</w:t>
      </w:r>
      <w:proofErr w:type="spellEnd"/>
      <w:r>
        <w:rPr>
          <w:sz w:val="15"/>
        </w:rPr>
        <w:t xml:space="preserve">, </w:t>
      </w:r>
      <w:r>
        <w:rPr>
          <w:spacing w:val="-3"/>
          <w:sz w:val="15"/>
        </w:rPr>
        <w:t xml:space="preserve">‘‘SCADA </w:t>
      </w:r>
      <w:r>
        <w:rPr>
          <w:sz w:val="15"/>
        </w:rPr>
        <w:t xml:space="preserve">security in the light of </w:t>
      </w:r>
      <w:r>
        <w:rPr>
          <w:spacing w:val="-3"/>
          <w:sz w:val="15"/>
        </w:rPr>
        <w:t xml:space="preserve">cyber-warfare,’’ </w:t>
      </w:r>
      <w:proofErr w:type="spellStart"/>
      <w:r>
        <w:rPr>
          <w:i/>
          <w:sz w:val="15"/>
        </w:rPr>
        <w:t>Comput</w:t>
      </w:r>
      <w:proofErr w:type="spellEnd"/>
      <w:r>
        <w:rPr>
          <w:i/>
          <w:sz w:val="15"/>
        </w:rPr>
        <w:t xml:space="preserve">. </w:t>
      </w:r>
      <w:proofErr w:type="spellStart"/>
      <w:proofErr w:type="gramStart"/>
      <w:r>
        <w:rPr>
          <w:i/>
          <w:spacing w:val="-3"/>
          <w:sz w:val="15"/>
        </w:rPr>
        <w:t>Secur</w:t>
      </w:r>
      <w:proofErr w:type="spellEnd"/>
      <w:r>
        <w:rPr>
          <w:i/>
          <w:spacing w:val="-3"/>
          <w:sz w:val="15"/>
        </w:rPr>
        <w:t>.</w:t>
      </w:r>
      <w:r>
        <w:rPr>
          <w:spacing w:val="-3"/>
          <w:sz w:val="15"/>
        </w:rPr>
        <w:t>,</w:t>
      </w:r>
      <w:proofErr w:type="gramEnd"/>
      <w:r>
        <w:rPr>
          <w:spacing w:val="-3"/>
          <w:sz w:val="15"/>
        </w:rPr>
        <w:t xml:space="preserve"> </w:t>
      </w:r>
      <w:r>
        <w:rPr>
          <w:sz w:val="15"/>
        </w:rPr>
        <w:t>vol. 31, no. 4, pp. 418–436, 2012.</w:t>
      </w:r>
    </w:p>
    <w:p w:rsidR="00580E1A" w:rsidRDefault="00C900F3">
      <w:pPr>
        <w:spacing w:line="249" w:lineRule="auto"/>
        <w:ind w:left="455" w:hanging="353"/>
        <w:rPr>
          <w:sz w:val="15"/>
        </w:rPr>
      </w:pPr>
      <w:r>
        <w:rPr>
          <w:sz w:val="15"/>
        </w:rPr>
        <w:t xml:space="preserve">[37]Y. </w:t>
      </w:r>
      <w:proofErr w:type="spellStart"/>
      <w:r>
        <w:rPr>
          <w:sz w:val="15"/>
        </w:rPr>
        <w:t>Cherdantseva</w:t>
      </w:r>
      <w:proofErr w:type="spellEnd"/>
      <w:r>
        <w:rPr>
          <w:sz w:val="15"/>
        </w:rPr>
        <w:t xml:space="preserve"> </w:t>
      </w:r>
      <w:r>
        <w:rPr>
          <w:i/>
          <w:sz w:val="15"/>
        </w:rPr>
        <w:t>et al.</w:t>
      </w:r>
      <w:r>
        <w:rPr>
          <w:sz w:val="15"/>
        </w:rPr>
        <w:t xml:space="preserve">, ‘‘A review of cyber security risk assessment methods for SCADA systems,’’ </w:t>
      </w:r>
      <w:proofErr w:type="spellStart"/>
      <w:r>
        <w:rPr>
          <w:i/>
          <w:sz w:val="15"/>
        </w:rPr>
        <w:t>Comput</w:t>
      </w:r>
      <w:proofErr w:type="spellEnd"/>
      <w:r>
        <w:rPr>
          <w:i/>
          <w:sz w:val="15"/>
        </w:rPr>
        <w:t xml:space="preserve">. </w:t>
      </w:r>
      <w:proofErr w:type="spellStart"/>
      <w:proofErr w:type="gramStart"/>
      <w:r>
        <w:rPr>
          <w:i/>
          <w:sz w:val="15"/>
        </w:rPr>
        <w:t>Secur</w:t>
      </w:r>
      <w:proofErr w:type="spellEnd"/>
      <w:r>
        <w:rPr>
          <w:i/>
          <w:sz w:val="15"/>
        </w:rPr>
        <w:t>.</w:t>
      </w:r>
      <w:r>
        <w:rPr>
          <w:sz w:val="15"/>
        </w:rPr>
        <w:t>,</w:t>
      </w:r>
      <w:proofErr w:type="gramEnd"/>
      <w:r>
        <w:rPr>
          <w:sz w:val="15"/>
        </w:rPr>
        <w:t xml:space="preserve"> vol. 56, pp. 1–27, Feb. 2015.</w:t>
      </w:r>
    </w:p>
    <w:p w:rsidR="00580E1A" w:rsidRDefault="00C900F3">
      <w:pPr>
        <w:spacing w:line="249" w:lineRule="auto"/>
        <w:ind w:left="455" w:right="60" w:hanging="353"/>
        <w:rPr>
          <w:sz w:val="15"/>
        </w:rPr>
      </w:pPr>
      <w:r>
        <w:rPr>
          <w:spacing w:val="-3"/>
          <w:sz w:val="15"/>
        </w:rPr>
        <w:t xml:space="preserve">[38]W. </w:t>
      </w:r>
      <w:r>
        <w:rPr>
          <w:sz w:val="15"/>
        </w:rPr>
        <w:t xml:space="preserve">Knowles, D. Prince, D. Hutchison, J. </w:t>
      </w:r>
      <w:r>
        <w:rPr>
          <w:spacing w:val="-7"/>
          <w:sz w:val="15"/>
        </w:rPr>
        <w:t xml:space="preserve">F. </w:t>
      </w:r>
      <w:r>
        <w:rPr>
          <w:spacing w:val="-9"/>
          <w:sz w:val="15"/>
        </w:rPr>
        <w:t xml:space="preserve">P. </w:t>
      </w:r>
      <w:r>
        <w:rPr>
          <w:sz w:val="15"/>
        </w:rPr>
        <w:t xml:space="preserve">Disso, and K. Jones, </w:t>
      </w:r>
      <w:r>
        <w:rPr>
          <w:spacing w:val="-9"/>
          <w:sz w:val="15"/>
        </w:rPr>
        <w:t xml:space="preserve">‘‘A </w:t>
      </w:r>
      <w:r>
        <w:rPr>
          <w:sz w:val="15"/>
        </w:rPr>
        <w:t xml:space="preserve">survey of cyber security management in industrial control </w:t>
      </w:r>
      <w:r>
        <w:rPr>
          <w:spacing w:val="-3"/>
          <w:sz w:val="15"/>
        </w:rPr>
        <w:t xml:space="preserve">systems,’’ </w:t>
      </w:r>
      <w:r>
        <w:rPr>
          <w:i/>
          <w:sz w:val="15"/>
        </w:rPr>
        <w:t xml:space="preserve">Int. J. Crit. </w:t>
      </w:r>
      <w:proofErr w:type="spellStart"/>
      <w:r>
        <w:rPr>
          <w:i/>
          <w:sz w:val="15"/>
        </w:rPr>
        <w:t>Infrastruct</w:t>
      </w:r>
      <w:proofErr w:type="spellEnd"/>
      <w:r>
        <w:rPr>
          <w:i/>
          <w:sz w:val="15"/>
        </w:rPr>
        <w:t xml:space="preserve">. </w:t>
      </w:r>
      <w:proofErr w:type="gramStart"/>
      <w:r>
        <w:rPr>
          <w:i/>
          <w:sz w:val="15"/>
        </w:rPr>
        <w:t>Protect.</w:t>
      </w:r>
      <w:r>
        <w:rPr>
          <w:sz w:val="15"/>
        </w:rPr>
        <w:t>,</w:t>
      </w:r>
      <w:proofErr w:type="gramEnd"/>
      <w:r>
        <w:rPr>
          <w:sz w:val="15"/>
        </w:rPr>
        <w:t xml:space="preserve"> vol. 9, pp. 52–80, Jun.</w:t>
      </w:r>
      <w:r>
        <w:rPr>
          <w:spacing w:val="5"/>
          <w:sz w:val="15"/>
        </w:rPr>
        <w:t xml:space="preserve"> </w:t>
      </w:r>
      <w:r>
        <w:rPr>
          <w:sz w:val="15"/>
        </w:rPr>
        <w:t>2015.</w:t>
      </w:r>
    </w:p>
    <w:p w:rsidR="00580E1A" w:rsidRDefault="00C900F3">
      <w:pPr>
        <w:spacing w:line="249" w:lineRule="auto"/>
        <w:ind w:left="455" w:right="38" w:hanging="353"/>
        <w:jc w:val="both"/>
        <w:rPr>
          <w:sz w:val="15"/>
        </w:rPr>
      </w:pPr>
      <w:r>
        <w:rPr>
          <w:sz w:val="15"/>
        </w:rPr>
        <w:t xml:space="preserve">[39](2016). </w:t>
      </w:r>
      <w:r>
        <w:rPr>
          <w:i/>
          <w:sz w:val="15"/>
        </w:rPr>
        <w:t xml:space="preserve">European Commission: CORDIS: Projects &amp; Results Service: Periodic Report Summary 1—PRECYSE (Prevention, Protec </w:t>
      </w:r>
      <w:proofErr w:type="spellStart"/>
      <w:r>
        <w:rPr>
          <w:i/>
          <w:sz w:val="15"/>
        </w:rPr>
        <w:t>tion</w:t>
      </w:r>
      <w:proofErr w:type="spellEnd"/>
      <w:r>
        <w:rPr>
          <w:i/>
          <w:sz w:val="15"/>
        </w:rPr>
        <w:t xml:space="preserve"> and Reaction to Cyber Attacks to Critical Infrastructures)</w:t>
      </w:r>
      <w:r>
        <w:rPr>
          <w:sz w:val="15"/>
        </w:rPr>
        <w:t>, accessed on Feb. 3, 2016. [Online]. Available:</w:t>
      </w:r>
      <w:r>
        <w:rPr>
          <w:spacing w:val="29"/>
          <w:sz w:val="15"/>
        </w:rPr>
        <w:t xml:space="preserve"> </w:t>
      </w:r>
      <w:hyperlink r:id="rId62">
        <w:r>
          <w:rPr>
            <w:sz w:val="15"/>
          </w:rPr>
          <w:t>http://cordis.europa.eu/</w:t>
        </w:r>
      </w:hyperlink>
      <w:r>
        <w:rPr>
          <w:sz w:val="15"/>
        </w:rPr>
        <w:t xml:space="preserve"> result/</w:t>
      </w:r>
      <w:proofErr w:type="spellStart"/>
      <w:r>
        <w:rPr>
          <w:sz w:val="15"/>
        </w:rPr>
        <w:t>rcn</w:t>
      </w:r>
      <w:proofErr w:type="spellEnd"/>
      <w:r>
        <w:rPr>
          <w:sz w:val="15"/>
        </w:rPr>
        <w:t>/149966_en.html</w:t>
      </w:r>
    </w:p>
    <w:p w:rsidR="00580E1A" w:rsidRDefault="00C900F3">
      <w:pPr>
        <w:spacing w:line="249" w:lineRule="auto"/>
        <w:ind w:left="455" w:right="226" w:hanging="353"/>
        <w:rPr>
          <w:sz w:val="15"/>
        </w:rPr>
      </w:pPr>
      <w:r>
        <w:rPr>
          <w:sz w:val="15"/>
        </w:rPr>
        <w:t xml:space="preserve">[40]B. Zhu, A. Joseph, and S. </w:t>
      </w:r>
      <w:proofErr w:type="spellStart"/>
      <w:r>
        <w:rPr>
          <w:sz w:val="15"/>
        </w:rPr>
        <w:t>Sastry</w:t>
      </w:r>
      <w:proofErr w:type="spellEnd"/>
      <w:r>
        <w:rPr>
          <w:sz w:val="15"/>
        </w:rPr>
        <w:t xml:space="preserve">, </w:t>
      </w:r>
      <w:r>
        <w:rPr>
          <w:spacing w:val="-9"/>
          <w:sz w:val="15"/>
        </w:rPr>
        <w:t xml:space="preserve">‘‘A </w:t>
      </w:r>
      <w:r>
        <w:rPr>
          <w:sz w:val="15"/>
        </w:rPr>
        <w:t xml:space="preserve">taxonomy of </w:t>
      </w:r>
      <w:proofErr w:type="spellStart"/>
      <w:r>
        <w:rPr>
          <w:sz w:val="15"/>
        </w:rPr>
        <w:t>cyber attacks</w:t>
      </w:r>
      <w:proofErr w:type="spellEnd"/>
      <w:r>
        <w:rPr>
          <w:sz w:val="15"/>
        </w:rPr>
        <w:t xml:space="preserve"> on SCADA </w:t>
      </w:r>
      <w:r>
        <w:rPr>
          <w:spacing w:val="-3"/>
          <w:sz w:val="15"/>
        </w:rPr>
        <w:t xml:space="preserve">systems,’’ </w:t>
      </w:r>
      <w:r>
        <w:rPr>
          <w:sz w:val="15"/>
        </w:rPr>
        <w:t xml:space="preserve">Ph.D. dissertation, Dept. Elect. Eng. </w:t>
      </w:r>
      <w:proofErr w:type="spellStart"/>
      <w:r>
        <w:rPr>
          <w:sz w:val="15"/>
        </w:rPr>
        <w:t>Comput</w:t>
      </w:r>
      <w:proofErr w:type="spellEnd"/>
      <w:r>
        <w:rPr>
          <w:sz w:val="15"/>
        </w:rPr>
        <w:t xml:space="preserve">. Sci., </w:t>
      </w:r>
      <w:r>
        <w:rPr>
          <w:spacing w:val="-3"/>
          <w:sz w:val="15"/>
        </w:rPr>
        <w:t xml:space="preserve">Univ. </w:t>
      </w:r>
      <w:r>
        <w:rPr>
          <w:sz w:val="15"/>
        </w:rPr>
        <w:t>California, Berkeley, CA, USA,</w:t>
      </w:r>
      <w:r>
        <w:rPr>
          <w:spacing w:val="4"/>
          <w:sz w:val="15"/>
        </w:rPr>
        <w:t xml:space="preserve"> </w:t>
      </w:r>
      <w:r>
        <w:rPr>
          <w:sz w:val="15"/>
        </w:rPr>
        <w:t>2012.</w:t>
      </w:r>
    </w:p>
    <w:p w:rsidR="00580E1A" w:rsidRDefault="00C900F3">
      <w:pPr>
        <w:pStyle w:val="Prrafodelista"/>
        <w:numPr>
          <w:ilvl w:val="0"/>
          <w:numId w:val="1"/>
        </w:numPr>
        <w:tabs>
          <w:tab w:val="left" w:pos="456"/>
        </w:tabs>
        <w:spacing w:line="249" w:lineRule="auto"/>
        <w:ind w:right="38" w:hanging="352"/>
        <w:jc w:val="both"/>
        <w:rPr>
          <w:sz w:val="15"/>
        </w:rPr>
      </w:pPr>
      <w:r>
        <w:rPr>
          <w:i/>
          <w:sz w:val="15"/>
        </w:rPr>
        <w:t xml:space="preserve">Security and Privacy Controls for </w:t>
      </w:r>
      <w:r>
        <w:rPr>
          <w:i/>
          <w:spacing w:val="-3"/>
          <w:sz w:val="15"/>
        </w:rPr>
        <w:t xml:space="preserve">Federal </w:t>
      </w:r>
      <w:r>
        <w:rPr>
          <w:i/>
          <w:sz w:val="15"/>
        </w:rPr>
        <w:t>Information Systems and Organizations</w:t>
      </w:r>
      <w:r>
        <w:rPr>
          <w:sz w:val="15"/>
        </w:rPr>
        <w:t>, NIST Special Pub. 800-53 Revision 4, National Institute of Standards and Technology, 2013.</w:t>
      </w:r>
    </w:p>
    <w:p w:rsidR="00580E1A" w:rsidRDefault="00C900F3">
      <w:pPr>
        <w:pStyle w:val="Prrafodelista"/>
        <w:numPr>
          <w:ilvl w:val="0"/>
          <w:numId w:val="1"/>
        </w:numPr>
        <w:tabs>
          <w:tab w:val="left" w:pos="456"/>
        </w:tabs>
        <w:spacing w:line="249" w:lineRule="auto"/>
        <w:ind w:right="38" w:hanging="352"/>
        <w:rPr>
          <w:sz w:val="15"/>
        </w:rPr>
      </w:pPr>
      <w:r>
        <w:rPr>
          <w:i/>
          <w:sz w:val="15"/>
        </w:rPr>
        <w:t>Guide to Industrial Control Systems (ICS) Security</w:t>
      </w:r>
      <w:r>
        <w:rPr>
          <w:sz w:val="15"/>
        </w:rPr>
        <w:t>, Nat. Inst. Standards Technol. (NIST), USA, 2015.</w:t>
      </w:r>
    </w:p>
    <w:p w:rsidR="00580E1A" w:rsidRDefault="00C900F3">
      <w:pPr>
        <w:spacing w:line="249" w:lineRule="auto"/>
        <w:ind w:left="455" w:right="38" w:hanging="353"/>
        <w:rPr>
          <w:sz w:val="15"/>
        </w:rPr>
      </w:pPr>
      <w:r>
        <w:rPr>
          <w:sz w:val="15"/>
        </w:rPr>
        <w:t xml:space="preserve">[43]S. </w:t>
      </w:r>
      <w:proofErr w:type="spellStart"/>
      <w:r>
        <w:rPr>
          <w:sz w:val="15"/>
        </w:rPr>
        <w:t>Karnouskos</w:t>
      </w:r>
      <w:proofErr w:type="spellEnd"/>
      <w:r>
        <w:rPr>
          <w:sz w:val="15"/>
        </w:rPr>
        <w:t xml:space="preserve">, A. W. Colombo, and T. </w:t>
      </w:r>
      <w:proofErr w:type="spellStart"/>
      <w:r>
        <w:rPr>
          <w:sz w:val="15"/>
        </w:rPr>
        <w:t>Bangemann</w:t>
      </w:r>
      <w:proofErr w:type="spellEnd"/>
      <w:r>
        <w:rPr>
          <w:sz w:val="15"/>
        </w:rPr>
        <w:t xml:space="preserve">, ‘‘Trends and challenges for cloud-based industrial cyber-physical systems,’’ </w:t>
      </w:r>
      <w:r>
        <w:rPr>
          <w:i/>
          <w:sz w:val="15"/>
        </w:rPr>
        <w:t>Industrial Cloud-Based Cyber-Physical Systems</w:t>
      </w:r>
      <w:r>
        <w:rPr>
          <w:sz w:val="15"/>
        </w:rPr>
        <w:t>. 2014, pp. 231–240.</w:t>
      </w:r>
    </w:p>
    <w:p w:rsidR="00580E1A" w:rsidRDefault="00C900F3">
      <w:pPr>
        <w:spacing w:before="105" w:line="249" w:lineRule="auto"/>
        <w:ind w:left="1745" w:right="132"/>
        <w:jc w:val="both"/>
        <w:rPr>
          <w:sz w:val="16"/>
        </w:rPr>
      </w:pPr>
      <w:r>
        <w:br w:type="column"/>
      </w:r>
      <w:r>
        <w:rPr>
          <w:rFonts w:ascii="Verdana"/>
          <w:sz w:val="16"/>
        </w:rPr>
        <w:t xml:space="preserve">ANAM SAJID </w:t>
      </w:r>
      <w:r>
        <w:rPr>
          <w:sz w:val="16"/>
        </w:rPr>
        <w:t xml:space="preserve">received the B.S. degree in software engineering and the M.S. degree in computer science with a minor in information security from the Shaheed </w:t>
      </w:r>
      <w:proofErr w:type="spellStart"/>
      <w:r>
        <w:rPr>
          <w:sz w:val="16"/>
        </w:rPr>
        <w:t>Zulfikar</w:t>
      </w:r>
      <w:proofErr w:type="spellEnd"/>
      <w:r>
        <w:rPr>
          <w:sz w:val="16"/>
        </w:rPr>
        <w:t xml:space="preserve"> Ali Bhutto Institute of Science and </w:t>
      </w:r>
      <w:r>
        <w:rPr>
          <w:spacing w:val="-3"/>
          <w:sz w:val="16"/>
        </w:rPr>
        <w:t xml:space="preserve">Technology, </w:t>
      </w:r>
      <w:r>
        <w:rPr>
          <w:sz w:val="16"/>
        </w:rPr>
        <w:t>Pakistan, in 2011 and 2014, respectively. Her research interests include cloud computing, Internet of Things, Internet</w:t>
      </w:r>
      <w:r>
        <w:rPr>
          <w:spacing w:val="-13"/>
          <w:sz w:val="16"/>
        </w:rPr>
        <w:t xml:space="preserve"> </w:t>
      </w:r>
      <w:r>
        <w:rPr>
          <w:sz w:val="16"/>
        </w:rPr>
        <w:t>of</w:t>
      </w:r>
      <w:r>
        <w:rPr>
          <w:spacing w:val="-13"/>
          <w:sz w:val="16"/>
        </w:rPr>
        <w:t xml:space="preserve"> </w:t>
      </w:r>
      <w:r>
        <w:rPr>
          <w:sz w:val="16"/>
        </w:rPr>
        <w:t>Everything,</w:t>
      </w:r>
      <w:r>
        <w:rPr>
          <w:spacing w:val="-13"/>
          <w:sz w:val="16"/>
        </w:rPr>
        <w:t xml:space="preserve"> </w:t>
      </w:r>
      <w:r>
        <w:rPr>
          <w:sz w:val="16"/>
        </w:rPr>
        <w:t>healthcare</w:t>
      </w:r>
      <w:r>
        <w:rPr>
          <w:spacing w:val="-13"/>
          <w:sz w:val="16"/>
        </w:rPr>
        <w:t xml:space="preserve"> </w:t>
      </w:r>
      <w:r>
        <w:rPr>
          <w:sz w:val="16"/>
        </w:rPr>
        <w:t>data</w:t>
      </w:r>
      <w:r>
        <w:rPr>
          <w:spacing w:val="-13"/>
          <w:sz w:val="16"/>
        </w:rPr>
        <w:t xml:space="preserve"> </w:t>
      </w:r>
      <w:r>
        <w:rPr>
          <w:sz w:val="16"/>
        </w:rPr>
        <w:t>privacy</w:t>
      </w:r>
      <w:r>
        <w:rPr>
          <w:spacing w:val="-13"/>
          <w:sz w:val="16"/>
        </w:rPr>
        <w:t xml:space="preserve"> </w:t>
      </w:r>
      <w:r>
        <w:rPr>
          <w:sz w:val="16"/>
        </w:rPr>
        <w:t>and security, supervisory control and data acquisition system security, malware analysis, critical</w:t>
      </w:r>
      <w:r>
        <w:rPr>
          <w:spacing w:val="20"/>
          <w:sz w:val="16"/>
        </w:rPr>
        <w:t xml:space="preserve"> </w:t>
      </w:r>
      <w:proofErr w:type="spellStart"/>
      <w:r>
        <w:rPr>
          <w:sz w:val="16"/>
        </w:rPr>
        <w:t>infras</w:t>
      </w:r>
      <w:proofErr w:type="spellEnd"/>
      <w:r>
        <w:rPr>
          <w:sz w:val="16"/>
        </w:rPr>
        <w:t>-</w:t>
      </w:r>
    </w:p>
    <w:p w:rsidR="00580E1A" w:rsidRDefault="00C900F3">
      <w:pPr>
        <w:spacing w:line="183" w:lineRule="exact"/>
        <w:ind w:left="103"/>
        <w:rPr>
          <w:sz w:val="16"/>
        </w:rPr>
      </w:pPr>
      <w:r>
        <w:rPr>
          <w:noProof/>
          <w:lang w:val="es-US" w:eastAsia="es-US"/>
        </w:rPr>
        <w:drawing>
          <wp:anchor distT="0" distB="0" distL="0" distR="0" simplePos="0" relativeHeight="251650048" behindDoc="0" locked="0" layoutInCell="1" allowOverlap="1">
            <wp:simplePos x="0" y="0"/>
            <wp:positionH relativeFrom="page">
              <wp:posOffset>3772903</wp:posOffset>
            </wp:positionH>
            <wp:positionV relativeFrom="paragraph">
              <wp:posOffset>-1185665</wp:posOffset>
            </wp:positionV>
            <wp:extent cx="914418" cy="1139728"/>
            <wp:effectExtent l="0" t="0" r="0" b="0"/>
            <wp:wrapNone/>
            <wp:docPr id="1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4.png"/>
                    <pic:cNvPicPr/>
                  </pic:nvPicPr>
                  <pic:blipFill>
                    <a:blip r:embed="rId63" cstate="print"/>
                    <a:stretch>
                      <a:fillRect/>
                    </a:stretch>
                  </pic:blipFill>
                  <pic:spPr>
                    <a:xfrm>
                      <a:off x="0" y="0"/>
                      <a:ext cx="914418" cy="1139728"/>
                    </a:xfrm>
                    <a:prstGeom prst="rect">
                      <a:avLst/>
                    </a:prstGeom>
                  </pic:spPr>
                </pic:pic>
              </a:graphicData>
            </a:graphic>
          </wp:anchor>
        </w:drawing>
      </w:r>
      <w:proofErr w:type="spellStart"/>
      <w:proofErr w:type="gramStart"/>
      <w:r>
        <w:rPr>
          <w:sz w:val="16"/>
        </w:rPr>
        <w:t>tructures</w:t>
      </w:r>
      <w:proofErr w:type="spellEnd"/>
      <w:proofErr w:type="gramEnd"/>
      <w:r>
        <w:rPr>
          <w:sz w:val="16"/>
        </w:rPr>
        <w:t>, social networking, computer forensics, and big data analysis.</w:t>
      </w:r>
    </w:p>
    <w:p w:rsidR="00580E1A" w:rsidRDefault="00580E1A">
      <w:pPr>
        <w:pStyle w:val="Textoindependiente"/>
        <w:rPr>
          <w:sz w:val="18"/>
        </w:rPr>
      </w:pPr>
    </w:p>
    <w:p w:rsidR="00580E1A" w:rsidRDefault="00580E1A">
      <w:pPr>
        <w:pStyle w:val="Textoindependiente"/>
        <w:rPr>
          <w:sz w:val="18"/>
        </w:rPr>
      </w:pPr>
    </w:p>
    <w:p w:rsidR="00580E1A" w:rsidRDefault="00580E1A">
      <w:pPr>
        <w:pStyle w:val="Textoindependiente"/>
        <w:rPr>
          <w:sz w:val="18"/>
        </w:rPr>
      </w:pPr>
    </w:p>
    <w:p w:rsidR="00580E1A" w:rsidRDefault="00580E1A">
      <w:pPr>
        <w:pStyle w:val="Textoindependiente"/>
        <w:rPr>
          <w:sz w:val="18"/>
        </w:rPr>
      </w:pPr>
    </w:p>
    <w:p w:rsidR="00580E1A" w:rsidRDefault="00580E1A">
      <w:pPr>
        <w:pStyle w:val="Textoindependiente"/>
        <w:spacing w:before="2"/>
      </w:pPr>
    </w:p>
    <w:p w:rsidR="00580E1A" w:rsidRDefault="00C900F3">
      <w:pPr>
        <w:spacing w:line="249" w:lineRule="auto"/>
        <w:ind w:left="1745" w:right="132"/>
        <w:jc w:val="both"/>
        <w:rPr>
          <w:sz w:val="16"/>
        </w:rPr>
      </w:pPr>
      <w:r>
        <w:rPr>
          <w:noProof/>
          <w:lang w:val="es-US" w:eastAsia="es-US"/>
        </w:rPr>
        <w:drawing>
          <wp:anchor distT="0" distB="0" distL="0" distR="0" simplePos="0" relativeHeight="251652096" behindDoc="0" locked="0" layoutInCell="1" allowOverlap="1">
            <wp:simplePos x="0" y="0"/>
            <wp:positionH relativeFrom="page">
              <wp:posOffset>3772903</wp:posOffset>
            </wp:positionH>
            <wp:positionV relativeFrom="paragraph">
              <wp:posOffset>33631</wp:posOffset>
            </wp:positionV>
            <wp:extent cx="914418" cy="1143022"/>
            <wp:effectExtent l="0" t="0" r="0" b="0"/>
            <wp:wrapNone/>
            <wp:docPr id="1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5.png"/>
                    <pic:cNvPicPr/>
                  </pic:nvPicPr>
                  <pic:blipFill>
                    <a:blip r:embed="rId64" cstate="print"/>
                    <a:stretch>
                      <a:fillRect/>
                    </a:stretch>
                  </pic:blipFill>
                  <pic:spPr>
                    <a:xfrm>
                      <a:off x="0" y="0"/>
                      <a:ext cx="914418" cy="1143022"/>
                    </a:xfrm>
                    <a:prstGeom prst="rect">
                      <a:avLst/>
                    </a:prstGeom>
                  </pic:spPr>
                </pic:pic>
              </a:graphicData>
            </a:graphic>
          </wp:anchor>
        </w:drawing>
      </w:r>
      <w:r>
        <w:rPr>
          <w:rFonts w:ascii="Verdana" w:hAnsi="Verdana"/>
          <w:sz w:val="16"/>
        </w:rPr>
        <w:t xml:space="preserve">HAIDER ABBAS </w:t>
      </w:r>
      <w:r>
        <w:rPr>
          <w:sz w:val="16"/>
        </w:rPr>
        <w:t xml:space="preserve">received the M.S. degree in engineering and management of information systems and the Ph.D. degree in information security from the KTH Royal Institute of </w:t>
      </w:r>
      <w:r>
        <w:rPr>
          <w:spacing w:val="-3"/>
          <w:sz w:val="16"/>
        </w:rPr>
        <w:t xml:space="preserve">Technology, </w:t>
      </w:r>
      <w:r>
        <w:rPr>
          <w:sz w:val="16"/>
        </w:rPr>
        <w:t>Sweden, in 2006 and 2010, respectively. He has received several research grants for ICT related projects from various research funding</w:t>
      </w:r>
      <w:r>
        <w:rPr>
          <w:spacing w:val="-15"/>
          <w:sz w:val="16"/>
        </w:rPr>
        <w:t xml:space="preserve"> </w:t>
      </w:r>
      <w:r>
        <w:rPr>
          <w:sz w:val="16"/>
        </w:rPr>
        <w:t>authorities and working on scientific projects in U.S., EU, Saudi Arabia, and Pakistan. His professional services include—but are not limited to—Guest</w:t>
      </w:r>
      <w:r>
        <w:rPr>
          <w:spacing w:val="-14"/>
          <w:sz w:val="16"/>
        </w:rPr>
        <w:t xml:space="preserve"> </w:t>
      </w:r>
      <w:r>
        <w:rPr>
          <w:sz w:val="16"/>
        </w:rPr>
        <w:t>Edi-</w:t>
      </w:r>
    </w:p>
    <w:p w:rsidR="00580E1A" w:rsidRDefault="00C900F3">
      <w:pPr>
        <w:spacing w:line="249" w:lineRule="auto"/>
        <w:ind w:left="103" w:right="132"/>
        <w:jc w:val="both"/>
        <w:rPr>
          <w:sz w:val="16"/>
        </w:rPr>
      </w:pPr>
      <w:proofErr w:type="spellStart"/>
      <w:r>
        <w:rPr>
          <w:sz w:val="16"/>
        </w:rPr>
        <w:t>torships</w:t>
      </w:r>
      <w:proofErr w:type="spellEnd"/>
      <w:r>
        <w:rPr>
          <w:sz w:val="16"/>
        </w:rPr>
        <w:t>, Industry Consultations, a Workshops Chair, a Technical Program Committee</w:t>
      </w:r>
      <w:r>
        <w:rPr>
          <w:spacing w:val="-15"/>
          <w:sz w:val="16"/>
        </w:rPr>
        <w:t xml:space="preserve"> </w:t>
      </w:r>
      <w:r>
        <w:rPr>
          <w:sz w:val="16"/>
        </w:rPr>
        <w:t>Member,</w:t>
      </w:r>
      <w:r>
        <w:rPr>
          <w:spacing w:val="-15"/>
          <w:sz w:val="16"/>
        </w:rPr>
        <w:t xml:space="preserve"> </w:t>
      </w:r>
      <w:r>
        <w:rPr>
          <w:sz w:val="16"/>
        </w:rPr>
        <w:t>an</w:t>
      </w:r>
      <w:r>
        <w:rPr>
          <w:spacing w:val="-15"/>
          <w:sz w:val="16"/>
        </w:rPr>
        <w:t xml:space="preserve"> </w:t>
      </w:r>
      <w:r>
        <w:rPr>
          <w:sz w:val="16"/>
        </w:rPr>
        <w:t>Invited/Keynote</w:t>
      </w:r>
      <w:r>
        <w:rPr>
          <w:spacing w:val="-14"/>
          <w:sz w:val="16"/>
        </w:rPr>
        <w:t xml:space="preserve"> </w:t>
      </w:r>
      <w:r>
        <w:rPr>
          <w:sz w:val="16"/>
        </w:rPr>
        <w:t>Speaker,</w:t>
      </w:r>
      <w:r>
        <w:rPr>
          <w:spacing w:val="-15"/>
          <w:sz w:val="16"/>
        </w:rPr>
        <w:t xml:space="preserve"> </w:t>
      </w:r>
      <w:r>
        <w:rPr>
          <w:sz w:val="16"/>
        </w:rPr>
        <w:t>and</w:t>
      </w:r>
      <w:r>
        <w:rPr>
          <w:spacing w:val="-15"/>
          <w:sz w:val="16"/>
        </w:rPr>
        <w:t xml:space="preserve"> </w:t>
      </w:r>
      <w:r>
        <w:rPr>
          <w:sz w:val="16"/>
        </w:rPr>
        <w:t>a</w:t>
      </w:r>
      <w:r>
        <w:rPr>
          <w:spacing w:val="-14"/>
          <w:sz w:val="16"/>
        </w:rPr>
        <w:t xml:space="preserve"> </w:t>
      </w:r>
      <w:r>
        <w:rPr>
          <w:sz w:val="16"/>
        </w:rPr>
        <w:t>Reviewer</w:t>
      </w:r>
      <w:r>
        <w:rPr>
          <w:spacing w:val="-15"/>
          <w:sz w:val="16"/>
        </w:rPr>
        <w:t xml:space="preserve"> </w:t>
      </w:r>
      <w:r>
        <w:rPr>
          <w:sz w:val="16"/>
        </w:rPr>
        <w:t>for</w:t>
      </w:r>
      <w:r>
        <w:rPr>
          <w:spacing w:val="-15"/>
          <w:sz w:val="16"/>
        </w:rPr>
        <w:t xml:space="preserve"> </w:t>
      </w:r>
      <w:r>
        <w:rPr>
          <w:sz w:val="16"/>
        </w:rPr>
        <w:t>several international journals and conferences. He has authored over 50 scientific research articles in prestigious international journals and conferences. He</w:t>
      </w:r>
      <w:r>
        <w:rPr>
          <w:spacing w:val="-16"/>
          <w:sz w:val="16"/>
        </w:rPr>
        <w:t xml:space="preserve"> </w:t>
      </w:r>
      <w:r>
        <w:rPr>
          <w:sz w:val="16"/>
        </w:rPr>
        <w:t>is a</w:t>
      </w:r>
      <w:r>
        <w:rPr>
          <w:spacing w:val="-16"/>
          <w:sz w:val="16"/>
        </w:rPr>
        <w:t xml:space="preserve"> </w:t>
      </w:r>
      <w:r>
        <w:rPr>
          <w:sz w:val="16"/>
        </w:rPr>
        <w:t>Research</w:t>
      </w:r>
      <w:r>
        <w:rPr>
          <w:spacing w:val="-15"/>
          <w:sz w:val="16"/>
        </w:rPr>
        <w:t xml:space="preserve"> </w:t>
      </w:r>
      <w:r>
        <w:rPr>
          <w:sz w:val="16"/>
        </w:rPr>
        <w:t>Fellow/Assistant</w:t>
      </w:r>
      <w:r>
        <w:rPr>
          <w:spacing w:val="-16"/>
          <w:sz w:val="16"/>
        </w:rPr>
        <w:t xml:space="preserve"> </w:t>
      </w:r>
      <w:r>
        <w:rPr>
          <w:sz w:val="16"/>
        </w:rPr>
        <w:t>Professor</w:t>
      </w:r>
      <w:r>
        <w:rPr>
          <w:spacing w:val="-15"/>
          <w:sz w:val="16"/>
        </w:rPr>
        <w:t xml:space="preserve"> </w:t>
      </w:r>
      <w:r>
        <w:rPr>
          <w:sz w:val="16"/>
        </w:rPr>
        <w:t>with</w:t>
      </w:r>
      <w:r>
        <w:rPr>
          <w:spacing w:val="-16"/>
          <w:sz w:val="16"/>
        </w:rPr>
        <w:t xml:space="preserve"> </w:t>
      </w:r>
      <w:r>
        <w:rPr>
          <w:sz w:val="16"/>
        </w:rPr>
        <w:t>the</w:t>
      </w:r>
      <w:r>
        <w:rPr>
          <w:spacing w:val="-15"/>
          <w:sz w:val="16"/>
        </w:rPr>
        <w:t xml:space="preserve"> </w:t>
      </w:r>
      <w:r>
        <w:rPr>
          <w:sz w:val="16"/>
        </w:rPr>
        <w:t>Centre</w:t>
      </w:r>
      <w:r>
        <w:rPr>
          <w:spacing w:val="-15"/>
          <w:sz w:val="16"/>
        </w:rPr>
        <w:t xml:space="preserve"> </w:t>
      </w:r>
      <w:r>
        <w:rPr>
          <w:sz w:val="16"/>
        </w:rPr>
        <w:t>of</w:t>
      </w:r>
      <w:r>
        <w:rPr>
          <w:spacing w:val="-16"/>
          <w:sz w:val="16"/>
        </w:rPr>
        <w:t xml:space="preserve"> </w:t>
      </w:r>
      <w:r>
        <w:rPr>
          <w:sz w:val="16"/>
        </w:rPr>
        <w:t>Excellence</w:t>
      </w:r>
      <w:r>
        <w:rPr>
          <w:spacing w:val="-15"/>
          <w:sz w:val="16"/>
        </w:rPr>
        <w:t xml:space="preserve"> </w:t>
      </w:r>
      <w:r>
        <w:rPr>
          <w:sz w:val="16"/>
        </w:rPr>
        <w:t>in</w:t>
      </w:r>
      <w:r>
        <w:rPr>
          <w:spacing w:val="-16"/>
          <w:sz w:val="16"/>
        </w:rPr>
        <w:t xml:space="preserve"> </w:t>
      </w:r>
      <w:r>
        <w:rPr>
          <w:sz w:val="16"/>
        </w:rPr>
        <w:t>Information</w:t>
      </w:r>
      <w:r>
        <w:rPr>
          <w:spacing w:val="-14"/>
          <w:sz w:val="16"/>
        </w:rPr>
        <w:t xml:space="preserve"> </w:t>
      </w:r>
      <w:r>
        <w:rPr>
          <w:sz w:val="16"/>
        </w:rPr>
        <w:t>Assurance,</w:t>
      </w:r>
      <w:r>
        <w:rPr>
          <w:spacing w:val="-13"/>
          <w:sz w:val="16"/>
        </w:rPr>
        <w:t xml:space="preserve"> </w:t>
      </w:r>
      <w:r>
        <w:rPr>
          <w:sz w:val="16"/>
        </w:rPr>
        <w:t>King</w:t>
      </w:r>
      <w:r>
        <w:rPr>
          <w:spacing w:val="-14"/>
          <w:sz w:val="16"/>
        </w:rPr>
        <w:t xml:space="preserve"> </w:t>
      </w:r>
      <w:r>
        <w:rPr>
          <w:sz w:val="16"/>
        </w:rPr>
        <w:t>Saud</w:t>
      </w:r>
      <w:r>
        <w:rPr>
          <w:spacing w:val="-13"/>
          <w:sz w:val="16"/>
        </w:rPr>
        <w:t xml:space="preserve"> </w:t>
      </w:r>
      <w:r>
        <w:rPr>
          <w:sz w:val="16"/>
        </w:rPr>
        <w:t>University,</w:t>
      </w:r>
      <w:r>
        <w:rPr>
          <w:spacing w:val="-13"/>
          <w:sz w:val="16"/>
        </w:rPr>
        <w:t xml:space="preserve"> </w:t>
      </w:r>
      <w:r>
        <w:rPr>
          <w:sz w:val="16"/>
        </w:rPr>
        <w:t>Saudi</w:t>
      </w:r>
      <w:r>
        <w:rPr>
          <w:spacing w:val="-14"/>
          <w:sz w:val="16"/>
        </w:rPr>
        <w:t xml:space="preserve"> </w:t>
      </w:r>
      <w:r>
        <w:rPr>
          <w:sz w:val="16"/>
        </w:rPr>
        <w:t>Arabia.</w:t>
      </w:r>
      <w:r>
        <w:rPr>
          <w:spacing w:val="-13"/>
          <w:sz w:val="16"/>
        </w:rPr>
        <w:t xml:space="preserve"> </w:t>
      </w:r>
      <w:r>
        <w:rPr>
          <w:sz w:val="16"/>
        </w:rPr>
        <w:t>He</w:t>
      </w:r>
      <w:r>
        <w:rPr>
          <w:spacing w:val="-14"/>
          <w:sz w:val="16"/>
        </w:rPr>
        <w:t xml:space="preserve"> </w:t>
      </w:r>
      <w:r>
        <w:rPr>
          <w:sz w:val="16"/>
        </w:rPr>
        <w:t>is</w:t>
      </w:r>
      <w:r>
        <w:rPr>
          <w:spacing w:val="-13"/>
          <w:sz w:val="16"/>
        </w:rPr>
        <w:t xml:space="preserve"> </w:t>
      </w:r>
      <w:r>
        <w:rPr>
          <w:sz w:val="16"/>
        </w:rPr>
        <w:t>also</w:t>
      </w:r>
      <w:r>
        <w:rPr>
          <w:spacing w:val="-13"/>
          <w:sz w:val="16"/>
        </w:rPr>
        <w:t xml:space="preserve"> </w:t>
      </w:r>
      <w:r>
        <w:rPr>
          <w:sz w:val="16"/>
        </w:rPr>
        <w:t xml:space="preserve">associated with the National University of Sciences and </w:t>
      </w:r>
      <w:r>
        <w:rPr>
          <w:spacing w:val="-3"/>
          <w:sz w:val="16"/>
        </w:rPr>
        <w:t xml:space="preserve">Technology, </w:t>
      </w:r>
      <w:r>
        <w:rPr>
          <w:sz w:val="16"/>
        </w:rPr>
        <w:t>Pakistan, as an Assistant Professor, and Security Masons, Sweden, as a Chief Executive Officer.</w:t>
      </w:r>
      <w:r>
        <w:rPr>
          <w:spacing w:val="-17"/>
          <w:sz w:val="16"/>
        </w:rPr>
        <w:t xml:space="preserve"> </w:t>
      </w:r>
      <w:r>
        <w:rPr>
          <w:sz w:val="16"/>
        </w:rPr>
        <w:t>He</w:t>
      </w:r>
      <w:r>
        <w:rPr>
          <w:spacing w:val="-16"/>
          <w:sz w:val="16"/>
        </w:rPr>
        <w:t xml:space="preserve"> </w:t>
      </w:r>
      <w:r>
        <w:rPr>
          <w:sz w:val="16"/>
        </w:rPr>
        <w:t>is</w:t>
      </w:r>
      <w:r>
        <w:rPr>
          <w:spacing w:val="-16"/>
          <w:sz w:val="16"/>
        </w:rPr>
        <w:t xml:space="preserve"> </w:t>
      </w:r>
      <w:r>
        <w:rPr>
          <w:sz w:val="16"/>
        </w:rPr>
        <w:t>the</w:t>
      </w:r>
      <w:r>
        <w:rPr>
          <w:spacing w:val="-16"/>
          <w:sz w:val="16"/>
        </w:rPr>
        <w:t xml:space="preserve"> </w:t>
      </w:r>
      <w:r>
        <w:rPr>
          <w:sz w:val="16"/>
        </w:rPr>
        <w:t>Principal</w:t>
      </w:r>
      <w:r>
        <w:rPr>
          <w:spacing w:val="-16"/>
          <w:sz w:val="16"/>
        </w:rPr>
        <w:t xml:space="preserve"> </w:t>
      </w:r>
      <w:r>
        <w:rPr>
          <w:sz w:val="16"/>
        </w:rPr>
        <w:t>Advisor</w:t>
      </w:r>
      <w:r>
        <w:rPr>
          <w:spacing w:val="-17"/>
          <w:sz w:val="16"/>
        </w:rPr>
        <w:t xml:space="preserve"> </w:t>
      </w:r>
      <w:r>
        <w:rPr>
          <w:sz w:val="16"/>
        </w:rPr>
        <w:t>for</w:t>
      </w:r>
      <w:r>
        <w:rPr>
          <w:spacing w:val="-16"/>
          <w:sz w:val="16"/>
        </w:rPr>
        <w:t xml:space="preserve"> </w:t>
      </w:r>
      <w:r>
        <w:rPr>
          <w:sz w:val="16"/>
        </w:rPr>
        <w:t>several</w:t>
      </w:r>
      <w:r>
        <w:rPr>
          <w:spacing w:val="-16"/>
          <w:sz w:val="16"/>
        </w:rPr>
        <w:t xml:space="preserve"> </w:t>
      </w:r>
      <w:r>
        <w:rPr>
          <w:sz w:val="16"/>
        </w:rPr>
        <w:t>graduate</w:t>
      </w:r>
      <w:r>
        <w:rPr>
          <w:spacing w:val="-16"/>
          <w:sz w:val="16"/>
        </w:rPr>
        <w:t xml:space="preserve"> </w:t>
      </w:r>
      <w:r>
        <w:rPr>
          <w:sz w:val="16"/>
        </w:rPr>
        <w:t>and</w:t>
      </w:r>
      <w:r>
        <w:rPr>
          <w:spacing w:val="-16"/>
          <w:sz w:val="16"/>
        </w:rPr>
        <w:t xml:space="preserve"> </w:t>
      </w:r>
      <w:r>
        <w:rPr>
          <w:sz w:val="16"/>
        </w:rPr>
        <w:t>doctoral</w:t>
      </w:r>
      <w:r>
        <w:rPr>
          <w:spacing w:val="-17"/>
          <w:sz w:val="16"/>
        </w:rPr>
        <w:t xml:space="preserve"> </w:t>
      </w:r>
      <w:r>
        <w:rPr>
          <w:sz w:val="16"/>
        </w:rPr>
        <w:t xml:space="preserve">students with King Saud University, Saudi Arabia, and the National University of Sciences and </w:t>
      </w:r>
      <w:r>
        <w:rPr>
          <w:spacing w:val="-3"/>
          <w:sz w:val="16"/>
        </w:rPr>
        <w:t>Technology,</w:t>
      </w:r>
      <w:r>
        <w:rPr>
          <w:spacing w:val="-4"/>
          <w:sz w:val="16"/>
        </w:rPr>
        <w:t xml:space="preserve"> </w:t>
      </w:r>
      <w:r>
        <w:rPr>
          <w:sz w:val="16"/>
        </w:rPr>
        <w:t>Pakistan.</w:t>
      </w:r>
    </w:p>
    <w:p w:rsidR="00580E1A" w:rsidRDefault="00580E1A">
      <w:pPr>
        <w:pStyle w:val="Textoindependiente"/>
        <w:rPr>
          <w:sz w:val="18"/>
        </w:rPr>
      </w:pPr>
    </w:p>
    <w:p w:rsidR="00580E1A" w:rsidRDefault="00580E1A">
      <w:pPr>
        <w:pStyle w:val="Textoindependiente"/>
        <w:rPr>
          <w:sz w:val="18"/>
        </w:rPr>
      </w:pPr>
    </w:p>
    <w:p w:rsidR="00580E1A" w:rsidRDefault="00580E1A">
      <w:pPr>
        <w:pStyle w:val="Textoindependiente"/>
        <w:rPr>
          <w:sz w:val="18"/>
        </w:rPr>
      </w:pPr>
    </w:p>
    <w:p w:rsidR="00580E1A" w:rsidRDefault="00580E1A">
      <w:pPr>
        <w:pStyle w:val="Textoindependiente"/>
        <w:rPr>
          <w:sz w:val="18"/>
        </w:rPr>
      </w:pPr>
    </w:p>
    <w:p w:rsidR="00580E1A" w:rsidRDefault="00580E1A">
      <w:pPr>
        <w:pStyle w:val="Textoindependiente"/>
        <w:spacing w:before="4"/>
        <w:rPr>
          <w:sz w:val="19"/>
        </w:rPr>
      </w:pPr>
    </w:p>
    <w:p w:rsidR="00580E1A" w:rsidRDefault="00C900F3">
      <w:pPr>
        <w:spacing w:before="1" w:line="249" w:lineRule="auto"/>
        <w:ind w:left="1745" w:right="132"/>
        <w:jc w:val="both"/>
        <w:rPr>
          <w:sz w:val="16"/>
        </w:rPr>
      </w:pPr>
      <w:r>
        <w:rPr>
          <w:noProof/>
          <w:lang w:val="es-US" w:eastAsia="es-US"/>
        </w:rPr>
        <w:drawing>
          <wp:anchor distT="0" distB="0" distL="0" distR="0" simplePos="0" relativeHeight="251654144" behindDoc="0" locked="0" layoutInCell="1" allowOverlap="1">
            <wp:simplePos x="0" y="0"/>
            <wp:positionH relativeFrom="page">
              <wp:posOffset>3772903</wp:posOffset>
            </wp:positionH>
            <wp:positionV relativeFrom="paragraph">
              <wp:posOffset>34254</wp:posOffset>
            </wp:positionV>
            <wp:extent cx="914418" cy="1143010"/>
            <wp:effectExtent l="0" t="0" r="0" b="0"/>
            <wp:wrapNone/>
            <wp:docPr id="2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6.png"/>
                    <pic:cNvPicPr/>
                  </pic:nvPicPr>
                  <pic:blipFill>
                    <a:blip r:embed="rId65" cstate="print"/>
                    <a:stretch>
                      <a:fillRect/>
                    </a:stretch>
                  </pic:blipFill>
                  <pic:spPr>
                    <a:xfrm>
                      <a:off x="0" y="0"/>
                      <a:ext cx="914418" cy="1143010"/>
                    </a:xfrm>
                    <a:prstGeom prst="rect">
                      <a:avLst/>
                    </a:prstGeom>
                  </pic:spPr>
                </pic:pic>
              </a:graphicData>
            </a:graphic>
          </wp:anchor>
        </w:drawing>
      </w:r>
      <w:r>
        <w:rPr>
          <w:rFonts w:ascii="Verdana"/>
          <w:sz w:val="16"/>
        </w:rPr>
        <w:t xml:space="preserve">KASHIF SALEEM </w:t>
      </w:r>
      <w:r>
        <w:rPr>
          <w:sz w:val="16"/>
        </w:rPr>
        <w:t xml:space="preserve">received the B.Sc. degree in computer science from </w:t>
      </w:r>
      <w:proofErr w:type="spellStart"/>
      <w:r>
        <w:rPr>
          <w:sz w:val="16"/>
        </w:rPr>
        <w:t>Allama</w:t>
      </w:r>
      <w:proofErr w:type="spellEnd"/>
      <w:r>
        <w:rPr>
          <w:sz w:val="16"/>
        </w:rPr>
        <w:t xml:space="preserve"> Iqbal Open University, Islamabad, Pakistan, in 2002, the</w:t>
      </w:r>
      <w:r>
        <w:rPr>
          <w:spacing w:val="25"/>
          <w:sz w:val="16"/>
        </w:rPr>
        <w:t xml:space="preserve"> </w:t>
      </w:r>
      <w:r>
        <w:rPr>
          <w:sz w:val="16"/>
        </w:rPr>
        <w:t>Post Graduate</w:t>
      </w:r>
      <w:r>
        <w:rPr>
          <w:spacing w:val="-7"/>
          <w:sz w:val="16"/>
        </w:rPr>
        <w:t xml:space="preserve"> </w:t>
      </w:r>
      <w:r>
        <w:rPr>
          <w:sz w:val="16"/>
        </w:rPr>
        <w:t>Diploma</w:t>
      </w:r>
      <w:r>
        <w:rPr>
          <w:spacing w:val="-7"/>
          <w:sz w:val="16"/>
        </w:rPr>
        <w:t xml:space="preserve"> </w:t>
      </w:r>
      <w:r>
        <w:rPr>
          <w:sz w:val="16"/>
        </w:rPr>
        <w:t>degree</w:t>
      </w:r>
      <w:r>
        <w:rPr>
          <w:spacing w:val="-6"/>
          <w:sz w:val="16"/>
        </w:rPr>
        <w:t xml:space="preserve"> </w:t>
      </w:r>
      <w:r>
        <w:rPr>
          <w:sz w:val="16"/>
        </w:rPr>
        <w:t>in</w:t>
      </w:r>
      <w:r>
        <w:rPr>
          <w:spacing w:val="-7"/>
          <w:sz w:val="16"/>
        </w:rPr>
        <w:t xml:space="preserve"> </w:t>
      </w:r>
      <w:r>
        <w:rPr>
          <w:sz w:val="16"/>
        </w:rPr>
        <w:t>computer</w:t>
      </w:r>
      <w:r>
        <w:rPr>
          <w:spacing w:val="-7"/>
          <w:sz w:val="16"/>
        </w:rPr>
        <w:t xml:space="preserve"> </w:t>
      </w:r>
      <w:r>
        <w:rPr>
          <w:sz w:val="16"/>
        </w:rPr>
        <w:t>technology and communication from Government College University, Lahore, Pakistan, in 2004, and</w:t>
      </w:r>
      <w:r>
        <w:rPr>
          <w:spacing w:val="34"/>
          <w:sz w:val="16"/>
        </w:rPr>
        <w:t xml:space="preserve"> </w:t>
      </w:r>
      <w:r>
        <w:rPr>
          <w:sz w:val="16"/>
        </w:rPr>
        <w:t>the</w:t>
      </w:r>
    </w:p>
    <w:p w:rsidR="00580E1A" w:rsidRDefault="00C900F3">
      <w:pPr>
        <w:spacing w:line="249" w:lineRule="auto"/>
        <w:ind w:left="1745" w:right="132"/>
        <w:jc w:val="both"/>
        <w:rPr>
          <w:sz w:val="16"/>
        </w:rPr>
      </w:pPr>
      <w:r>
        <w:rPr>
          <w:sz w:val="16"/>
        </w:rPr>
        <w:t>M.E.</w:t>
      </w:r>
      <w:r>
        <w:rPr>
          <w:spacing w:val="-10"/>
          <w:sz w:val="16"/>
        </w:rPr>
        <w:t xml:space="preserve"> </w:t>
      </w:r>
      <w:r>
        <w:rPr>
          <w:sz w:val="16"/>
        </w:rPr>
        <w:t>degree</w:t>
      </w:r>
      <w:r>
        <w:rPr>
          <w:spacing w:val="-9"/>
          <w:sz w:val="16"/>
        </w:rPr>
        <w:t xml:space="preserve"> </w:t>
      </w:r>
      <w:r>
        <w:rPr>
          <w:sz w:val="16"/>
        </w:rPr>
        <w:t>in</w:t>
      </w:r>
      <w:r>
        <w:rPr>
          <w:spacing w:val="-9"/>
          <w:sz w:val="16"/>
        </w:rPr>
        <w:t xml:space="preserve"> </w:t>
      </w:r>
      <w:r>
        <w:rPr>
          <w:sz w:val="16"/>
        </w:rPr>
        <w:t>electrical</w:t>
      </w:r>
      <w:r>
        <w:rPr>
          <w:spacing w:val="-9"/>
          <w:sz w:val="16"/>
        </w:rPr>
        <w:t xml:space="preserve"> </w:t>
      </w:r>
      <w:r>
        <w:rPr>
          <w:sz w:val="16"/>
        </w:rPr>
        <w:t>(electronics</w:t>
      </w:r>
      <w:r>
        <w:rPr>
          <w:spacing w:val="-9"/>
          <w:sz w:val="16"/>
        </w:rPr>
        <w:t xml:space="preserve"> </w:t>
      </w:r>
      <w:r>
        <w:rPr>
          <w:sz w:val="16"/>
        </w:rPr>
        <w:t>and</w:t>
      </w:r>
      <w:r>
        <w:rPr>
          <w:spacing w:val="-10"/>
          <w:sz w:val="16"/>
        </w:rPr>
        <w:t xml:space="preserve"> </w:t>
      </w:r>
      <w:r>
        <w:rPr>
          <w:sz w:val="16"/>
        </w:rPr>
        <w:t>telecommunication) engineering and the Ph.D. degree in electrical</w:t>
      </w:r>
      <w:r>
        <w:rPr>
          <w:spacing w:val="-19"/>
          <w:sz w:val="16"/>
        </w:rPr>
        <w:t xml:space="preserve"> </w:t>
      </w:r>
      <w:r>
        <w:rPr>
          <w:sz w:val="16"/>
        </w:rPr>
        <w:t>engineering</w:t>
      </w:r>
      <w:r>
        <w:rPr>
          <w:spacing w:val="-18"/>
          <w:sz w:val="16"/>
        </w:rPr>
        <w:t xml:space="preserve"> </w:t>
      </w:r>
      <w:r>
        <w:rPr>
          <w:sz w:val="16"/>
        </w:rPr>
        <w:t>from</w:t>
      </w:r>
      <w:r>
        <w:rPr>
          <w:spacing w:val="-18"/>
          <w:sz w:val="16"/>
        </w:rPr>
        <w:t xml:space="preserve"> </w:t>
      </w:r>
      <w:r>
        <w:rPr>
          <w:sz w:val="16"/>
        </w:rPr>
        <w:t>University</w:t>
      </w:r>
      <w:r>
        <w:rPr>
          <w:spacing w:val="-18"/>
          <w:sz w:val="16"/>
        </w:rPr>
        <w:t xml:space="preserve"> </w:t>
      </w:r>
      <w:r>
        <w:rPr>
          <w:sz w:val="16"/>
        </w:rPr>
        <w:t>Technology Malaysia,</w:t>
      </w:r>
      <w:r>
        <w:rPr>
          <w:spacing w:val="18"/>
          <w:sz w:val="16"/>
        </w:rPr>
        <w:t xml:space="preserve"> </w:t>
      </w:r>
      <w:r>
        <w:rPr>
          <w:sz w:val="16"/>
        </w:rPr>
        <w:t>in</w:t>
      </w:r>
      <w:r>
        <w:rPr>
          <w:spacing w:val="18"/>
          <w:sz w:val="16"/>
        </w:rPr>
        <w:t xml:space="preserve"> </w:t>
      </w:r>
      <w:r>
        <w:rPr>
          <w:sz w:val="16"/>
        </w:rPr>
        <w:t>2007</w:t>
      </w:r>
      <w:r>
        <w:rPr>
          <w:spacing w:val="18"/>
          <w:sz w:val="16"/>
        </w:rPr>
        <w:t xml:space="preserve"> </w:t>
      </w:r>
      <w:r>
        <w:rPr>
          <w:sz w:val="16"/>
        </w:rPr>
        <w:t>and</w:t>
      </w:r>
      <w:r>
        <w:rPr>
          <w:spacing w:val="19"/>
          <w:sz w:val="16"/>
        </w:rPr>
        <w:t xml:space="preserve"> </w:t>
      </w:r>
      <w:r>
        <w:rPr>
          <w:sz w:val="16"/>
        </w:rPr>
        <w:t>2011,</w:t>
      </w:r>
      <w:r>
        <w:rPr>
          <w:spacing w:val="18"/>
          <w:sz w:val="16"/>
        </w:rPr>
        <w:t xml:space="preserve"> </w:t>
      </w:r>
      <w:r>
        <w:rPr>
          <w:sz w:val="16"/>
        </w:rPr>
        <w:t>respectively.</w:t>
      </w:r>
      <w:r>
        <w:rPr>
          <w:spacing w:val="18"/>
          <w:sz w:val="16"/>
        </w:rPr>
        <w:t xml:space="preserve"> </w:t>
      </w:r>
      <w:r>
        <w:rPr>
          <w:sz w:val="16"/>
        </w:rPr>
        <w:t>He</w:t>
      </w:r>
      <w:r>
        <w:rPr>
          <w:spacing w:val="19"/>
          <w:sz w:val="16"/>
        </w:rPr>
        <w:t xml:space="preserve"> </w:t>
      </w:r>
      <w:r>
        <w:rPr>
          <w:sz w:val="16"/>
        </w:rPr>
        <w:t>is</w:t>
      </w:r>
    </w:p>
    <w:p w:rsidR="00580E1A" w:rsidRDefault="00C900F3">
      <w:pPr>
        <w:spacing w:line="249" w:lineRule="auto"/>
        <w:ind w:left="103" w:right="132"/>
        <w:jc w:val="both"/>
        <w:rPr>
          <w:sz w:val="16"/>
        </w:rPr>
      </w:pPr>
      <w:proofErr w:type="gramStart"/>
      <w:r>
        <w:rPr>
          <w:sz w:val="16"/>
        </w:rPr>
        <w:t>currently</w:t>
      </w:r>
      <w:proofErr w:type="gramEnd"/>
      <w:r>
        <w:rPr>
          <w:spacing w:val="-14"/>
          <w:sz w:val="16"/>
        </w:rPr>
        <w:t xml:space="preserve"> </w:t>
      </w:r>
      <w:r>
        <w:rPr>
          <w:sz w:val="16"/>
        </w:rPr>
        <w:t>with</w:t>
      </w:r>
      <w:r>
        <w:rPr>
          <w:spacing w:val="-14"/>
          <w:sz w:val="16"/>
        </w:rPr>
        <w:t xml:space="preserve"> </w:t>
      </w:r>
      <w:r>
        <w:rPr>
          <w:sz w:val="16"/>
        </w:rPr>
        <w:t>the</w:t>
      </w:r>
      <w:r>
        <w:rPr>
          <w:spacing w:val="-13"/>
          <w:sz w:val="16"/>
        </w:rPr>
        <w:t xml:space="preserve"> </w:t>
      </w:r>
      <w:r>
        <w:rPr>
          <w:sz w:val="16"/>
        </w:rPr>
        <w:t>Center</w:t>
      </w:r>
      <w:r>
        <w:rPr>
          <w:spacing w:val="-14"/>
          <w:sz w:val="16"/>
        </w:rPr>
        <w:t xml:space="preserve"> </w:t>
      </w:r>
      <w:r>
        <w:rPr>
          <w:sz w:val="16"/>
        </w:rPr>
        <w:t>of</w:t>
      </w:r>
      <w:r>
        <w:rPr>
          <w:spacing w:val="-13"/>
          <w:sz w:val="16"/>
        </w:rPr>
        <w:t xml:space="preserve"> </w:t>
      </w:r>
      <w:r>
        <w:rPr>
          <w:sz w:val="16"/>
        </w:rPr>
        <w:t>Excellence</w:t>
      </w:r>
      <w:r>
        <w:rPr>
          <w:spacing w:val="-14"/>
          <w:sz w:val="16"/>
        </w:rPr>
        <w:t xml:space="preserve"> </w:t>
      </w:r>
      <w:r>
        <w:rPr>
          <w:sz w:val="16"/>
        </w:rPr>
        <w:t>in</w:t>
      </w:r>
      <w:r>
        <w:rPr>
          <w:spacing w:val="-14"/>
          <w:sz w:val="16"/>
        </w:rPr>
        <w:t xml:space="preserve"> </w:t>
      </w:r>
      <w:r>
        <w:rPr>
          <w:sz w:val="16"/>
        </w:rPr>
        <w:t>Information</w:t>
      </w:r>
      <w:r>
        <w:rPr>
          <w:spacing w:val="-13"/>
          <w:sz w:val="16"/>
        </w:rPr>
        <w:t xml:space="preserve"> </w:t>
      </w:r>
      <w:r>
        <w:rPr>
          <w:sz w:val="16"/>
        </w:rPr>
        <w:t>Assurance,</w:t>
      </w:r>
      <w:r>
        <w:rPr>
          <w:spacing w:val="-14"/>
          <w:sz w:val="16"/>
        </w:rPr>
        <w:t xml:space="preserve"> </w:t>
      </w:r>
      <w:r>
        <w:rPr>
          <w:sz w:val="16"/>
        </w:rPr>
        <w:t>King</w:t>
      </w:r>
      <w:r>
        <w:rPr>
          <w:spacing w:val="-13"/>
          <w:sz w:val="16"/>
        </w:rPr>
        <w:t xml:space="preserve"> </w:t>
      </w:r>
      <w:r>
        <w:rPr>
          <w:sz w:val="16"/>
        </w:rPr>
        <w:t>Saud University, as an Assistant Professor. His research interests include ubiquitous computing, mobile computing, intelligent autonomous systems, information security, and biological inspired optimization</w:t>
      </w:r>
      <w:r>
        <w:rPr>
          <w:spacing w:val="-16"/>
          <w:sz w:val="16"/>
        </w:rPr>
        <w:t xml:space="preserve"> </w:t>
      </w:r>
      <w:r>
        <w:rPr>
          <w:sz w:val="16"/>
        </w:rPr>
        <w:t>algorithms.</w:t>
      </w:r>
    </w:p>
    <w:p w:rsidR="00580E1A" w:rsidRDefault="00580E1A">
      <w:pPr>
        <w:pStyle w:val="Textoindependiente"/>
        <w:spacing w:before="1"/>
        <w:rPr>
          <w:sz w:val="8"/>
        </w:rPr>
      </w:pPr>
    </w:p>
    <w:p w:rsidR="00580E1A" w:rsidRDefault="00C900F3">
      <w:pPr>
        <w:pStyle w:val="Textoindependiente"/>
        <w:spacing w:line="54" w:lineRule="exact"/>
        <w:ind w:left="4678"/>
        <w:rPr>
          <w:sz w:val="5"/>
        </w:rPr>
      </w:pPr>
      <w:r>
        <w:rPr>
          <w:sz w:val="5"/>
        </w:rPr>
      </w:r>
      <w:r>
        <w:rPr>
          <w:sz w:val="5"/>
        </w:rPr>
        <w:pict>
          <v:group id="_x0000_s1026" style="width:12.45pt;height:2.75pt;mso-position-horizontal-relative:char;mso-position-vertical-relative:line" coordsize="249,55">
            <v:shape id="_x0000_s1029" style="position:absolute;width:55;height:55" coordsize="55,55" path="m,12l,43,12,55r31,l55,43r,-31l43,,12,,,12xe" fillcolor="#a6a8ab" stroked="f">
              <v:path arrowok="t"/>
            </v:shape>
            <v:shape id="_x0000_s1028" style="position:absolute;left:96;width:55;height:55" coordorigin="97" coordsize="55,55" path="m97,12r,31l109,55r31,l152,43r,-31l140,,109,,97,12xe" fillcolor="#a6a8ab" stroked="f">
              <v:path arrowok="t"/>
            </v:shape>
            <v:shape id="_x0000_s1027" style="position:absolute;left:193;width:55;height:55" coordorigin="194" coordsize="55,55" path="m194,12r,31l206,55r31,l249,43r,-31l237,,206,,194,12xe" fillcolor="#a6a8ab" stroked="f">
              <v:path arrowok="t"/>
            </v:shape>
            <w10:anchorlock/>
          </v:group>
        </w:pict>
      </w:r>
    </w:p>
    <w:sectPr w:rsidR="00580E1A">
      <w:type w:val="continuous"/>
      <w:pgSz w:w="11520" w:h="15660"/>
      <w:pgMar w:top="340" w:right="620" w:bottom="0" w:left="620" w:header="720" w:footer="720" w:gutter="0"/>
      <w:cols w:num="2" w:space="720" w:equalWidth="0">
        <w:col w:w="4968" w:space="250"/>
        <w:col w:w="5062"/>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04EE" w:rsidRDefault="00B904EE">
      <w:r>
        <w:separator/>
      </w:r>
    </w:p>
  </w:endnote>
  <w:endnote w:type="continuationSeparator" w:id="0">
    <w:p w:rsidR="00B904EE" w:rsidRDefault="00B90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altName w:val="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0F3" w:rsidRDefault="00C900F3">
    <w:pPr>
      <w:pStyle w:val="Textoindependiente"/>
      <w:spacing w:line="14" w:lineRule="auto"/>
    </w:pPr>
    <w:r>
      <w:pict>
        <v:shapetype id="_x0000_t202" coordsize="21600,21600" o:spt="202" path="m,l,21600r21600,l21600,xe">
          <v:stroke joinstyle="miter"/>
          <v:path gradientshapeok="t" o:connecttype="rect"/>
        </v:shapetype>
        <v:shape id="_x0000_s2064" type="#_x0000_t202" style="position:absolute;margin-left:35.15pt;margin-top:743.25pt;width:18.3pt;height:10.9pt;z-index:-15736;mso-position-horizontal-relative:page;mso-position-vertical-relative:page" filled="f" stroked="f">
          <v:textbox inset="0,0,0,0">
            <w:txbxContent>
              <w:p w:rsidR="00C900F3" w:rsidRDefault="00C900F3">
                <w:pPr>
                  <w:spacing w:before="22"/>
                  <w:ind w:left="20"/>
                  <w:rPr>
                    <w:rFonts w:ascii="Verdana"/>
                    <w:sz w:val="14"/>
                  </w:rPr>
                </w:pPr>
                <w:r>
                  <w:rPr>
                    <w:rFonts w:ascii="Verdana"/>
                    <w:w w:val="95"/>
                    <w:sz w:val="14"/>
                  </w:rPr>
                  <w:t>1376</w:t>
                </w:r>
              </w:p>
            </w:txbxContent>
          </v:textbox>
          <w10:wrap anchorx="page" anchory="page"/>
        </v:shape>
      </w:pict>
    </w:r>
    <w:r>
      <w:pict>
        <v:shape id="_x0000_s2063" type="#_x0000_t202" style="position:absolute;margin-left:491.7pt;margin-top:744.25pt;width:47.6pt;height:9.65pt;z-index:-15712;mso-position-horizontal-relative:page;mso-position-vertical-relative:page" filled="f" stroked="f">
          <v:textbox inset="0,0,0,0">
            <w:txbxContent>
              <w:p w:rsidR="00C900F3" w:rsidRDefault="00C900F3">
                <w:pPr>
                  <w:spacing w:before="21"/>
                  <w:ind w:left="20"/>
                  <w:rPr>
                    <w:rFonts w:ascii="Verdana"/>
                    <w:sz w:val="12"/>
                  </w:rPr>
                </w:pPr>
                <w:r>
                  <w:rPr>
                    <w:rFonts w:ascii="Verdana"/>
                    <w:w w:val="95"/>
                    <w:sz w:val="12"/>
                  </w:rPr>
                  <w:t>VOLUME</w:t>
                </w:r>
                <w:r>
                  <w:rPr>
                    <w:rFonts w:ascii="Verdana"/>
                    <w:spacing w:val="-23"/>
                    <w:w w:val="95"/>
                    <w:sz w:val="12"/>
                  </w:rPr>
                  <w:t xml:space="preserve"> </w:t>
                </w:r>
                <w:r>
                  <w:rPr>
                    <w:rFonts w:ascii="Verdana"/>
                    <w:w w:val="95"/>
                    <w:sz w:val="12"/>
                  </w:rPr>
                  <w:t>4,</w:t>
                </w:r>
                <w:r>
                  <w:rPr>
                    <w:rFonts w:ascii="Verdana"/>
                    <w:spacing w:val="-23"/>
                    <w:w w:val="95"/>
                    <w:sz w:val="12"/>
                  </w:rPr>
                  <w:t xml:space="preserve"> </w:t>
                </w:r>
                <w:r>
                  <w:rPr>
                    <w:rFonts w:ascii="Verdana"/>
                    <w:w w:val="95"/>
                    <w:sz w:val="12"/>
                  </w:rPr>
                  <w:t>2016</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0F3" w:rsidRDefault="00C900F3">
    <w:pPr>
      <w:pStyle w:val="Textoindependiente"/>
      <w:spacing w:line="14" w:lineRule="auto"/>
    </w:pPr>
    <w:r>
      <w:pict>
        <v:shapetype id="_x0000_t202" coordsize="21600,21600" o:spt="202" path="m,l,21600r21600,l21600,xe">
          <v:stroke joinstyle="miter"/>
          <v:path gradientshapeok="t" o:connecttype="rect"/>
        </v:shapetype>
        <v:shape id="_x0000_s2062" type="#_x0000_t202" style="position:absolute;margin-left:521pt;margin-top:743.25pt;width:18.3pt;height:10.9pt;z-index:-15688;mso-position-horizontal-relative:page;mso-position-vertical-relative:page" filled="f" stroked="f">
          <v:textbox inset="0,0,0,0">
            <w:txbxContent>
              <w:p w:rsidR="00C900F3" w:rsidRDefault="00C900F3">
                <w:pPr>
                  <w:spacing w:before="22"/>
                  <w:ind w:left="20"/>
                  <w:rPr>
                    <w:rFonts w:ascii="Verdana"/>
                    <w:sz w:val="14"/>
                  </w:rPr>
                </w:pPr>
                <w:r>
                  <w:rPr>
                    <w:rFonts w:ascii="Verdana"/>
                    <w:w w:val="95"/>
                    <w:sz w:val="14"/>
                  </w:rPr>
                  <w:t>1377</w:t>
                </w:r>
              </w:p>
            </w:txbxContent>
          </v:textbox>
          <w10:wrap anchorx="page" anchory="page"/>
        </v:shape>
      </w:pict>
    </w:r>
    <w:r>
      <w:pict>
        <v:shape id="_x0000_s2061" type="#_x0000_t202" style="position:absolute;margin-left:35.15pt;margin-top:744.25pt;width:47.6pt;height:9.65pt;z-index:-15664;mso-position-horizontal-relative:page;mso-position-vertical-relative:page" filled="f" stroked="f">
          <v:textbox inset="0,0,0,0">
            <w:txbxContent>
              <w:p w:rsidR="00C900F3" w:rsidRDefault="00C900F3">
                <w:pPr>
                  <w:spacing w:before="21"/>
                  <w:ind w:left="20"/>
                  <w:rPr>
                    <w:rFonts w:ascii="Verdana"/>
                    <w:sz w:val="12"/>
                  </w:rPr>
                </w:pPr>
                <w:r>
                  <w:rPr>
                    <w:rFonts w:ascii="Verdana"/>
                    <w:w w:val="95"/>
                    <w:sz w:val="12"/>
                  </w:rPr>
                  <w:t>VOLUME</w:t>
                </w:r>
                <w:r>
                  <w:rPr>
                    <w:rFonts w:ascii="Verdana"/>
                    <w:spacing w:val="-23"/>
                    <w:w w:val="95"/>
                    <w:sz w:val="12"/>
                  </w:rPr>
                  <w:t xml:space="preserve"> </w:t>
                </w:r>
                <w:r>
                  <w:rPr>
                    <w:rFonts w:ascii="Verdana"/>
                    <w:w w:val="95"/>
                    <w:sz w:val="12"/>
                  </w:rPr>
                  <w:t>4,</w:t>
                </w:r>
                <w:r>
                  <w:rPr>
                    <w:rFonts w:ascii="Verdana"/>
                    <w:spacing w:val="-23"/>
                    <w:w w:val="95"/>
                    <w:sz w:val="12"/>
                  </w:rPr>
                  <w:t xml:space="preserve"> </w:t>
                </w:r>
                <w:r>
                  <w:rPr>
                    <w:rFonts w:ascii="Verdana"/>
                    <w:w w:val="95"/>
                    <w:sz w:val="12"/>
                  </w:rPr>
                  <w:t>2016</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0F3" w:rsidRDefault="00C900F3">
    <w:pPr>
      <w:pStyle w:val="Textoindependiente"/>
      <w:spacing w:line="14" w:lineRule="auto"/>
    </w:pPr>
    <w:r>
      <w:pict>
        <v:shapetype id="_x0000_t202" coordsize="21600,21600" o:spt="202" path="m,l,21600r21600,l21600,xe">
          <v:stroke joinstyle="miter"/>
          <v:path gradientshapeok="t" o:connecttype="rect"/>
        </v:shapetype>
        <v:shape id="_x0000_s2060" type="#_x0000_t202" style="position:absolute;margin-left:35.15pt;margin-top:743.25pt;width:18.3pt;height:10.9pt;z-index:-15640;mso-position-horizontal-relative:page;mso-position-vertical-relative:page" filled="f" stroked="f">
          <v:textbox inset="0,0,0,0">
            <w:txbxContent>
              <w:p w:rsidR="00C900F3" w:rsidRDefault="00C900F3">
                <w:pPr>
                  <w:spacing w:before="22"/>
                  <w:ind w:left="20"/>
                  <w:rPr>
                    <w:rFonts w:ascii="Verdana"/>
                    <w:sz w:val="14"/>
                  </w:rPr>
                </w:pPr>
                <w:r>
                  <w:rPr>
                    <w:rFonts w:ascii="Verdana"/>
                    <w:w w:val="95"/>
                    <w:sz w:val="14"/>
                  </w:rPr>
                  <w:t>1378</w:t>
                </w:r>
              </w:p>
            </w:txbxContent>
          </v:textbox>
          <w10:wrap anchorx="page" anchory="page"/>
        </v:shape>
      </w:pict>
    </w:r>
    <w:r>
      <w:pict>
        <v:shape id="_x0000_s2059" type="#_x0000_t202" style="position:absolute;margin-left:491.7pt;margin-top:744.25pt;width:47.6pt;height:9.65pt;z-index:-15616;mso-position-horizontal-relative:page;mso-position-vertical-relative:page" filled="f" stroked="f">
          <v:textbox inset="0,0,0,0">
            <w:txbxContent>
              <w:p w:rsidR="00C900F3" w:rsidRDefault="00C900F3">
                <w:pPr>
                  <w:spacing w:before="21"/>
                  <w:ind w:left="20"/>
                  <w:rPr>
                    <w:rFonts w:ascii="Verdana"/>
                    <w:sz w:val="12"/>
                  </w:rPr>
                </w:pPr>
                <w:r>
                  <w:rPr>
                    <w:rFonts w:ascii="Verdana"/>
                    <w:w w:val="95"/>
                    <w:sz w:val="12"/>
                  </w:rPr>
                  <w:t>VOLUME</w:t>
                </w:r>
                <w:r>
                  <w:rPr>
                    <w:rFonts w:ascii="Verdana"/>
                    <w:spacing w:val="-23"/>
                    <w:w w:val="95"/>
                    <w:sz w:val="12"/>
                  </w:rPr>
                  <w:t xml:space="preserve"> </w:t>
                </w:r>
                <w:r>
                  <w:rPr>
                    <w:rFonts w:ascii="Verdana"/>
                    <w:w w:val="95"/>
                    <w:sz w:val="12"/>
                  </w:rPr>
                  <w:t>4,</w:t>
                </w:r>
                <w:r>
                  <w:rPr>
                    <w:rFonts w:ascii="Verdana"/>
                    <w:spacing w:val="-23"/>
                    <w:w w:val="95"/>
                    <w:sz w:val="12"/>
                  </w:rPr>
                  <w:t xml:space="preserve"> </w:t>
                </w:r>
                <w:r>
                  <w:rPr>
                    <w:rFonts w:ascii="Verdana"/>
                    <w:w w:val="95"/>
                    <w:sz w:val="12"/>
                  </w:rPr>
                  <w:t>2016</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0F3" w:rsidRDefault="00C900F3">
    <w:pPr>
      <w:pStyle w:val="Textoindependiente"/>
      <w:spacing w:line="14" w:lineRule="auto"/>
    </w:pPr>
    <w:r>
      <w:pict>
        <v:shapetype id="_x0000_t202" coordsize="21600,21600" o:spt="202" path="m,l,21600r21600,l21600,xe">
          <v:stroke joinstyle="miter"/>
          <v:path gradientshapeok="t" o:connecttype="rect"/>
        </v:shapetype>
        <v:shape id="_x0000_s2058" type="#_x0000_t202" style="position:absolute;margin-left:521pt;margin-top:743.25pt;width:18.3pt;height:10.9pt;z-index:-15592;mso-position-horizontal-relative:page;mso-position-vertical-relative:page" filled="f" stroked="f">
          <v:textbox inset="0,0,0,0">
            <w:txbxContent>
              <w:p w:rsidR="00C900F3" w:rsidRDefault="00C900F3">
                <w:pPr>
                  <w:spacing w:before="22"/>
                  <w:ind w:left="20"/>
                  <w:rPr>
                    <w:rFonts w:ascii="Verdana"/>
                    <w:sz w:val="14"/>
                  </w:rPr>
                </w:pPr>
                <w:r>
                  <w:rPr>
                    <w:rFonts w:ascii="Verdana"/>
                    <w:w w:val="95"/>
                    <w:sz w:val="14"/>
                  </w:rPr>
                  <w:t>1379</w:t>
                </w:r>
              </w:p>
            </w:txbxContent>
          </v:textbox>
          <w10:wrap anchorx="page" anchory="page"/>
        </v:shape>
      </w:pict>
    </w:r>
    <w:r>
      <w:pict>
        <v:shape id="_x0000_s2057" type="#_x0000_t202" style="position:absolute;margin-left:35.15pt;margin-top:744.25pt;width:47.6pt;height:9.65pt;z-index:-15568;mso-position-horizontal-relative:page;mso-position-vertical-relative:page" filled="f" stroked="f">
          <v:textbox inset="0,0,0,0">
            <w:txbxContent>
              <w:p w:rsidR="00C900F3" w:rsidRDefault="00C900F3">
                <w:pPr>
                  <w:spacing w:before="21"/>
                  <w:ind w:left="20"/>
                  <w:rPr>
                    <w:rFonts w:ascii="Verdana"/>
                    <w:sz w:val="12"/>
                  </w:rPr>
                </w:pPr>
                <w:r>
                  <w:rPr>
                    <w:rFonts w:ascii="Verdana"/>
                    <w:w w:val="95"/>
                    <w:sz w:val="12"/>
                  </w:rPr>
                  <w:t>VOLUME</w:t>
                </w:r>
                <w:r>
                  <w:rPr>
                    <w:rFonts w:ascii="Verdana"/>
                    <w:spacing w:val="-23"/>
                    <w:w w:val="95"/>
                    <w:sz w:val="12"/>
                  </w:rPr>
                  <w:t xml:space="preserve"> </w:t>
                </w:r>
                <w:r>
                  <w:rPr>
                    <w:rFonts w:ascii="Verdana"/>
                    <w:w w:val="95"/>
                    <w:sz w:val="12"/>
                  </w:rPr>
                  <w:t>4,</w:t>
                </w:r>
                <w:r>
                  <w:rPr>
                    <w:rFonts w:ascii="Verdana"/>
                    <w:spacing w:val="-23"/>
                    <w:w w:val="95"/>
                    <w:sz w:val="12"/>
                  </w:rPr>
                  <w:t xml:space="preserve"> </w:t>
                </w:r>
                <w:r>
                  <w:rPr>
                    <w:rFonts w:ascii="Verdana"/>
                    <w:w w:val="95"/>
                    <w:sz w:val="12"/>
                  </w:rPr>
                  <w:t>2016</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0F3" w:rsidRDefault="00C900F3">
    <w:pPr>
      <w:pStyle w:val="Textoindependiente"/>
      <w:spacing w:line="14" w:lineRule="auto"/>
    </w:pPr>
    <w:r>
      <w:pict>
        <v:shapetype id="_x0000_t202" coordsize="21600,21600" o:spt="202" path="m,l,21600r21600,l21600,xe">
          <v:stroke joinstyle="miter"/>
          <v:path gradientshapeok="t" o:connecttype="rect"/>
        </v:shapetype>
        <v:shape id="_x0000_s2056" type="#_x0000_t202" style="position:absolute;margin-left:35.15pt;margin-top:743.25pt;width:18.3pt;height:10.9pt;z-index:-15544;mso-position-horizontal-relative:page;mso-position-vertical-relative:page" filled="f" stroked="f">
          <v:textbox inset="0,0,0,0">
            <w:txbxContent>
              <w:p w:rsidR="00C900F3" w:rsidRDefault="00C900F3">
                <w:pPr>
                  <w:spacing w:before="22"/>
                  <w:ind w:left="20"/>
                  <w:rPr>
                    <w:rFonts w:ascii="Verdana"/>
                    <w:sz w:val="14"/>
                  </w:rPr>
                </w:pPr>
                <w:r>
                  <w:rPr>
                    <w:rFonts w:ascii="Verdana"/>
                    <w:w w:val="95"/>
                    <w:sz w:val="14"/>
                  </w:rPr>
                  <w:t>1380</w:t>
                </w:r>
              </w:p>
            </w:txbxContent>
          </v:textbox>
          <w10:wrap anchorx="page" anchory="page"/>
        </v:shape>
      </w:pict>
    </w:r>
    <w:r>
      <w:pict>
        <v:shape id="_x0000_s2055" type="#_x0000_t202" style="position:absolute;margin-left:491.7pt;margin-top:744.25pt;width:47.6pt;height:9.65pt;z-index:-15520;mso-position-horizontal-relative:page;mso-position-vertical-relative:page" filled="f" stroked="f">
          <v:textbox inset="0,0,0,0">
            <w:txbxContent>
              <w:p w:rsidR="00C900F3" w:rsidRDefault="00C900F3">
                <w:pPr>
                  <w:spacing w:before="21"/>
                  <w:ind w:left="20"/>
                  <w:rPr>
                    <w:rFonts w:ascii="Verdana"/>
                    <w:sz w:val="12"/>
                  </w:rPr>
                </w:pPr>
                <w:r>
                  <w:rPr>
                    <w:rFonts w:ascii="Verdana"/>
                    <w:w w:val="95"/>
                    <w:sz w:val="12"/>
                  </w:rPr>
                  <w:t>VOLUME</w:t>
                </w:r>
                <w:r>
                  <w:rPr>
                    <w:rFonts w:ascii="Verdana"/>
                    <w:spacing w:val="-23"/>
                    <w:w w:val="95"/>
                    <w:sz w:val="12"/>
                  </w:rPr>
                  <w:t xml:space="preserve"> </w:t>
                </w:r>
                <w:r>
                  <w:rPr>
                    <w:rFonts w:ascii="Verdana"/>
                    <w:w w:val="95"/>
                    <w:sz w:val="12"/>
                  </w:rPr>
                  <w:t>4,</w:t>
                </w:r>
                <w:r>
                  <w:rPr>
                    <w:rFonts w:ascii="Verdana"/>
                    <w:spacing w:val="-23"/>
                    <w:w w:val="95"/>
                    <w:sz w:val="12"/>
                  </w:rPr>
                  <w:t xml:space="preserve"> </w:t>
                </w:r>
                <w:r>
                  <w:rPr>
                    <w:rFonts w:ascii="Verdana"/>
                    <w:w w:val="95"/>
                    <w:sz w:val="12"/>
                  </w:rPr>
                  <w:t>2016</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0F3" w:rsidRDefault="00C900F3">
    <w:pPr>
      <w:pStyle w:val="Textoindependiente"/>
      <w:spacing w:line="14" w:lineRule="auto"/>
    </w:pPr>
    <w:r>
      <w:pict>
        <v:shapetype id="_x0000_t202" coordsize="21600,21600" o:spt="202" path="m,l,21600r21600,l21600,xe">
          <v:stroke joinstyle="miter"/>
          <v:path gradientshapeok="t" o:connecttype="rect"/>
        </v:shapetype>
        <v:shape id="_x0000_s2054" type="#_x0000_t202" style="position:absolute;margin-left:521pt;margin-top:743.25pt;width:18.3pt;height:10.9pt;z-index:-15496;mso-position-horizontal-relative:page;mso-position-vertical-relative:page" filled="f" stroked="f">
          <v:textbox inset="0,0,0,0">
            <w:txbxContent>
              <w:p w:rsidR="00C900F3" w:rsidRDefault="00C900F3">
                <w:pPr>
                  <w:spacing w:before="22"/>
                  <w:ind w:left="20"/>
                  <w:rPr>
                    <w:rFonts w:ascii="Verdana"/>
                    <w:sz w:val="14"/>
                  </w:rPr>
                </w:pPr>
                <w:r>
                  <w:rPr>
                    <w:rFonts w:ascii="Verdana"/>
                    <w:w w:val="95"/>
                    <w:sz w:val="14"/>
                  </w:rPr>
                  <w:t>1381</w:t>
                </w:r>
              </w:p>
            </w:txbxContent>
          </v:textbox>
          <w10:wrap anchorx="page" anchory="page"/>
        </v:shape>
      </w:pict>
    </w:r>
    <w:r>
      <w:pict>
        <v:shape id="_x0000_s2053" type="#_x0000_t202" style="position:absolute;margin-left:35.15pt;margin-top:744.25pt;width:47.6pt;height:9.65pt;z-index:-15472;mso-position-horizontal-relative:page;mso-position-vertical-relative:page" filled="f" stroked="f">
          <v:textbox inset="0,0,0,0">
            <w:txbxContent>
              <w:p w:rsidR="00C900F3" w:rsidRDefault="00C900F3">
                <w:pPr>
                  <w:spacing w:before="21"/>
                  <w:ind w:left="20"/>
                  <w:rPr>
                    <w:rFonts w:ascii="Verdana"/>
                    <w:sz w:val="12"/>
                  </w:rPr>
                </w:pPr>
                <w:r>
                  <w:rPr>
                    <w:rFonts w:ascii="Verdana"/>
                    <w:w w:val="95"/>
                    <w:sz w:val="12"/>
                  </w:rPr>
                  <w:t>VOLUME</w:t>
                </w:r>
                <w:r>
                  <w:rPr>
                    <w:rFonts w:ascii="Verdana"/>
                    <w:spacing w:val="-23"/>
                    <w:w w:val="95"/>
                    <w:sz w:val="12"/>
                  </w:rPr>
                  <w:t xml:space="preserve"> </w:t>
                </w:r>
                <w:r>
                  <w:rPr>
                    <w:rFonts w:ascii="Verdana"/>
                    <w:w w:val="95"/>
                    <w:sz w:val="12"/>
                  </w:rPr>
                  <w:t>4,</w:t>
                </w:r>
                <w:r>
                  <w:rPr>
                    <w:rFonts w:ascii="Verdana"/>
                    <w:spacing w:val="-23"/>
                    <w:w w:val="95"/>
                    <w:sz w:val="12"/>
                  </w:rPr>
                  <w:t xml:space="preserve"> </w:t>
                </w:r>
                <w:r>
                  <w:rPr>
                    <w:rFonts w:ascii="Verdana"/>
                    <w:w w:val="95"/>
                    <w:sz w:val="12"/>
                  </w:rPr>
                  <w:t>2016</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0F3" w:rsidRDefault="00C900F3">
    <w:pPr>
      <w:pStyle w:val="Textoindependiente"/>
      <w:spacing w:line="14" w:lineRule="auto"/>
    </w:pPr>
    <w:r>
      <w:pict>
        <v:shapetype id="_x0000_t202" coordsize="21600,21600" o:spt="202" path="m,l,21600r21600,l21600,xe">
          <v:stroke joinstyle="miter"/>
          <v:path gradientshapeok="t" o:connecttype="rect"/>
        </v:shapetype>
        <v:shape id="_x0000_s2052" type="#_x0000_t202" style="position:absolute;margin-left:34.15pt;margin-top:743.25pt;width:20.3pt;height:10.9pt;z-index:-15448;mso-position-horizontal-relative:page;mso-position-vertical-relative:page" filled="f" stroked="f">
          <v:textbox inset="0,0,0,0">
            <w:txbxContent>
              <w:p w:rsidR="00C900F3" w:rsidRDefault="00C900F3">
                <w:pPr>
                  <w:spacing w:before="22"/>
                  <w:ind w:left="40"/>
                  <w:rPr>
                    <w:rFonts w:ascii="Verdana"/>
                    <w:sz w:val="14"/>
                  </w:rPr>
                </w:pPr>
                <w:r>
                  <w:fldChar w:fldCharType="begin"/>
                </w:r>
                <w:r>
                  <w:rPr>
                    <w:rFonts w:ascii="Verdana"/>
                    <w:w w:val="95"/>
                    <w:sz w:val="14"/>
                  </w:rPr>
                  <w:instrText xml:space="preserve"> PAGE </w:instrText>
                </w:r>
                <w:r>
                  <w:fldChar w:fldCharType="separate"/>
                </w:r>
                <w:r w:rsidR="001279CA">
                  <w:rPr>
                    <w:rFonts w:ascii="Verdana"/>
                    <w:noProof/>
                    <w:w w:val="95"/>
                    <w:sz w:val="14"/>
                  </w:rPr>
                  <w:t>1384</w:t>
                </w:r>
                <w:r>
                  <w:fldChar w:fldCharType="end"/>
                </w:r>
              </w:p>
            </w:txbxContent>
          </v:textbox>
          <w10:wrap anchorx="page" anchory="page"/>
        </v:shape>
      </w:pict>
    </w:r>
    <w:r>
      <w:pict>
        <v:shape id="_x0000_s2051" type="#_x0000_t202" style="position:absolute;margin-left:491.7pt;margin-top:744.25pt;width:47.6pt;height:9.65pt;z-index:-15424;mso-position-horizontal-relative:page;mso-position-vertical-relative:page" filled="f" stroked="f">
          <v:textbox inset="0,0,0,0">
            <w:txbxContent>
              <w:p w:rsidR="00C900F3" w:rsidRDefault="00C900F3">
                <w:pPr>
                  <w:spacing w:before="21"/>
                  <w:ind w:left="20"/>
                  <w:rPr>
                    <w:rFonts w:ascii="Verdana"/>
                    <w:sz w:val="12"/>
                  </w:rPr>
                </w:pPr>
                <w:r>
                  <w:rPr>
                    <w:rFonts w:ascii="Verdana"/>
                    <w:w w:val="95"/>
                    <w:sz w:val="12"/>
                  </w:rPr>
                  <w:t>VOLUME</w:t>
                </w:r>
                <w:r>
                  <w:rPr>
                    <w:rFonts w:ascii="Verdana"/>
                    <w:spacing w:val="-23"/>
                    <w:w w:val="95"/>
                    <w:sz w:val="12"/>
                  </w:rPr>
                  <w:t xml:space="preserve"> </w:t>
                </w:r>
                <w:r>
                  <w:rPr>
                    <w:rFonts w:ascii="Verdana"/>
                    <w:w w:val="95"/>
                    <w:sz w:val="12"/>
                  </w:rPr>
                  <w:t>4,</w:t>
                </w:r>
                <w:r>
                  <w:rPr>
                    <w:rFonts w:ascii="Verdana"/>
                    <w:spacing w:val="-23"/>
                    <w:w w:val="95"/>
                    <w:sz w:val="12"/>
                  </w:rPr>
                  <w:t xml:space="preserve"> </w:t>
                </w:r>
                <w:r>
                  <w:rPr>
                    <w:rFonts w:ascii="Verdana"/>
                    <w:w w:val="95"/>
                    <w:sz w:val="12"/>
                  </w:rPr>
                  <w:t>2016</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0F3" w:rsidRDefault="00C900F3">
    <w:pPr>
      <w:pStyle w:val="Textoindependiente"/>
      <w:spacing w:line="14" w:lineRule="auto"/>
    </w:pPr>
    <w:r>
      <w:pict>
        <v:shapetype id="_x0000_t202" coordsize="21600,21600" o:spt="202" path="m,l,21600r21600,l21600,xe">
          <v:stroke joinstyle="miter"/>
          <v:path gradientshapeok="t" o:connecttype="rect"/>
        </v:shapetype>
        <v:shape id="_x0000_s2050" type="#_x0000_t202" style="position:absolute;margin-left:521pt;margin-top:743.25pt;width:18.3pt;height:10.9pt;z-index:-15400;mso-position-horizontal-relative:page;mso-position-vertical-relative:page" filled="f" stroked="f">
          <v:textbox inset="0,0,0,0">
            <w:txbxContent>
              <w:p w:rsidR="00C900F3" w:rsidRDefault="00C900F3">
                <w:pPr>
                  <w:spacing w:before="22"/>
                  <w:ind w:left="20"/>
                  <w:rPr>
                    <w:rFonts w:ascii="Verdana"/>
                    <w:sz w:val="14"/>
                  </w:rPr>
                </w:pPr>
                <w:r>
                  <w:rPr>
                    <w:rFonts w:ascii="Verdana"/>
                    <w:w w:val="95"/>
                    <w:sz w:val="14"/>
                  </w:rPr>
                  <w:t>1383</w:t>
                </w:r>
              </w:p>
            </w:txbxContent>
          </v:textbox>
          <w10:wrap anchorx="page" anchory="page"/>
        </v:shape>
      </w:pict>
    </w:r>
    <w:r>
      <w:pict>
        <v:shape id="_x0000_s2049" type="#_x0000_t202" style="position:absolute;margin-left:35.15pt;margin-top:744.25pt;width:47.6pt;height:9.65pt;z-index:-15376;mso-position-horizontal-relative:page;mso-position-vertical-relative:page" filled="f" stroked="f">
          <v:textbox inset="0,0,0,0">
            <w:txbxContent>
              <w:p w:rsidR="00C900F3" w:rsidRDefault="00C900F3">
                <w:pPr>
                  <w:spacing w:before="21"/>
                  <w:ind w:left="20"/>
                  <w:rPr>
                    <w:rFonts w:ascii="Verdana"/>
                    <w:sz w:val="12"/>
                  </w:rPr>
                </w:pPr>
                <w:r>
                  <w:rPr>
                    <w:rFonts w:ascii="Verdana"/>
                    <w:w w:val="95"/>
                    <w:sz w:val="12"/>
                  </w:rPr>
                  <w:t>VOLUME</w:t>
                </w:r>
                <w:r>
                  <w:rPr>
                    <w:rFonts w:ascii="Verdana"/>
                    <w:spacing w:val="-23"/>
                    <w:w w:val="95"/>
                    <w:sz w:val="12"/>
                  </w:rPr>
                  <w:t xml:space="preserve"> </w:t>
                </w:r>
                <w:r>
                  <w:rPr>
                    <w:rFonts w:ascii="Verdana"/>
                    <w:w w:val="95"/>
                    <w:sz w:val="12"/>
                  </w:rPr>
                  <w:t>4,</w:t>
                </w:r>
                <w:r>
                  <w:rPr>
                    <w:rFonts w:ascii="Verdana"/>
                    <w:spacing w:val="-23"/>
                    <w:w w:val="95"/>
                    <w:sz w:val="12"/>
                  </w:rPr>
                  <w:t xml:space="preserve"> </w:t>
                </w:r>
                <w:r>
                  <w:rPr>
                    <w:rFonts w:ascii="Verdana"/>
                    <w:w w:val="95"/>
                    <w:sz w:val="12"/>
                  </w:rPr>
                  <w:t>2016</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04EE" w:rsidRDefault="00B904EE">
      <w:r>
        <w:separator/>
      </w:r>
    </w:p>
  </w:footnote>
  <w:footnote w:type="continuationSeparator" w:id="0">
    <w:p w:rsidR="00B904EE" w:rsidRDefault="00B904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0F3" w:rsidRDefault="00C900F3">
    <w:pPr>
      <w:pStyle w:val="Textoindependiente"/>
      <w:spacing w:line="14" w:lineRule="auto"/>
    </w:pPr>
    <w:r>
      <w:rPr>
        <w:noProof/>
        <w:lang w:val="es-US" w:eastAsia="es-US"/>
      </w:rPr>
      <w:drawing>
        <wp:anchor distT="0" distB="0" distL="0" distR="0" simplePos="0" relativeHeight="251657216" behindDoc="1" locked="0" layoutInCell="1" allowOverlap="1">
          <wp:simplePos x="0" y="0"/>
          <wp:positionH relativeFrom="page">
            <wp:posOffset>459358</wp:posOffset>
          </wp:positionH>
          <wp:positionV relativeFrom="page">
            <wp:posOffset>236333</wp:posOffset>
          </wp:positionV>
          <wp:extent cx="969366" cy="149923"/>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 cstate="print"/>
                  <a:stretch>
                    <a:fillRect/>
                  </a:stretch>
                </pic:blipFill>
                <pic:spPr>
                  <a:xfrm>
                    <a:off x="0" y="0"/>
                    <a:ext cx="969366" cy="149923"/>
                  </a:xfrm>
                  <a:prstGeom prst="rect">
                    <a:avLst/>
                  </a:prstGeom>
                </pic:spPr>
              </pic:pic>
            </a:graphicData>
          </a:graphic>
        </wp:anchor>
      </w:drawing>
    </w:r>
    <w:r>
      <w:pict>
        <v:line id="_x0000_s2068" style="position:absolute;z-index:-15856;mso-position-horizontal-relative:page;mso-position-vertical-relative:page" from="36.15pt,36.75pt" to="538.3pt,36.75pt" strokeweight=".14042mm">
          <w10:wrap anchorx="page" anchory="page"/>
        </v:line>
      </w:pict>
    </w:r>
    <w:r>
      <w:pict>
        <v:shapetype id="_x0000_t202" coordsize="21600,21600" o:spt="202" path="m,l,21600r21600,l21600,xe">
          <v:stroke joinstyle="miter"/>
          <v:path gradientshapeok="t" o:connecttype="rect"/>
        </v:shapetype>
        <v:shape id="_x0000_s2067" type="#_x0000_t202" style="position:absolute;margin-left:337pt;margin-top:23.1pt;width:202.3pt;height:10.95pt;z-index:-15832;mso-position-horizontal-relative:page;mso-position-vertical-relative:page" filled="f" stroked="f">
          <v:textbox inset="0,0,0,0">
            <w:txbxContent>
              <w:p w:rsidR="00C900F3" w:rsidRDefault="00C900F3">
                <w:pPr>
                  <w:spacing w:before="22"/>
                  <w:ind w:left="20"/>
                  <w:rPr>
                    <w:rFonts w:ascii="Verdana"/>
                    <w:sz w:val="14"/>
                  </w:rPr>
                </w:pPr>
                <w:r>
                  <w:rPr>
                    <w:rFonts w:ascii="Verdana"/>
                    <w:w w:val="90"/>
                    <w:sz w:val="14"/>
                  </w:rPr>
                  <w:t>A.</w:t>
                </w:r>
                <w:r>
                  <w:rPr>
                    <w:rFonts w:ascii="Verdana"/>
                    <w:spacing w:val="-23"/>
                    <w:w w:val="90"/>
                    <w:sz w:val="14"/>
                  </w:rPr>
                  <w:t xml:space="preserve"> </w:t>
                </w:r>
                <w:proofErr w:type="spellStart"/>
                <w:r>
                  <w:rPr>
                    <w:rFonts w:ascii="Verdana"/>
                    <w:w w:val="90"/>
                    <w:sz w:val="14"/>
                  </w:rPr>
                  <w:t>Sajid</w:t>
                </w:r>
                <w:proofErr w:type="spellEnd"/>
                <w:r>
                  <w:rPr>
                    <w:rFonts w:ascii="Verdana"/>
                    <w:spacing w:val="-23"/>
                    <w:w w:val="90"/>
                    <w:sz w:val="14"/>
                  </w:rPr>
                  <w:t xml:space="preserve"> </w:t>
                </w:r>
                <w:r>
                  <w:rPr>
                    <w:rFonts w:ascii="Georgia"/>
                    <w:i/>
                    <w:w w:val="90"/>
                    <w:sz w:val="14"/>
                  </w:rPr>
                  <w:t>et</w:t>
                </w:r>
                <w:r>
                  <w:rPr>
                    <w:rFonts w:ascii="Georgia"/>
                    <w:i/>
                    <w:spacing w:val="-10"/>
                    <w:w w:val="90"/>
                    <w:sz w:val="14"/>
                  </w:rPr>
                  <w:t xml:space="preserve"> </w:t>
                </w:r>
                <w:r>
                  <w:rPr>
                    <w:rFonts w:ascii="Georgia"/>
                    <w:i/>
                    <w:w w:val="90"/>
                    <w:sz w:val="14"/>
                  </w:rPr>
                  <w:t>al.</w:t>
                </w:r>
                <w:r>
                  <w:rPr>
                    <w:rFonts w:ascii="Verdana"/>
                    <w:w w:val="90"/>
                    <w:sz w:val="14"/>
                  </w:rPr>
                  <w:t>:</w:t>
                </w:r>
                <w:r>
                  <w:rPr>
                    <w:rFonts w:ascii="Verdana"/>
                    <w:spacing w:val="-15"/>
                    <w:w w:val="90"/>
                    <w:sz w:val="14"/>
                  </w:rPr>
                  <w:t xml:space="preserve"> </w:t>
                </w:r>
                <w:r>
                  <w:rPr>
                    <w:rFonts w:ascii="Verdana"/>
                    <w:w w:val="90"/>
                    <w:sz w:val="14"/>
                  </w:rPr>
                  <w:t>Cloud-Assisted</w:t>
                </w:r>
                <w:r>
                  <w:rPr>
                    <w:rFonts w:ascii="Verdana"/>
                    <w:spacing w:val="-23"/>
                    <w:w w:val="90"/>
                    <w:sz w:val="14"/>
                  </w:rPr>
                  <w:t xml:space="preserve"> </w:t>
                </w:r>
                <w:r>
                  <w:rPr>
                    <w:rFonts w:ascii="Verdana"/>
                    <w:w w:val="90"/>
                    <w:sz w:val="14"/>
                  </w:rPr>
                  <w:t>IoT-Based</w:t>
                </w:r>
                <w:r>
                  <w:rPr>
                    <w:rFonts w:ascii="Verdana"/>
                    <w:spacing w:val="-23"/>
                    <w:w w:val="90"/>
                    <w:sz w:val="14"/>
                  </w:rPr>
                  <w:t xml:space="preserve"> </w:t>
                </w:r>
                <w:r>
                  <w:rPr>
                    <w:rFonts w:ascii="Verdana"/>
                    <w:w w:val="90"/>
                    <w:sz w:val="14"/>
                  </w:rPr>
                  <w:t>SCADA</w:t>
                </w:r>
                <w:r>
                  <w:rPr>
                    <w:rFonts w:ascii="Verdana"/>
                    <w:spacing w:val="-23"/>
                    <w:w w:val="90"/>
                    <w:sz w:val="14"/>
                  </w:rPr>
                  <w:t xml:space="preserve"> </w:t>
                </w:r>
                <w:r>
                  <w:rPr>
                    <w:rFonts w:ascii="Verdana"/>
                    <w:w w:val="90"/>
                    <w:sz w:val="14"/>
                  </w:rPr>
                  <w:t>Systems</w:t>
                </w:r>
                <w:r>
                  <w:rPr>
                    <w:rFonts w:ascii="Verdana"/>
                    <w:spacing w:val="-23"/>
                    <w:w w:val="90"/>
                    <w:sz w:val="14"/>
                  </w:rPr>
                  <w:t xml:space="preserve"> </w:t>
                </w:r>
                <w:r>
                  <w:rPr>
                    <w:rFonts w:ascii="Verdana"/>
                    <w:w w:val="90"/>
                    <w:sz w:val="14"/>
                  </w:rPr>
                  <w:t>Security</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00F3" w:rsidRDefault="00C900F3">
    <w:pPr>
      <w:pStyle w:val="Textoindependiente"/>
      <w:spacing w:line="14" w:lineRule="auto"/>
    </w:pPr>
    <w:r>
      <w:rPr>
        <w:noProof/>
        <w:lang w:val="es-US" w:eastAsia="es-US"/>
      </w:rPr>
      <w:drawing>
        <wp:anchor distT="0" distB="0" distL="0" distR="0" simplePos="0" relativeHeight="251659264" behindDoc="1" locked="0" layoutInCell="1" allowOverlap="1">
          <wp:simplePos x="0" y="0"/>
          <wp:positionH relativeFrom="page">
            <wp:posOffset>5858344</wp:posOffset>
          </wp:positionH>
          <wp:positionV relativeFrom="page">
            <wp:posOffset>236333</wp:posOffset>
          </wp:positionV>
          <wp:extent cx="969366" cy="149923"/>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969366" cy="149923"/>
                  </a:xfrm>
                  <a:prstGeom prst="rect">
                    <a:avLst/>
                  </a:prstGeom>
                </pic:spPr>
              </pic:pic>
            </a:graphicData>
          </a:graphic>
        </wp:anchor>
      </w:drawing>
    </w:r>
    <w:r>
      <w:pict>
        <v:line id="_x0000_s2066" style="position:absolute;z-index:-15784;mso-position-horizontal-relative:page;mso-position-vertical-relative:page" from="36.15pt,36.75pt" to="538.3pt,36.75pt" strokeweight=".14042mm">
          <w10:wrap anchorx="page" anchory="page"/>
        </v:line>
      </w:pict>
    </w:r>
    <w:r>
      <w:pict>
        <v:shapetype id="_x0000_t202" coordsize="21600,21600" o:spt="202" path="m,l,21600r21600,l21600,xe">
          <v:stroke joinstyle="miter"/>
          <v:path gradientshapeok="t" o:connecttype="rect"/>
        </v:shapetype>
        <v:shape id="_x0000_s2065" type="#_x0000_t202" style="position:absolute;margin-left:35.15pt;margin-top:23.1pt;width:202.3pt;height:10.95pt;z-index:-15760;mso-position-horizontal-relative:page;mso-position-vertical-relative:page" filled="f" stroked="f">
          <v:textbox inset="0,0,0,0">
            <w:txbxContent>
              <w:p w:rsidR="00C900F3" w:rsidRDefault="00C900F3">
                <w:pPr>
                  <w:spacing w:before="22"/>
                  <w:ind w:left="20"/>
                  <w:rPr>
                    <w:rFonts w:ascii="Verdana"/>
                    <w:sz w:val="14"/>
                  </w:rPr>
                </w:pPr>
                <w:r>
                  <w:rPr>
                    <w:rFonts w:ascii="Verdana"/>
                    <w:w w:val="90"/>
                    <w:sz w:val="14"/>
                  </w:rPr>
                  <w:t>A.</w:t>
                </w:r>
                <w:r>
                  <w:rPr>
                    <w:rFonts w:ascii="Verdana"/>
                    <w:spacing w:val="-23"/>
                    <w:w w:val="90"/>
                    <w:sz w:val="14"/>
                  </w:rPr>
                  <w:t xml:space="preserve"> </w:t>
                </w:r>
                <w:proofErr w:type="spellStart"/>
                <w:r>
                  <w:rPr>
                    <w:rFonts w:ascii="Verdana"/>
                    <w:w w:val="90"/>
                    <w:sz w:val="14"/>
                  </w:rPr>
                  <w:t>Sajid</w:t>
                </w:r>
                <w:proofErr w:type="spellEnd"/>
                <w:r>
                  <w:rPr>
                    <w:rFonts w:ascii="Verdana"/>
                    <w:spacing w:val="-23"/>
                    <w:w w:val="90"/>
                    <w:sz w:val="14"/>
                  </w:rPr>
                  <w:t xml:space="preserve"> </w:t>
                </w:r>
                <w:r>
                  <w:rPr>
                    <w:rFonts w:ascii="Georgia"/>
                    <w:i/>
                    <w:w w:val="90"/>
                    <w:sz w:val="14"/>
                  </w:rPr>
                  <w:t>et</w:t>
                </w:r>
                <w:r>
                  <w:rPr>
                    <w:rFonts w:ascii="Georgia"/>
                    <w:i/>
                    <w:spacing w:val="-10"/>
                    <w:w w:val="90"/>
                    <w:sz w:val="14"/>
                  </w:rPr>
                  <w:t xml:space="preserve"> </w:t>
                </w:r>
                <w:r>
                  <w:rPr>
                    <w:rFonts w:ascii="Georgia"/>
                    <w:i/>
                    <w:w w:val="90"/>
                    <w:sz w:val="14"/>
                  </w:rPr>
                  <w:t>al.</w:t>
                </w:r>
                <w:r>
                  <w:rPr>
                    <w:rFonts w:ascii="Verdana"/>
                    <w:w w:val="90"/>
                    <w:sz w:val="14"/>
                  </w:rPr>
                  <w:t>:</w:t>
                </w:r>
                <w:r>
                  <w:rPr>
                    <w:rFonts w:ascii="Verdana"/>
                    <w:spacing w:val="-15"/>
                    <w:w w:val="90"/>
                    <w:sz w:val="14"/>
                  </w:rPr>
                  <w:t xml:space="preserve"> </w:t>
                </w:r>
                <w:r>
                  <w:rPr>
                    <w:rFonts w:ascii="Verdana"/>
                    <w:w w:val="90"/>
                    <w:sz w:val="14"/>
                  </w:rPr>
                  <w:t>Cloud-Assisted</w:t>
                </w:r>
                <w:r>
                  <w:rPr>
                    <w:rFonts w:ascii="Verdana"/>
                    <w:spacing w:val="-23"/>
                    <w:w w:val="90"/>
                    <w:sz w:val="14"/>
                  </w:rPr>
                  <w:t xml:space="preserve"> </w:t>
                </w:r>
                <w:r>
                  <w:rPr>
                    <w:rFonts w:ascii="Verdana"/>
                    <w:w w:val="90"/>
                    <w:sz w:val="14"/>
                  </w:rPr>
                  <w:t>IoT-Based</w:t>
                </w:r>
                <w:r>
                  <w:rPr>
                    <w:rFonts w:ascii="Verdana"/>
                    <w:spacing w:val="-23"/>
                    <w:w w:val="90"/>
                    <w:sz w:val="14"/>
                  </w:rPr>
                  <w:t xml:space="preserve"> </w:t>
                </w:r>
                <w:r>
                  <w:rPr>
                    <w:rFonts w:ascii="Verdana"/>
                    <w:w w:val="90"/>
                    <w:sz w:val="14"/>
                  </w:rPr>
                  <w:t>SCADA</w:t>
                </w:r>
                <w:r>
                  <w:rPr>
                    <w:rFonts w:ascii="Verdana"/>
                    <w:spacing w:val="-23"/>
                    <w:w w:val="90"/>
                    <w:sz w:val="14"/>
                  </w:rPr>
                  <w:t xml:space="preserve"> </w:t>
                </w:r>
                <w:r>
                  <w:rPr>
                    <w:rFonts w:ascii="Verdana"/>
                    <w:w w:val="90"/>
                    <w:sz w:val="14"/>
                  </w:rPr>
                  <w:t>Systems</w:t>
                </w:r>
                <w:r>
                  <w:rPr>
                    <w:rFonts w:ascii="Verdana"/>
                    <w:spacing w:val="-23"/>
                    <w:w w:val="90"/>
                    <w:sz w:val="14"/>
                  </w:rPr>
                  <w:t xml:space="preserve"> </w:t>
                </w:r>
                <w:r>
                  <w:rPr>
                    <w:rFonts w:ascii="Verdana"/>
                    <w:w w:val="90"/>
                    <w:sz w:val="14"/>
                  </w:rPr>
                  <w:t>Security</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380469"/>
    <w:multiLevelType w:val="hybridMultilevel"/>
    <w:tmpl w:val="BCC4668E"/>
    <w:lvl w:ilvl="0" w:tplc="B41039B6">
      <w:start w:val="1"/>
      <w:numFmt w:val="decimal"/>
      <w:lvlText w:val="%1)"/>
      <w:lvlJc w:val="left"/>
      <w:pPr>
        <w:ind w:left="103" w:hanging="266"/>
        <w:jc w:val="left"/>
      </w:pPr>
      <w:rPr>
        <w:rFonts w:ascii="Verdana" w:eastAsia="Verdana" w:hAnsi="Verdana" w:cs="Verdana" w:hint="default"/>
        <w:color w:val="58595B"/>
        <w:w w:val="89"/>
        <w:sz w:val="18"/>
        <w:szCs w:val="18"/>
      </w:rPr>
    </w:lvl>
    <w:lvl w:ilvl="1" w:tplc="870C6532">
      <w:numFmt w:val="bullet"/>
      <w:lvlText w:val="•"/>
      <w:lvlJc w:val="left"/>
      <w:pPr>
        <w:ind w:left="586" w:hanging="266"/>
      </w:pPr>
      <w:rPr>
        <w:rFonts w:hint="default"/>
      </w:rPr>
    </w:lvl>
    <w:lvl w:ilvl="2" w:tplc="CD2E04CC">
      <w:numFmt w:val="bullet"/>
      <w:lvlText w:val="•"/>
      <w:lvlJc w:val="left"/>
      <w:pPr>
        <w:ind w:left="1073" w:hanging="266"/>
      </w:pPr>
      <w:rPr>
        <w:rFonts w:hint="default"/>
      </w:rPr>
    </w:lvl>
    <w:lvl w:ilvl="3" w:tplc="7DFEE24A">
      <w:numFmt w:val="bullet"/>
      <w:lvlText w:val="•"/>
      <w:lvlJc w:val="left"/>
      <w:pPr>
        <w:ind w:left="1560" w:hanging="266"/>
      </w:pPr>
      <w:rPr>
        <w:rFonts w:hint="default"/>
      </w:rPr>
    </w:lvl>
    <w:lvl w:ilvl="4" w:tplc="E0B88AF6">
      <w:numFmt w:val="bullet"/>
      <w:lvlText w:val="•"/>
      <w:lvlJc w:val="left"/>
      <w:pPr>
        <w:ind w:left="2047" w:hanging="266"/>
      </w:pPr>
      <w:rPr>
        <w:rFonts w:hint="default"/>
      </w:rPr>
    </w:lvl>
    <w:lvl w:ilvl="5" w:tplc="9B06DDAE">
      <w:numFmt w:val="bullet"/>
      <w:lvlText w:val="•"/>
      <w:lvlJc w:val="left"/>
      <w:pPr>
        <w:ind w:left="2533" w:hanging="266"/>
      </w:pPr>
      <w:rPr>
        <w:rFonts w:hint="default"/>
      </w:rPr>
    </w:lvl>
    <w:lvl w:ilvl="6" w:tplc="1E6A1872">
      <w:numFmt w:val="bullet"/>
      <w:lvlText w:val="•"/>
      <w:lvlJc w:val="left"/>
      <w:pPr>
        <w:ind w:left="3020" w:hanging="266"/>
      </w:pPr>
      <w:rPr>
        <w:rFonts w:hint="default"/>
      </w:rPr>
    </w:lvl>
    <w:lvl w:ilvl="7" w:tplc="2A7A1654">
      <w:numFmt w:val="bullet"/>
      <w:lvlText w:val="•"/>
      <w:lvlJc w:val="left"/>
      <w:pPr>
        <w:ind w:left="3507" w:hanging="266"/>
      </w:pPr>
      <w:rPr>
        <w:rFonts w:hint="default"/>
      </w:rPr>
    </w:lvl>
    <w:lvl w:ilvl="8" w:tplc="189C8D34">
      <w:numFmt w:val="bullet"/>
      <w:lvlText w:val="•"/>
      <w:lvlJc w:val="left"/>
      <w:pPr>
        <w:ind w:left="3994" w:hanging="266"/>
      </w:pPr>
      <w:rPr>
        <w:rFonts w:hint="default"/>
      </w:rPr>
    </w:lvl>
  </w:abstractNum>
  <w:abstractNum w:abstractNumId="1" w15:restartNumberingAfterBreak="0">
    <w:nsid w:val="33057484"/>
    <w:multiLevelType w:val="hybridMultilevel"/>
    <w:tmpl w:val="731EB0AC"/>
    <w:lvl w:ilvl="0" w:tplc="5D7A6718">
      <w:start w:val="10"/>
      <w:numFmt w:val="decimal"/>
      <w:lvlText w:val="%1."/>
      <w:lvlJc w:val="left"/>
      <w:pPr>
        <w:ind w:left="588" w:hanging="251"/>
        <w:jc w:val="left"/>
      </w:pPr>
      <w:rPr>
        <w:rFonts w:ascii="Times New Roman" w:eastAsia="Times New Roman" w:hAnsi="Times New Roman" w:cs="Times New Roman" w:hint="default"/>
        <w:spacing w:val="-11"/>
        <w:w w:val="99"/>
        <w:sz w:val="18"/>
        <w:szCs w:val="18"/>
      </w:rPr>
    </w:lvl>
    <w:lvl w:ilvl="1" w:tplc="7E54C374">
      <w:start w:val="1"/>
      <w:numFmt w:val="decimal"/>
      <w:lvlText w:val="%2)"/>
      <w:lvlJc w:val="left"/>
      <w:pPr>
        <w:ind w:left="588" w:hanging="286"/>
        <w:jc w:val="left"/>
      </w:pPr>
      <w:rPr>
        <w:rFonts w:ascii="Times New Roman" w:eastAsia="Times New Roman" w:hAnsi="Times New Roman" w:cs="Times New Roman" w:hint="default"/>
        <w:w w:val="99"/>
        <w:sz w:val="20"/>
        <w:szCs w:val="20"/>
      </w:rPr>
    </w:lvl>
    <w:lvl w:ilvl="2" w:tplc="ECC4A51A">
      <w:numFmt w:val="bullet"/>
      <w:lvlText w:val="•"/>
      <w:lvlJc w:val="left"/>
      <w:pPr>
        <w:ind w:left="1476" w:hanging="286"/>
      </w:pPr>
      <w:rPr>
        <w:rFonts w:hint="default"/>
      </w:rPr>
    </w:lvl>
    <w:lvl w:ilvl="3" w:tplc="6F348366">
      <w:numFmt w:val="bullet"/>
      <w:lvlText w:val="•"/>
      <w:lvlJc w:val="left"/>
      <w:pPr>
        <w:ind w:left="1924" w:hanging="286"/>
      </w:pPr>
      <w:rPr>
        <w:rFonts w:hint="default"/>
      </w:rPr>
    </w:lvl>
    <w:lvl w:ilvl="4" w:tplc="83AAA1C0">
      <w:numFmt w:val="bullet"/>
      <w:lvlText w:val="•"/>
      <w:lvlJc w:val="left"/>
      <w:pPr>
        <w:ind w:left="2372" w:hanging="286"/>
      </w:pPr>
      <w:rPr>
        <w:rFonts w:hint="default"/>
      </w:rPr>
    </w:lvl>
    <w:lvl w:ilvl="5" w:tplc="B59815EC">
      <w:numFmt w:val="bullet"/>
      <w:lvlText w:val="•"/>
      <w:lvlJc w:val="left"/>
      <w:pPr>
        <w:ind w:left="2820" w:hanging="286"/>
      </w:pPr>
      <w:rPr>
        <w:rFonts w:hint="default"/>
      </w:rPr>
    </w:lvl>
    <w:lvl w:ilvl="6" w:tplc="4A36500E">
      <w:numFmt w:val="bullet"/>
      <w:lvlText w:val="•"/>
      <w:lvlJc w:val="left"/>
      <w:pPr>
        <w:ind w:left="3269" w:hanging="286"/>
      </w:pPr>
      <w:rPr>
        <w:rFonts w:hint="default"/>
      </w:rPr>
    </w:lvl>
    <w:lvl w:ilvl="7" w:tplc="8A50BE7E">
      <w:numFmt w:val="bullet"/>
      <w:lvlText w:val="•"/>
      <w:lvlJc w:val="left"/>
      <w:pPr>
        <w:ind w:left="3717" w:hanging="286"/>
      </w:pPr>
      <w:rPr>
        <w:rFonts w:hint="default"/>
      </w:rPr>
    </w:lvl>
    <w:lvl w:ilvl="8" w:tplc="90E2D9B6">
      <w:numFmt w:val="bullet"/>
      <w:lvlText w:val="•"/>
      <w:lvlJc w:val="left"/>
      <w:pPr>
        <w:ind w:left="4165" w:hanging="286"/>
      </w:pPr>
      <w:rPr>
        <w:rFonts w:hint="default"/>
      </w:rPr>
    </w:lvl>
  </w:abstractNum>
  <w:abstractNum w:abstractNumId="2" w15:restartNumberingAfterBreak="0">
    <w:nsid w:val="4BE00B13"/>
    <w:multiLevelType w:val="hybridMultilevel"/>
    <w:tmpl w:val="2A80D13A"/>
    <w:lvl w:ilvl="0" w:tplc="4A506F48">
      <w:start w:val="1"/>
      <w:numFmt w:val="decimal"/>
      <w:lvlText w:val="%1)"/>
      <w:lvlJc w:val="left"/>
      <w:pPr>
        <w:ind w:left="368" w:hanging="266"/>
        <w:jc w:val="left"/>
      </w:pPr>
      <w:rPr>
        <w:rFonts w:ascii="Verdana" w:eastAsia="Verdana" w:hAnsi="Verdana" w:cs="Verdana" w:hint="default"/>
        <w:color w:val="58595B"/>
        <w:w w:val="89"/>
        <w:sz w:val="18"/>
        <w:szCs w:val="18"/>
      </w:rPr>
    </w:lvl>
    <w:lvl w:ilvl="1" w:tplc="9CDA0824">
      <w:numFmt w:val="bullet"/>
      <w:lvlText w:val="•"/>
      <w:lvlJc w:val="left"/>
      <w:pPr>
        <w:ind w:left="820" w:hanging="266"/>
      </w:pPr>
      <w:rPr>
        <w:rFonts w:hint="default"/>
      </w:rPr>
    </w:lvl>
    <w:lvl w:ilvl="2" w:tplc="B11857A0">
      <w:numFmt w:val="bullet"/>
      <w:lvlText w:val="•"/>
      <w:lvlJc w:val="left"/>
      <w:pPr>
        <w:ind w:left="1281" w:hanging="266"/>
      </w:pPr>
      <w:rPr>
        <w:rFonts w:hint="default"/>
      </w:rPr>
    </w:lvl>
    <w:lvl w:ilvl="3" w:tplc="157CB4E2">
      <w:numFmt w:val="bullet"/>
      <w:lvlText w:val="•"/>
      <w:lvlJc w:val="left"/>
      <w:pPr>
        <w:ind w:left="1742" w:hanging="266"/>
      </w:pPr>
      <w:rPr>
        <w:rFonts w:hint="default"/>
      </w:rPr>
    </w:lvl>
    <w:lvl w:ilvl="4" w:tplc="EC82CBB0">
      <w:numFmt w:val="bullet"/>
      <w:lvlText w:val="•"/>
      <w:lvlJc w:val="left"/>
      <w:pPr>
        <w:ind w:left="2203" w:hanging="266"/>
      </w:pPr>
      <w:rPr>
        <w:rFonts w:hint="default"/>
      </w:rPr>
    </w:lvl>
    <w:lvl w:ilvl="5" w:tplc="C6067D5A">
      <w:numFmt w:val="bullet"/>
      <w:lvlText w:val="•"/>
      <w:lvlJc w:val="left"/>
      <w:pPr>
        <w:ind w:left="2663" w:hanging="266"/>
      </w:pPr>
      <w:rPr>
        <w:rFonts w:hint="default"/>
      </w:rPr>
    </w:lvl>
    <w:lvl w:ilvl="6" w:tplc="76528582">
      <w:numFmt w:val="bullet"/>
      <w:lvlText w:val="•"/>
      <w:lvlJc w:val="left"/>
      <w:pPr>
        <w:ind w:left="3124" w:hanging="266"/>
      </w:pPr>
      <w:rPr>
        <w:rFonts w:hint="default"/>
      </w:rPr>
    </w:lvl>
    <w:lvl w:ilvl="7" w:tplc="449A2278">
      <w:numFmt w:val="bullet"/>
      <w:lvlText w:val="•"/>
      <w:lvlJc w:val="left"/>
      <w:pPr>
        <w:ind w:left="3585" w:hanging="266"/>
      </w:pPr>
      <w:rPr>
        <w:rFonts w:hint="default"/>
      </w:rPr>
    </w:lvl>
    <w:lvl w:ilvl="8" w:tplc="99224AAA">
      <w:numFmt w:val="bullet"/>
      <w:lvlText w:val="•"/>
      <w:lvlJc w:val="left"/>
      <w:pPr>
        <w:ind w:left="4046" w:hanging="266"/>
      </w:pPr>
      <w:rPr>
        <w:rFonts w:hint="default"/>
      </w:rPr>
    </w:lvl>
  </w:abstractNum>
  <w:abstractNum w:abstractNumId="3" w15:restartNumberingAfterBreak="0">
    <w:nsid w:val="52820CAA"/>
    <w:multiLevelType w:val="hybridMultilevel"/>
    <w:tmpl w:val="2216FCE8"/>
    <w:lvl w:ilvl="0" w:tplc="ECE499B4">
      <w:start w:val="1"/>
      <w:numFmt w:val="upperRoman"/>
      <w:lvlText w:val="%1."/>
      <w:lvlJc w:val="left"/>
      <w:pPr>
        <w:ind w:left="103" w:hanging="198"/>
        <w:jc w:val="left"/>
      </w:pPr>
      <w:rPr>
        <w:rFonts w:ascii="Times New Roman" w:eastAsia="Times New Roman" w:hAnsi="Times New Roman" w:cs="Times New Roman" w:hint="default"/>
        <w:b/>
        <w:bCs/>
        <w:color w:val="0073AE"/>
        <w:w w:val="94"/>
        <w:sz w:val="18"/>
        <w:szCs w:val="18"/>
      </w:rPr>
    </w:lvl>
    <w:lvl w:ilvl="1" w:tplc="1C7C31A4">
      <w:start w:val="1"/>
      <w:numFmt w:val="decimal"/>
      <w:lvlText w:val="%2."/>
      <w:lvlJc w:val="left"/>
      <w:pPr>
        <w:ind w:left="588" w:hanging="151"/>
        <w:jc w:val="left"/>
      </w:pPr>
      <w:rPr>
        <w:rFonts w:ascii="Times New Roman" w:eastAsia="Times New Roman" w:hAnsi="Times New Roman" w:cs="Times New Roman" w:hint="default"/>
        <w:spacing w:val="-19"/>
        <w:w w:val="99"/>
        <w:sz w:val="18"/>
        <w:szCs w:val="18"/>
      </w:rPr>
    </w:lvl>
    <w:lvl w:ilvl="2" w:tplc="DC9E4D20">
      <w:numFmt w:val="bullet"/>
      <w:lvlText w:val="•"/>
      <w:lvlJc w:val="left"/>
      <w:pPr>
        <w:ind w:left="487" w:hanging="151"/>
      </w:pPr>
      <w:rPr>
        <w:rFonts w:hint="default"/>
      </w:rPr>
    </w:lvl>
    <w:lvl w:ilvl="3" w:tplc="41D28F30">
      <w:numFmt w:val="bullet"/>
      <w:lvlText w:val="•"/>
      <w:lvlJc w:val="left"/>
      <w:pPr>
        <w:ind w:left="395" w:hanging="151"/>
      </w:pPr>
      <w:rPr>
        <w:rFonts w:hint="default"/>
      </w:rPr>
    </w:lvl>
    <w:lvl w:ilvl="4" w:tplc="CFEE7FB4">
      <w:numFmt w:val="bullet"/>
      <w:lvlText w:val="•"/>
      <w:lvlJc w:val="left"/>
      <w:pPr>
        <w:ind w:left="303" w:hanging="151"/>
      </w:pPr>
      <w:rPr>
        <w:rFonts w:hint="default"/>
      </w:rPr>
    </w:lvl>
    <w:lvl w:ilvl="5" w:tplc="A8C28F7C">
      <w:numFmt w:val="bullet"/>
      <w:lvlText w:val="•"/>
      <w:lvlJc w:val="left"/>
      <w:pPr>
        <w:ind w:left="210" w:hanging="151"/>
      </w:pPr>
      <w:rPr>
        <w:rFonts w:hint="default"/>
      </w:rPr>
    </w:lvl>
    <w:lvl w:ilvl="6" w:tplc="1E9CBE40">
      <w:numFmt w:val="bullet"/>
      <w:lvlText w:val="•"/>
      <w:lvlJc w:val="left"/>
      <w:pPr>
        <w:ind w:left="118" w:hanging="151"/>
      </w:pPr>
      <w:rPr>
        <w:rFonts w:hint="default"/>
      </w:rPr>
    </w:lvl>
    <w:lvl w:ilvl="7" w:tplc="4866BD40">
      <w:numFmt w:val="bullet"/>
      <w:lvlText w:val="•"/>
      <w:lvlJc w:val="left"/>
      <w:pPr>
        <w:ind w:left="26" w:hanging="151"/>
      </w:pPr>
      <w:rPr>
        <w:rFonts w:hint="default"/>
      </w:rPr>
    </w:lvl>
    <w:lvl w:ilvl="8" w:tplc="D68C388A">
      <w:numFmt w:val="bullet"/>
      <w:lvlText w:val="•"/>
      <w:lvlJc w:val="left"/>
      <w:pPr>
        <w:ind w:left="-67" w:hanging="151"/>
      </w:pPr>
      <w:rPr>
        <w:rFonts w:hint="default"/>
      </w:rPr>
    </w:lvl>
  </w:abstractNum>
  <w:abstractNum w:abstractNumId="4" w15:restartNumberingAfterBreak="0">
    <w:nsid w:val="558D4EFA"/>
    <w:multiLevelType w:val="hybridMultilevel"/>
    <w:tmpl w:val="2AB4C7F6"/>
    <w:lvl w:ilvl="0" w:tplc="B7025858">
      <w:start w:val="1"/>
      <w:numFmt w:val="decimal"/>
      <w:lvlText w:val="%1)"/>
      <w:lvlJc w:val="left"/>
      <w:pPr>
        <w:ind w:left="103" w:hanging="266"/>
        <w:jc w:val="left"/>
      </w:pPr>
      <w:rPr>
        <w:rFonts w:ascii="Verdana" w:eastAsia="Verdana" w:hAnsi="Verdana" w:cs="Verdana" w:hint="default"/>
        <w:color w:val="58595B"/>
        <w:w w:val="89"/>
        <w:sz w:val="18"/>
        <w:szCs w:val="18"/>
      </w:rPr>
    </w:lvl>
    <w:lvl w:ilvl="1" w:tplc="A0F0B4FE">
      <w:numFmt w:val="bullet"/>
      <w:lvlText w:val="•"/>
      <w:lvlJc w:val="left"/>
      <w:pPr>
        <w:ind w:left="596" w:hanging="266"/>
      </w:pPr>
      <w:rPr>
        <w:rFonts w:hint="default"/>
      </w:rPr>
    </w:lvl>
    <w:lvl w:ilvl="2" w:tplc="09324570">
      <w:numFmt w:val="bullet"/>
      <w:lvlText w:val="•"/>
      <w:lvlJc w:val="left"/>
      <w:pPr>
        <w:ind w:left="1092" w:hanging="266"/>
      </w:pPr>
      <w:rPr>
        <w:rFonts w:hint="default"/>
      </w:rPr>
    </w:lvl>
    <w:lvl w:ilvl="3" w:tplc="5C0EE6BE">
      <w:numFmt w:val="bullet"/>
      <w:lvlText w:val="•"/>
      <w:lvlJc w:val="left"/>
      <w:pPr>
        <w:ind w:left="1588" w:hanging="266"/>
      </w:pPr>
      <w:rPr>
        <w:rFonts w:hint="default"/>
      </w:rPr>
    </w:lvl>
    <w:lvl w:ilvl="4" w:tplc="C0D2C2E0">
      <w:numFmt w:val="bullet"/>
      <w:lvlText w:val="•"/>
      <w:lvlJc w:val="left"/>
      <w:pPr>
        <w:ind w:left="2084" w:hanging="266"/>
      </w:pPr>
      <w:rPr>
        <w:rFonts w:hint="default"/>
      </w:rPr>
    </w:lvl>
    <w:lvl w:ilvl="5" w:tplc="BCF2331A">
      <w:numFmt w:val="bullet"/>
      <w:lvlText w:val="•"/>
      <w:lvlJc w:val="left"/>
      <w:pPr>
        <w:ind w:left="2580" w:hanging="266"/>
      </w:pPr>
      <w:rPr>
        <w:rFonts w:hint="default"/>
      </w:rPr>
    </w:lvl>
    <w:lvl w:ilvl="6" w:tplc="D4B4B2FC">
      <w:numFmt w:val="bullet"/>
      <w:lvlText w:val="•"/>
      <w:lvlJc w:val="left"/>
      <w:pPr>
        <w:ind w:left="3077" w:hanging="266"/>
      </w:pPr>
      <w:rPr>
        <w:rFonts w:hint="default"/>
      </w:rPr>
    </w:lvl>
    <w:lvl w:ilvl="7" w:tplc="DBA298C8">
      <w:numFmt w:val="bullet"/>
      <w:lvlText w:val="•"/>
      <w:lvlJc w:val="left"/>
      <w:pPr>
        <w:ind w:left="3573" w:hanging="266"/>
      </w:pPr>
      <w:rPr>
        <w:rFonts w:hint="default"/>
      </w:rPr>
    </w:lvl>
    <w:lvl w:ilvl="8" w:tplc="E086375A">
      <w:numFmt w:val="bullet"/>
      <w:lvlText w:val="•"/>
      <w:lvlJc w:val="left"/>
      <w:pPr>
        <w:ind w:left="4069" w:hanging="266"/>
      </w:pPr>
      <w:rPr>
        <w:rFonts w:hint="default"/>
      </w:rPr>
    </w:lvl>
  </w:abstractNum>
  <w:abstractNum w:abstractNumId="5" w15:restartNumberingAfterBreak="0">
    <w:nsid w:val="56E54E6C"/>
    <w:multiLevelType w:val="hybridMultilevel"/>
    <w:tmpl w:val="7222EE7A"/>
    <w:lvl w:ilvl="0" w:tplc="4F3288E2">
      <w:start w:val="41"/>
      <w:numFmt w:val="decimal"/>
      <w:lvlText w:val="[%1]"/>
      <w:lvlJc w:val="left"/>
      <w:pPr>
        <w:ind w:left="455" w:hanging="353"/>
        <w:jc w:val="left"/>
      </w:pPr>
      <w:rPr>
        <w:rFonts w:ascii="Times New Roman" w:eastAsia="Times New Roman" w:hAnsi="Times New Roman" w:cs="Times New Roman" w:hint="default"/>
        <w:w w:val="101"/>
        <w:sz w:val="15"/>
        <w:szCs w:val="15"/>
      </w:rPr>
    </w:lvl>
    <w:lvl w:ilvl="1" w:tplc="B71069D6">
      <w:numFmt w:val="bullet"/>
      <w:lvlText w:val="•"/>
      <w:lvlJc w:val="left"/>
      <w:pPr>
        <w:ind w:left="910" w:hanging="353"/>
      </w:pPr>
      <w:rPr>
        <w:rFonts w:hint="default"/>
      </w:rPr>
    </w:lvl>
    <w:lvl w:ilvl="2" w:tplc="9130411C">
      <w:numFmt w:val="bullet"/>
      <w:lvlText w:val="•"/>
      <w:lvlJc w:val="left"/>
      <w:pPr>
        <w:ind w:left="1361" w:hanging="353"/>
      </w:pPr>
      <w:rPr>
        <w:rFonts w:hint="default"/>
      </w:rPr>
    </w:lvl>
    <w:lvl w:ilvl="3" w:tplc="245895BA">
      <w:numFmt w:val="bullet"/>
      <w:lvlText w:val="•"/>
      <w:lvlJc w:val="left"/>
      <w:pPr>
        <w:ind w:left="1812" w:hanging="353"/>
      </w:pPr>
      <w:rPr>
        <w:rFonts w:hint="default"/>
      </w:rPr>
    </w:lvl>
    <w:lvl w:ilvl="4" w:tplc="B00E8112">
      <w:numFmt w:val="bullet"/>
      <w:lvlText w:val="•"/>
      <w:lvlJc w:val="left"/>
      <w:pPr>
        <w:ind w:left="2263" w:hanging="353"/>
      </w:pPr>
      <w:rPr>
        <w:rFonts w:hint="default"/>
      </w:rPr>
    </w:lvl>
    <w:lvl w:ilvl="5" w:tplc="0FCA0B5A">
      <w:numFmt w:val="bullet"/>
      <w:lvlText w:val="•"/>
      <w:lvlJc w:val="left"/>
      <w:pPr>
        <w:ind w:left="2713" w:hanging="353"/>
      </w:pPr>
      <w:rPr>
        <w:rFonts w:hint="default"/>
      </w:rPr>
    </w:lvl>
    <w:lvl w:ilvl="6" w:tplc="F822B178">
      <w:numFmt w:val="bullet"/>
      <w:lvlText w:val="•"/>
      <w:lvlJc w:val="left"/>
      <w:pPr>
        <w:ind w:left="3164" w:hanging="353"/>
      </w:pPr>
      <w:rPr>
        <w:rFonts w:hint="default"/>
      </w:rPr>
    </w:lvl>
    <w:lvl w:ilvl="7" w:tplc="C4D82A9E">
      <w:numFmt w:val="bullet"/>
      <w:lvlText w:val="•"/>
      <w:lvlJc w:val="left"/>
      <w:pPr>
        <w:ind w:left="3615" w:hanging="353"/>
      </w:pPr>
      <w:rPr>
        <w:rFonts w:hint="default"/>
      </w:rPr>
    </w:lvl>
    <w:lvl w:ilvl="8" w:tplc="47A8792C">
      <w:numFmt w:val="bullet"/>
      <w:lvlText w:val="•"/>
      <w:lvlJc w:val="left"/>
      <w:pPr>
        <w:ind w:left="4066" w:hanging="353"/>
      </w:pPr>
      <w:rPr>
        <w:rFonts w:hint="default"/>
      </w:rPr>
    </w:lvl>
  </w:abstractNum>
  <w:abstractNum w:abstractNumId="6" w15:restartNumberingAfterBreak="0">
    <w:nsid w:val="63D93FFB"/>
    <w:multiLevelType w:val="hybridMultilevel"/>
    <w:tmpl w:val="8A08E418"/>
    <w:lvl w:ilvl="0" w:tplc="F830F5E4">
      <w:start w:val="1"/>
      <w:numFmt w:val="upperLetter"/>
      <w:lvlText w:val="%1."/>
      <w:lvlJc w:val="left"/>
      <w:pPr>
        <w:ind w:left="103" w:hanging="251"/>
        <w:jc w:val="left"/>
      </w:pPr>
      <w:rPr>
        <w:rFonts w:ascii="Georgia" w:eastAsia="Georgia" w:hAnsi="Georgia" w:cs="Georgia" w:hint="default"/>
        <w:i/>
        <w:color w:val="58595B"/>
        <w:w w:val="94"/>
        <w:sz w:val="18"/>
        <w:szCs w:val="18"/>
      </w:rPr>
    </w:lvl>
    <w:lvl w:ilvl="1" w:tplc="D4FE9114">
      <w:start w:val="1"/>
      <w:numFmt w:val="decimal"/>
      <w:lvlText w:val="%2)"/>
      <w:lvlJc w:val="left"/>
      <w:pPr>
        <w:ind w:left="588" w:hanging="286"/>
        <w:jc w:val="left"/>
      </w:pPr>
      <w:rPr>
        <w:rFonts w:ascii="Times New Roman" w:eastAsia="Times New Roman" w:hAnsi="Times New Roman" w:cs="Times New Roman" w:hint="default"/>
        <w:w w:val="99"/>
        <w:sz w:val="20"/>
        <w:szCs w:val="20"/>
      </w:rPr>
    </w:lvl>
    <w:lvl w:ilvl="2" w:tplc="33F6C256">
      <w:numFmt w:val="bullet"/>
      <w:lvlText w:val="•"/>
      <w:lvlJc w:val="left"/>
      <w:pPr>
        <w:ind w:left="1077" w:hanging="286"/>
      </w:pPr>
      <w:rPr>
        <w:rFonts w:hint="default"/>
      </w:rPr>
    </w:lvl>
    <w:lvl w:ilvl="3" w:tplc="E3921888">
      <w:numFmt w:val="bullet"/>
      <w:lvlText w:val="•"/>
      <w:lvlJc w:val="left"/>
      <w:pPr>
        <w:ind w:left="1575" w:hanging="286"/>
      </w:pPr>
      <w:rPr>
        <w:rFonts w:hint="default"/>
      </w:rPr>
    </w:lvl>
    <w:lvl w:ilvl="4" w:tplc="7FBE0B6E">
      <w:numFmt w:val="bullet"/>
      <w:lvlText w:val="•"/>
      <w:lvlJc w:val="left"/>
      <w:pPr>
        <w:ind w:left="2073" w:hanging="286"/>
      </w:pPr>
      <w:rPr>
        <w:rFonts w:hint="default"/>
      </w:rPr>
    </w:lvl>
    <w:lvl w:ilvl="5" w:tplc="FFF865F0">
      <w:numFmt w:val="bullet"/>
      <w:lvlText w:val="•"/>
      <w:lvlJc w:val="left"/>
      <w:pPr>
        <w:ind w:left="2571" w:hanging="286"/>
      </w:pPr>
      <w:rPr>
        <w:rFonts w:hint="default"/>
      </w:rPr>
    </w:lvl>
    <w:lvl w:ilvl="6" w:tplc="0B7839A6">
      <w:numFmt w:val="bullet"/>
      <w:lvlText w:val="•"/>
      <w:lvlJc w:val="left"/>
      <w:pPr>
        <w:ind w:left="3069" w:hanging="286"/>
      </w:pPr>
      <w:rPr>
        <w:rFonts w:hint="default"/>
      </w:rPr>
    </w:lvl>
    <w:lvl w:ilvl="7" w:tplc="F042DD3A">
      <w:numFmt w:val="bullet"/>
      <w:lvlText w:val="•"/>
      <w:lvlJc w:val="left"/>
      <w:pPr>
        <w:ind w:left="3567" w:hanging="286"/>
      </w:pPr>
      <w:rPr>
        <w:rFonts w:hint="default"/>
      </w:rPr>
    </w:lvl>
    <w:lvl w:ilvl="8" w:tplc="7F66CEF0">
      <w:numFmt w:val="bullet"/>
      <w:lvlText w:val="•"/>
      <w:lvlJc w:val="left"/>
      <w:pPr>
        <w:ind w:left="4065" w:hanging="286"/>
      </w:pPr>
      <w:rPr>
        <w:rFonts w:hint="default"/>
      </w:rPr>
    </w:lvl>
  </w:abstractNum>
  <w:num w:numId="1">
    <w:abstractNumId w:val="5"/>
  </w:num>
  <w:num w:numId="2">
    <w:abstractNumId w:val="0"/>
  </w:num>
  <w:num w:numId="3">
    <w:abstractNumId w:val="2"/>
  </w:num>
  <w:num w:numId="4">
    <w:abstractNumId w:val="4"/>
  </w:num>
  <w:num w:numId="5">
    <w:abstractNumId w:val="6"/>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580E1A"/>
    <w:rsid w:val="001279CA"/>
    <w:rsid w:val="00580E1A"/>
    <w:rsid w:val="00B904EE"/>
    <w:rsid w:val="00C900F3"/>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1"/>
    </o:shapelayout>
  </w:shapeDefaults>
  <w:decimalSymbol w:val="."/>
  <w:listSeparator w:val=","/>
  <w15:docId w15:val="{1E0C6B53-5DEC-49C7-81B1-FBCD6356A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ind w:left="10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oter" Target="footer6.xml"/><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oter" Target="footer8.xm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oter" Target="footer4.xml"/><Relationship Id="rId49" Type="http://schemas.openxmlformats.org/officeDocument/2006/relationships/image" Target="media/image35.png"/><Relationship Id="rId57" Type="http://schemas.openxmlformats.org/officeDocument/2006/relationships/footer" Target="footer7.xml"/><Relationship Id="rId61" Type="http://schemas.openxmlformats.org/officeDocument/2006/relationships/hyperlink" Target="http://arxiv.org/abs/1601.04301"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www.webscada.com/SCADA/SolMedSys.aspx" TargetMode="External"/><Relationship Id="rId65"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5.png"/><Relationship Id="rId8" Type="http://schemas.openxmlformats.org/officeDocument/2006/relationships/hyperlink" Target="http://www.ieee.org/publications_standards/publications/rights/index.html"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3.jpe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footer" Target="footer5.xml"/><Relationship Id="rId54" Type="http://schemas.openxmlformats.org/officeDocument/2006/relationships/image" Target="media/image40.png"/><Relationship Id="rId62" Type="http://schemas.openxmlformats.org/officeDocument/2006/relationships/hyperlink" Target="http://cordis.europa.e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14</Pages>
  <Words>7704</Words>
  <Characters>42378</Characters>
  <Application>Microsoft Office Word</Application>
  <DocSecurity>0</DocSecurity>
  <Lines>353</Lines>
  <Paragraphs>99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49983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Gleiston C. Guerrero Ulloa</cp:lastModifiedBy>
  <cp:revision>2</cp:revision>
  <dcterms:created xsi:type="dcterms:W3CDTF">2018-12-06T10:47:00Z</dcterms:created>
  <dcterms:modified xsi:type="dcterms:W3CDTF">2018-12-06T12:27:00Z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2016-04-20T00:00:00Z</vt:filetime>
  </property>
  <property fmtid="{D5CDD505-2E9C-101B-9397-08002B2CF9AE}" pid="3" name="Creator">
    <vt:lpwstr>TeX</vt:lpwstr>
  </property>
  <property fmtid="{D5CDD505-2E9C-101B-9397-08002B2CF9AE}" pid="4" name="LastSaved">
    <vt:filetime>2018-12-06T00:00:00Z</vt:filetime>
  </property>
</Properties>
</file>