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26BC" w14:textId="77777777" w:rsidR="008B444C" w:rsidRDefault="0040736A">
      <w:pPr>
        <w:pStyle w:val="Heading1"/>
        <w:spacing w:before="81"/>
        <w:ind w:left="2764" w:right="2777"/>
        <w:jc w:val="center"/>
      </w:pPr>
      <w:r>
        <w:rPr>
          <w:w w:val="105"/>
        </w:rPr>
        <w:t>GLENDA DREW: CURRICULUM VITAE</w:t>
      </w:r>
    </w:p>
    <w:p w14:paraId="1A71C680" w14:textId="77777777" w:rsidR="008B444C" w:rsidRDefault="00351FE8">
      <w:pPr>
        <w:pStyle w:val="BodyText"/>
        <w:spacing w:line="20" w:lineRule="exact"/>
        <w:ind w:left="97"/>
        <w:rPr>
          <w:sz w:val="2"/>
        </w:rPr>
      </w:pPr>
      <w:r>
        <w:rPr>
          <w:noProof/>
          <w:sz w:val="2"/>
        </w:rPr>
        <mc:AlternateContent>
          <mc:Choice Requires="wpg">
            <w:drawing>
              <wp:inline distT="0" distB="0" distL="0" distR="0" wp14:anchorId="345504A2" wp14:editId="3C9F79CB">
                <wp:extent cx="5523230" cy="6350"/>
                <wp:effectExtent l="0" t="0" r="1270" b="0"/>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6350"/>
                          <a:chOff x="0" y="0"/>
                          <a:chExt cx="8698" cy="10"/>
                        </a:xfrm>
                      </wpg:grpSpPr>
                      <wps:wsp>
                        <wps:cNvPr id="26" name="Line 27"/>
                        <wps:cNvCnPr>
                          <a:cxnSpLocks/>
                        </wps:cNvCnPr>
                        <wps:spPr bwMode="auto">
                          <a:xfrm>
                            <a:off x="0" y="5"/>
                            <a:ext cx="8698" cy="0"/>
                          </a:xfrm>
                          <a:prstGeom prst="line">
                            <a:avLst/>
                          </a:prstGeom>
                          <a:noFill/>
                          <a:ln w="6097">
                            <a:solidFill>
                              <a:srgbClr val="808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51C3A6" id="Group 26" o:spid="_x0000_s1026" style="width:434.9pt;height:.5pt;mso-position-horizontal-relative:char;mso-position-vertical-relative:line" coordsize="869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">
                <v:line id="Line 27" o:spid="_x0000_s1027" style="position:absolute;visibility:visible;mso-wrap-style:square" from="0,5" to="86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" strokecolor="gray" strokeweight=".16936mm">
                  <o:lock v:ext="edit" shapetype="f"/>
                </v:line>
                <w10:anchorlock/>
              </v:group>
            </w:pict>
          </mc:Fallback>
        </mc:AlternateContent>
      </w:r>
    </w:p>
    <w:p w14:paraId="19D8EBED" w14:textId="77777777" w:rsidR="008B444C" w:rsidRDefault="008B444C">
      <w:pPr>
        <w:pStyle w:val="BodyText"/>
        <w:spacing w:before="2"/>
        <w:rPr>
          <w:b/>
          <w:sz w:val="9"/>
        </w:rPr>
      </w:pPr>
    </w:p>
    <w:p w14:paraId="31DFAB41" w14:textId="77777777" w:rsidR="008B444C" w:rsidRDefault="00351FE8">
      <w:pPr>
        <w:spacing w:before="100"/>
        <w:ind w:left="131"/>
        <w:rPr>
          <w:b/>
          <w:sz w:val="17"/>
        </w:rPr>
      </w:pPr>
      <w:r>
        <w:rPr>
          <w:noProof/>
        </w:rPr>
        <mc:AlternateContent>
          <mc:Choice Requires="wpg">
            <w:drawing>
              <wp:anchor distT="0" distB="0" distL="0" distR="0" simplePos="0" relativeHeight="251659264" behindDoc="1" locked="0" layoutInCell="1" allowOverlap="1" wp14:anchorId="4D102A66" wp14:editId="00377A1A">
                <wp:simplePos x="0" y="0"/>
                <wp:positionH relativeFrom="page">
                  <wp:posOffset>1132205</wp:posOffset>
                </wp:positionH>
                <wp:positionV relativeFrom="paragraph">
                  <wp:posOffset>203835</wp:posOffset>
                </wp:positionV>
                <wp:extent cx="5526405" cy="6350"/>
                <wp:effectExtent l="0" t="0" r="0" b="0"/>
                <wp:wrapTopAndBottom/>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1783" y="321"/>
                          <a:chExt cx="8703" cy="10"/>
                        </a:xfrm>
                      </wpg:grpSpPr>
                      <wps:wsp>
                        <wps:cNvPr id="23" name="Line 24"/>
                        <wps:cNvCnPr>
                          <a:cxnSpLocks/>
                        </wps:cNvCnPr>
                        <wps:spPr bwMode="auto">
                          <a:xfrm>
                            <a:off x="1783" y="326"/>
                            <a:ext cx="8640" cy="0"/>
                          </a:xfrm>
                          <a:prstGeom prst="line">
                            <a:avLst/>
                          </a:prstGeom>
                          <a:noFill/>
                          <a:ln w="6096">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24" name="Rectangle 25"/>
                        <wps:cNvSpPr>
                          <a:spLocks/>
                        </wps:cNvSpPr>
                        <wps:spPr bwMode="auto">
                          <a:xfrm>
                            <a:off x="10461" y="321"/>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515960" id="Group 23" o:spid="_x0000_s1026" style="position:absolute;margin-left:89.15pt;margin-top:16.05pt;width:435.15pt;height:.5pt;z-index:-251657216;mso-wrap-distance-left:0;mso-wrap-distance-right:0;mso-position-horizontal-relative:page" coordorigin="1783,321"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">
                <v:line id="Line 24" o:spid="_x0000_s1027" style="position:absolute;visibility:visible;mso-wrap-style:square" from="1783,326" to="10423,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" strokecolor="gray" strokeweight=".48pt">
                  <v:stroke dashstyle="1 1"/>
                  <o:lock v:ext="edit" shapetype="f"/>
                </v:line>
                <v:rect id="Rectangle 25" o:spid="_x0000_s1028" style="position:absolute;left:10461;top:321;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" fillcolor="gray" stroked="f">
                  <v:path arrowok="t"/>
                </v:rect>
                <w10:wrap type="topAndBottom" anchorx="page"/>
              </v:group>
            </w:pict>
          </mc:Fallback>
        </mc:AlternateContent>
      </w:r>
      <w:r w:rsidR="0040736A">
        <w:rPr>
          <w:b/>
          <w:w w:val="105"/>
          <w:sz w:val="17"/>
        </w:rPr>
        <w:t>EDUCATION</w:t>
      </w:r>
    </w:p>
    <w:p w14:paraId="6CB9B361" w14:textId="77777777" w:rsidR="008B444C" w:rsidRDefault="008B444C">
      <w:pPr>
        <w:pStyle w:val="BodyText"/>
        <w:spacing w:before="6"/>
        <w:rPr>
          <w:b/>
          <w:sz w:val="7"/>
        </w:rPr>
      </w:pPr>
    </w:p>
    <w:p w14:paraId="2B23771E" w14:textId="77777777" w:rsidR="008B444C" w:rsidRDefault="0040736A">
      <w:pPr>
        <w:pStyle w:val="BodyText"/>
        <w:tabs>
          <w:tab w:val="left" w:pos="1481"/>
        </w:tabs>
        <w:spacing w:before="100"/>
        <w:ind w:left="671"/>
      </w:pPr>
      <w:r>
        <w:rPr>
          <w:w w:val="105"/>
        </w:rPr>
        <w:t>1996</w:t>
      </w:r>
      <w:r>
        <w:rPr>
          <w:w w:val="105"/>
        </w:rPr>
        <w:tab/>
        <w:t>Masters of Arts in Interdisciplinary Arts and Creative</w:t>
      </w:r>
      <w:r>
        <w:rPr>
          <w:spacing w:val="7"/>
          <w:w w:val="105"/>
        </w:rPr>
        <w:t xml:space="preserve"> </w:t>
      </w:r>
      <w:r>
        <w:rPr>
          <w:w w:val="105"/>
        </w:rPr>
        <w:t>Education.</w:t>
      </w:r>
    </w:p>
    <w:p w14:paraId="0A9D7C83" w14:textId="77777777" w:rsidR="008B444C" w:rsidRDefault="0040736A">
      <w:pPr>
        <w:pStyle w:val="BodyText"/>
        <w:spacing w:before="11"/>
        <w:ind w:left="1481"/>
      </w:pPr>
      <w:r>
        <w:rPr>
          <w:w w:val="105"/>
        </w:rPr>
        <w:t>San Francisco State University. San Francisco, CA.</w:t>
      </w:r>
    </w:p>
    <w:p w14:paraId="56BE736C" w14:textId="77777777" w:rsidR="008B444C" w:rsidRDefault="008B444C">
      <w:pPr>
        <w:pStyle w:val="BodyText"/>
        <w:spacing w:before="10"/>
        <w:rPr>
          <w:sz w:val="18"/>
        </w:rPr>
      </w:pPr>
    </w:p>
    <w:p w14:paraId="635EDB29" w14:textId="77777777" w:rsidR="008B444C" w:rsidRDefault="0040736A">
      <w:pPr>
        <w:pStyle w:val="BodyText"/>
        <w:tabs>
          <w:tab w:val="left" w:pos="1481"/>
        </w:tabs>
        <w:spacing w:line="254" w:lineRule="auto"/>
        <w:ind w:left="1481" w:right="4676" w:hanging="810"/>
      </w:pPr>
      <w:r>
        <w:rPr>
          <w:w w:val="105"/>
        </w:rPr>
        <w:t>1987</w:t>
      </w:r>
      <w:r>
        <w:rPr>
          <w:w w:val="105"/>
        </w:rPr>
        <w:tab/>
        <w:t>Bachelor of Fine Arts in Photography. University of Arizona. Tucson,</w:t>
      </w:r>
      <w:r>
        <w:rPr>
          <w:spacing w:val="6"/>
          <w:w w:val="105"/>
        </w:rPr>
        <w:t xml:space="preserve"> </w:t>
      </w:r>
      <w:r>
        <w:rPr>
          <w:w w:val="105"/>
        </w:rPr>
        <w:t>AZ.</w:t>
      </w:r>
    </w:p>
    <w:p w14:paraId="490AA76F" w14:textId="77777777" w:rsidR="008B444C" w:rsidRDefault="008B444C">
      <w:pPr>
        <w:pStyle w:val="BodyText"/>
        <w:spacing w:before="2"/>
        <w:rPr>
          <w:sz w:val="18"/>
        </w:rPr>
      </w:pPr>
    </w:p>
    <w:p w14:paraId="38C62A9C" w14:textId="77777777" w:rsidR="00AD7363" w:rsidRDefault="00351FE8" w:rsidP="00AD7363">
      <w:pPr>
        <w:spacing w:before="100"/>
        <w:ind w:left="131"/>
        <w:rPr>
          <w:b/>
          <w:sz w:val="17"/>
        </w:rPr>
      </w:pPr>
      <w:r>
        <w:rPr>
          <w:noProof/>
        </w:rPr>
        <mc:AlternateContent>
          <mc:Choice Requires="wpg">
            <w:drawing>
              <wp:anchor distT="0" distB="0" distL="0" distR="0" simplePos="0" relativeHeight="251667456" behindDoc="1" locked="0" layoutInCell="1" allowOverlap="1" wp14:anchorId="6B53F243" wp14:editId="0E81E4BD">
                <wp:simplePos x="0" y="0"/>
                <wp:positionH relativeFrom="page">
                  <wp:posOffset>1132205</wp:posOffset>
                </wp:positionH>
                <wp:positionV relativeFrom="paragraph">
                  <wp:posOffset>203835</wp:posOffset>
                </wp:positionV>
                <wp:extent cx="5526405" cy="6350"/>
                <wp:effectExtent l="0" t="0" r="0" b="0"/>
                <wp:wrapTopAndBottom/>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1783" y="321"/>
                          <a:chExt cx="8703" cy="10"/>
                        </a:xfrm>
                      </wpg:grpSpPr>
                      <wps:wsp>
                        <wps:cNvPr id="20" name="Line 21"/>
                        <wps:cNvCnPr>
                          <a:cxnSpLocks/>
                        </wps:cNvCnPr>
                        <wps:spPr bwMode="auto">
                          <a:xfrm>
                            <a:off x="1783" y="326"/>
                            <a:ext cx="8640" cy="0"/>
                          </a:xfrm>
                          <a:prstGeom prst="line">
                            <a:avLst/>
                          </a:prstGeom>
                          <a:noFill/>
                          <a:ln w="6096">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21" name="Rectangle 22"/>
                        <wps:cNvSpPr>
                          <a:spLocks/>
                        </wps:cNvSpPr>
                        <wps:spPr bwMode="auto">
                          <a:xfrm>
                            <a:off x="10461" y="321"/>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E6DFF" id="Group 20" o:spid="_x0000_s1026" style="position:absolute;margin-left:89.15pt;margin-top:16.05pt;width:435.15pt;height:.5pt;z-index:-251649024;mso-wrap-distance-left:0;mso-wrap-distance-right:0;mso-position-horizontal-relative:page" coordorigin="1783,321"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">
                <v:line id="Line 21" o:spid="_x0000_s1027" style="position:absolute;visibility:visible;mso-wrap-style:square" from="1783,326" to="10423,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" strokecolor="gray" strokeweight=".48pt">
                  <v:stroke dashstyle="1 1"/>
                  <o:lock v:ext="edit" shapetype="f"/>
                </v:line>
                <v:rect id="Rectangle 22" o:spid="_x0000_s1028" style="position:absolute;left:10461;top:321;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" fillcolor="gray" stroked="f">
                  <v:path arrowok="t"/>
                </v:rect>
                <w10:wrap type="topAndBottom" anchorx="page"/>
              </v:group>
            </w:pict>
          </mc:Fallback>
        </mc:AlternateContent>
      </w:r>
      <w:r w:rsidR="00AD7363">
        <w:rPr>
          <w:b/>
          <w:w w:val="105"/>
          <w:sz w:val="17"/>
        </w:rPr>
        <w:t>CURRENT POSITION</w:t>
      </w:r>
    </w:p>
    <w:p w14:paraId="255D81FC" w14:textId="77777777" w:rsidR="00AD7363" w:rsidRDefault="00AD7363" w:rsidP="00AD7363">
      <w:pPr>
        <w:pStyle w:val="BodyText"/>
        <w:spacing w:before="6"/>
        <w:rPr>
          <w:b/>
          <w:sz w:val="7"/>
        </w:rPr>
      </w:pPr>
    </w:p>
    <w:p w14:paraId="0F5055D3" w14:textId="77777777" w:rsidR="00AD7363" w:rsidRPr="00612678" w:rsidRDefault="00AD7363" w:rsidP="00612678">
      <w:pPr>
        <w:pStyle w:val="BodyText"/>
        <w:tabs>
          <w:tab w:val="left" w:pos="1481"/>
        </w:tabs>
        <w:spacing w:before="100"/>
        <w:ind w:left="1530"/>
        <w:rPr>
          <w:w w:val="105"/>
        </w:rPr>
      </w:pPr>
      <w:r>
        <w:rPr>
          <w:w w:val="105"/>
        </w:rPr>
        <w:t>Professor, Department of Design, UC Davis</w:t>
      </w:r>
      <w:r>
        <w:rPr>
          <w:w w:val="105"/>
        </w:rPr>
        <w:br/>
        <w:t>Chair, Graduate Program in Design</w:t>
      </w:r>
    </w:p>
    <w:p w14:paraId="17F938C0" w14:textId="77777777" w:rsidR="00AD7363" w:rsidRDefault="00AD7363">
      <w:pPr>
        <w:pStyle w:val="Heading1"/>
        <w:spacing w:before="1"/>
        <w:rPr>
          <w:w w:val="105"/>
        </w:rPr>
      </w:pPr>
    </w:p>
    <w:p w14:paraId="4F02E0F6" w14:textId="77777777" w:rsidR="008B444C" w:rsidRDefault="0040736A">
      <w:pPr>
        <w:pStyle w:val="Heading1"/>
        <w:spacing w:before="1"/>
      </w:pPr>
      <w:r>
        <w:rPr>
          <w:w w:val="105"/>
        </w:rPr>
        <w:t>SELECTED CREATIVE WORKS</w:t>
      </w:r>
    </w:p>
    <w:p w14:paraId="3C7D1496" w14:textId="77777777" w:rsidR="008B444C" w:rsidRDefault="00351FE8">
      <w:pPr>
        <w:pStyle w:val="BodyText"/>
        <w:spacing w:line="20" w:lineRule="exact"/>
        <w:ind w:left="102"/>
        <w:rPr>
          <w:sz w:val="2"/>
        </w:rPr>
      </w:pPr>
      <w:r>
        <w:rPr>
          <w:noProof/>
          <w:sz w:val="2"/>
        </w:rPr>
        <mc:AlternateContent>
          <mc:Choice Requires="wpg">
            <w:drawing>
              <wp:inline distT="0" distB="0" distL="0" distR="0" wp14:anchorId="2830D3D8" wp14:editId="743BCD3F">
                <wp:extent cx="5526405" cy="6350"/>
                <wp:effectExtent l="0" t="0" r="0" b="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0" y="0"/>
                          <a:chExt cx="8703" cy="10"/>
                        </a:xfrm>
                      </wpg:grpSpPr>
                      <wps:wsp>
                        <wps:cNvPr id="16" name="Rectangle 17"/>
                        <wps:cNvSpPr>
                          <a:spLocks/>
                        </wps:cNvSpPr>
                        <wps:spPr bwMode="auto">
                          <a:xfrm>
                            <a:off x="0" y="0"/>
                            <a:ext cx="39"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8"/>
                        <wps:cNvCnPr>
                          <a:cxnSpLocks/>
                        </wps:cNvCnPr>
                        <wps:spPr bwMode="auto">
                          <a:xfrm>
                            <a:off x="77" y="5"/>
                            <a:ext cx="8563" cy="0"/>
                          </a:xfrm>
                          <a:prstGeom prst="line">
                            <a:avLst/>
                          </a:prstGeom>
                          <a:noFill/>
                          <a:ln w="6097">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18" name="Rectangle 19"/>
                        <wps:cNvSpPr>
                          <a:spLocks/>
                        </wps:cNvSpPr>
                        <wps:spPr bwMode="auto">
                          <a:xfrm>
                            <a:off x="8678" y="0"/>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6C7BF" id="Group 16" o:spid="_x0000_s1026" style="width:435.15pt;height:.5pt;mso-position-horizontal-relative:char;mso-position-vertical-relative:line"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">
                <v:rect id="Rectangle 17" o:spid="_x0000_s1027" style="position:absolute;width:3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" fillcolor="gray" stroked="f">
                  <v:path arrowok="t"/>
                </v:rect>
                <v:line id="Line 18" o:spid="_x0000_s1028" style="position:absolute;visibility:visible;mso-wrap-style:square" from="77,5" to="8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" strokecolor="gray" strokeweight=".16936mm">
                  <v:stroke dashstyle="1 1"/>
                  <o:lock v:ext="edit" shapetype="f"/>
                </v:line>
                <v:rect id="Rectangle 19" o:spid="_x0000_s1029" style="position:absolute;left:8678;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" fillcolor="gray" stroked="f">
                  <v:path arrowok="t"/>
                </v:rect>
                <w10:anchorlock/>
              </v:group>
            </w:pict>
          </mc:Fallback>
        </mc:AlternateContent>
      </w:r>
    </w:p>
    <w:p w14:paraId="258B8274" w14:textId="77777777" w:rsidR="008B444C" w:rsidRDefault="008B444C">
      <w:pPr>
        <w:pStyle w:val="BodyText"/>
        <w:spacing w:before="2"/>
        <w:rPr>
          <w:b/>
          <w:sz w:val="9"/>
        </w:rPr>
      </w:pPr>
    </w:p>
    <w:p w14:paraId="74186C50" w14:textId="77777777" w:rsidR="008B444C" w:rsidRDefault="0040736A">
      <w:pPr>
        <w:pStyle w:val="BodyText"/>
        <w:tabs>
          <w:tab w:val="left" w:pos="1481"/>
        </w:tabs>
        <w:spacing w:before="100" w:line="254" w:lineRule="auto"/>
        <w:ind w:left="1481" w:right="164" w:hanging="810"/>
      </w:pPr>
      <w:r>
        <w:rPr>
          <w:w w:val="105"/>
        </w:rPr>
        <w:t>1999</w:t>
      </w:r>
      <w:r>
        <w:rPr>
          <w:w w:val="105"/>
        </w:rPr>
        <w:tab/>
      </w:r>
      <w:r>
        <w:rPr>
          <w:i/>
          <w:w w:val="105"/>
        </w:rPr>
        <w:t>Teller Machine</w:t>
      </w:r>
      <w:r>
        <w:rPr>
          <w:w w:val="105"/>
        </w:rPr>
        <w:t xml:space="preserve">. CD-ROM explores political economy through familiar interface of an ATM machine. Collaboration with Jesse Drew. Exhibited internationally at venues including Mill Valley Film Festival, Artists’ Television Access, Pacific Film Archives/Berkeley Museum of Art , Other Cinema, Media Alliance , Crucible Steel Gallery, Cesar Chavez Gallery, </w:t>
      </w:r>
      <w:proofErr w:type="spellStart"/>
      <w:r>
        <w:rPr>
          <w:w w:val="105"/>
        </w:rPr>
        <w:t>Tulipmania</w:t>
      </w:r>
      <w:proofErr w:type="spellEnd"/>
      <w:r>
        <w:rPr>
          <w:w w:val="105"/>
        </w:rPr>
        <w:t xml:space="preserve"> , SF Camerawork, Chico State University Art Gallery, </w:t>
      </w:r>
      <w:proofErr w:type="spellStart"/>
      <w:r>
        <w:rPr>
          <w:w w:val="105"/>
        </w:rPr>
        <w:t>Galeria</w:t>
      </w:r>
      <w:proofErr w:type="spellEnd"/>
      <w:r>
        <w:rPr>
          <w:w w:val="105"/>
        </w:rPr>
        <w:t xml:space="preserve"> Mérida. Reviewed in </w:t>
      </w:r>
      <w:proofErr w:type="spellStart"/>
      <w:r>
        <w:rPr>
          <w:w w:val="105"/>
        </w:rPr>
        <w:t>Artweek</w:t>
      </w:r>
      <w:proofErr w:type="spellEnd"/>
      <w:r>
        <w:rPr>
          <w:w w:val="105"/>
        </w:rPr>
        <w:t>, Pacific Sun and on-line. Considered “subversive” and “impressive” in its construction of user</w:t>
      </w:r>
      <w:r>
        <w:rPr>
          <w:spacing w:val="9"/>
          <w:w w:val="105"/>
        </w:rPr>
        <w:t xml:space="preserve"> </w:t>
      </w:r>
      <w:r>
        <w:rPr>
          <w:w w:val="105"/>
        </w:rPr>
        <w:t>interface.</w:t>
      </w:r>
    </w:p>
    <w:p w14:paraId="68002089" w14:textId="77777777" w:rsidR="008B444C" w:rsidRDefault="008B444C">
      <w:pPr>
        <w:pStyle w:val="BodyText"/>
        <w:spacing w:before="10"/>
      </w:pPr>
    </w:p>
    <w:p w14:paraId="67ED2220" w14:textId="77777777" w:rsidR="008B444C" w:rsidRDefault="0040736A">
      <w:pPr>
        <w:pStyle w:val="BodyText"/>
        <w:tabs>
          <w:tab w:val="left" w:pos="1481"/>
        </w:tabs>
        <w:spacing w:before="1" w:line="254" w:lineRule="auto"/>
        <w:ind w:left="1481" w:right="257" w:hanging="810"/>
      </w:pPr>
      <w:r>
        <w:rPr>
          <w:w w:val="105"/>
        </w:rPr>
        <w:t>2000</w:t>
      </w:r>
      <w:r>
        <w:rPr>
          <w:w w:val="105"/>
        </w:rPr>
        <w:tab/>
      </w:r>
      <w:proofErr w:type="spellStart"/>
      <w:r>
        <w:rPr>
          <w:i/>
          <w:w w:val="105"/>
        </w:rPr>
        <w:t>Makibaka</w:t>
      </w:r>
      <w:proofErr w:type="spellEnd"/>
      <w:r>
        <w:rPr>
          <w:i/>
          <w:w w:val="105"/>
        </w:rPr>
        <w:t>!</w:t>
      </w:r>
      <w:r>
        <w:rPr>
          <w:w w:val="105"/>
        </w:rPr>
        <w:t xml:space="preserve">. Performance project explores the Philippine American War and effects of “struggle” on Bay Area Filipino youth. Collaborative project with Pearl </w:t>
      </w:r>
      <w:proofErr w:type="spellStart"/>
      <w:r>
        <w:rPr>
          <w:w w:val="105"/>
        </w:rPr>
        <w:t>Ubungen</w:t>
      </w:r>
      <w:proofErr w:type="spellEnd"/>
      <w:r>
        <w:rPr>
          <w:w w:val="105"/>
        </w:rPr>
        <w:t xml:space="preserve"> and community</w:t>
      </w:r>
      <w:r>
        <w:rPr>
          <w:spacing w:val="15"/>
          <w:w w:val="105"/>
        </w:rPr>
        <w:t xml:space="preserve"> </w:t>
      </w:r>
      <w:r>
        <w:rPr>
          <w:w w:val="105"/>
        </w:rPr>
        <w:t>members.</w:t>
      </w:r>
    </w:p>
    <w:p w14:paraId="0F431738" w14:textId="77777777" w:rsidR="008B444C" w:rsidRDefault="0040736A">
      <w:pPr>
        <w:pStyle w:val="BodyText"/>
        <w:spacing w:line="254" w:lineRule="auto"/>
        <w:ind w:left="1481"/>
      </w:pPr>
      <w:r>
        <w:rPr>
          <w:w w:val="105"/>
        </w:rPr>
        <w:t xml:space="preserve">Performed at La Peña Cultural Center and </w:t>
      </w:r>
      <w:proofErr w:type="spellStart"/>
      <w:r>
        <w:rPr>
          <w:w w:val="105"/>
        </w:rPr>
        <w:t>SomArts</w:t>
      </w:r>
      <w:proofErr w:type="spellEnd"/>
      <w:r>
        <w:rPr>
          <w:w w:val="105"/>
        </w:rPr>
        <w:t>. Acclaimed as “Critic’s Choice” in the San Francisco Bay Guardian.</w:t>
      </w:r>
    </w:p>
    <w:p w14:paraId="1BDE80E9" w14:textId="77777777" w:rsidR="008B444C" w:rsidRDefault="008B444C">
      <w:pPr>
        <w:pStyle w:val="BodyText"/>
        <w:rPr>
          <w:sz w:val="18"/>
        </w:rPr>
      </w:pPr>
    </w:p>
    <w:p w14:paraId="42041BA6" w14:textId="77777777" w:rsidR="008B444C" w:rsidRDefault="0040736A">
      <w:pPr>
        <w:tabs>
          <w:tab w:val="left" w:pos="1481"/>
        </w:tabs>
        <w:spacing w:before="1"/>
        <w:ind w:left="671"/>
        <w:rPr>
          <w:sz w:val="17"/>
        </w:rPr>
      </w:pPr>
      <w:r>
        <w:rPr>
          <w:w w:val="105"/>
          <w:sz w:val="17"/>
        </w:rPr>
        <w:t>2002</w:t>
      </w:r>
      <w:r>
        <w:rPr>
          <w:w w:val="105"/>
          <w:sz w:val="17"/>
        </w:rPr>
        <w:tab/>
      </w:r>
      <w:r>
        <w:rPr>
          <w:i/>
          <w:w w:val="105"/>
          <w:sz w:val="17"/>
        </w:rPr>
        <w:t xml:space="preserve">Where Have All The Flowers Gone? </w:t>
      </w:r>
      <w:r>
        <w:rPr>
          <w:w w:val="105"/>
          <w:sz w:val="17"/>
        </w:rPr>
        <w:t>Video database explores multicultural semiotics of</w:t>
      </w:r>
      <w:r>
        <w:rPr>
          <w:spacing w:val="16"/>
          <w:w w:val="105"/>
          <w:sz w:val="17"/>
        </w:rPr>
        <w:t xml:space="preserve"> </w:t>
      </w:r>
      <w:r>
        <w:rPr>
          <w:w w:val="105"/>
          <w:sz w:val="17"/>
        </w:rPr>
        <w:t>color.</w:t>
      </w:r>
    </w:p>
    <w:p w14:paraId="32A58134" w14:textId="77777777" w:rsidR="008B444C" w:rsidRDefault="0040736A">
      <w:pPr>
        <w:pStyle w:val="BodyText"/>
        <w:spacing w:before="10" w:line="254" w:lineRule="auto"/>
        <w:ind w:left="1481" w:right="164"/>
      </w:pPr>
      <w:r>
        <w:rPr>
          <w:w w:val="105"/>
        </w:rPr>
        <w:t xml:space="preserve">Collaborative project with Valerie </w:t>
      </w:r>
      <w:proofErr w:type="spellStart"/>
      <w:r>
        <w:rPr>
          <w:w w:val="105"/>
        </w:rPr>
        <w:t>Soe</w:t>
      </w:r>
      <w:proofErr w:type="spellEnd"/>
      <w:r>
        <w:rPr>
          <w:w w:val="105"/>
        </w:rPr>
        <w:t>. Exhibited at the Exploratorium, National Asian American Telecommunications Association. Screened internationally at Dallas Film Festival, Kingston University.</w:t>
      </w:r>
    </w:p>
    <w:p w14:paraId="125A6FD3" w14:textId="77777777" w:rsidR="008B444C" w:rsidRDefault="008B444C">
      <w:pPr>
        <w:pStyle w:val="BodyText"/>
        <w:spacing w:before="9"/>
      </w:pPr>
    </w:p>
    <w:p w14:paraId="3280B384" w14:textId="77777777" w:rsidR="008B444C" w:rsidRDefault="0040736A">
      <w:pPr>
        <w:tabs>
          <w:tab w:val="left" w:pos="1481"/>
        </w:tabs>
        <w:spacing w:line="254" w:lineRule="auto"/>
        <w:ind w:left="1481" w:right="307" w:hanging="810"/>
        <w:rPr>
          <w:sz w:val="17"/>
        </w:rPr>
      </w:pPr>
      <w:r>
        <w:rPr>
          <w:w w:val="105"/>
          <w:sz w:val="17"/>
        </w:rPr>
        <w:t>2005</w:t>
      </w:r>
      <w:r>
        <w:rPr>
          <w:w w:val="105"/>
          <w:sz w:val="17"/>
        </w:rPr>
        <w:tab/>
      </w:r>
      <w:r>
        <w:rPr>
          <w:i/>
          <w:w w:val="105"/>
          <w:sz w:val="17"/>
        </w:rPr>
        <w:t xml:space="preserve">Bodies in Motion: Alternating Currents. </w:t>
      </w:r>
      <w:r>
        <w:rPr>
          <w:w w:val="105"/>
          <w:sz w:val="17"/>
        </w:rPr>
        <w:t>Live video projection explores movement in consideration of surveillance technology/culture. Collaborative project with Lara Downes and David</w:t>
      </w:r>
      <w:r>
        <w:rPr>
          <w:spacing w:val="18"/>
          <w:w w:val="105"/>
          <w:sz w:val="17"/>
        </w:rPr>
        <w:t xml:space="preserve"> </w:t>
      </w:r>
      <w:proofErr w:type="spellStart"/>
      <w:r>
        <w:rPr>
          <w:w w:val="105"/>
          <w:sz w:val="17"/>
        </w:rPr>
        <w:t>Grenke</w:t>
      </w:r>
      <w:proofErr w:type="spellEnd"/>
      <w:r>
        <w:rPr>
          <w:w w:val="105"/>
          <w:sz w:val="17"/>
        </w:rPr>
        <w:t>.</w:t>
      </w:r>
    </w:p>
    <w:p w14:paraId="0E739BD5" w14:textId="77777777" w:rsidR="008B444C" w:rsidRDefault="0040736A">
      <w:pPr>
        <w:pStyle w:val="BodyText"/>
        <w:spacing w:before="3" w:line="254" w:lineRule="auto"/>
        <w:ind w:left="1481" w:right="257"/>
      </w:pPr>
      <w:r>
        <w:rPr>
          <w:w w:val="105"/>
        </w:rPr>
        <w:t>Performed at Mondavi Center for the Performing Arts. Reviewed by California Aggie and Davis Enterprise. My work reviewed as “cutting-edge video...explore(s) the territory where body, sound and technology meet.”</w:t>
      </w:r>
    </w:p>
    <w:p w14:paraId="042DFBCC" w14:textId="77777777" w:rsidR="008B444C" w:rsidRDefault="008B444C">
      <w:pPr>
        <w:pStyle w:val="BodyText"/>
        <w:spacing w:before="8"/>
      </w:pPr>
    </w:p>
    <w:p w14:paraId="7321642C" w14:textId="77777777" w:rsidR="008B444C" w:rsidRDefault="0040736A">
      <w:pPr>
        <w:pStyle w:val="BodyText"/>
        <w:tabs>
          <w:tab w:val="left" w:pos="1481"/>
        </w:tabs>
        <w:spacing w:before="1" w:line="254" w:lineRule="auto"/>
        <w:ind w:left="1481" w:right="228" w:hanging="810"/>
      </w:pPr>
      <w:r>
        <w:rPr>
          <w:w w:val="105"/>
        </w:rPr>
        <w:t>2006</w:t>
      </w:r>
      <w:r>
        <w:rPr>
          <w:w w:val="105"/>
        </w:rPr>
        <w:tab/>
      </w:r>
      <w:r>
        <w:rPr>
          <w:i/>
          <w:w w:val="105"/>
        </w:rPr>
        <w:t xml:space="preserve">\ UN / RAV \ EL /. </w:t>
      </w:r>
      <w:r>
        <w:rPr>
          <w:w w:val="105"/>
        </w:rPr>
        <w:t>Interactive exploration considers range of textile innovations, from industrial revolution to local trends of San Francisco; from machine-made to hand-made to child-made. Text and audio combine, moving images weave, movements of users appear on screen in a visual style referencing Jacquard punch card patterns. Ultimately levels of user movement change information on screen. Resulting staccato narrative considers (and hopefully unravels) relationships of history, humanity and technology. Exhibited at the San Francisco Museum of Craft + Design. Reviewed by Surface Design, an international design journal, as “simultaneously technical, political, aesthetically complex…</w:t>
      </w:r>
      <w:proofErr w:type="spellStart"/>
      <w:r>
        <w:rPr>
          <w:w w:val="105"/>
        </w:rPr>
        <w:t>drew’s</w:t>
      </w:r>
      <w:proofErr w:type="spellEnd"/>
      <w:r>
        <w:rPr>
          <w:w w:val="105"/>
        </w:rPr>
        <w:t xml:space="preserve"> complicated collage of history, politics, low-tech versus high-tech considerations serves as an apt preface to the show</w:t>
      </w:r>
      <w:r>
        <w:rPr>
          <w:spacing w:val="7"/>
          <w:w w:val="105"/>
        </w:rPr>
        <w:t xml:space="preserve"> </w:t>
      </w:r>
      <w:r>
        <w:rPr>
          <w:w w:val="105"/>
        </w:rPr>
        <w:t>itself.”</w:t>
      </w:r>
    </w:p>
    <w:p w14:paraId="630CEC7C" w14:textId="77777777" w:rsidR="008B444C" w:rsidRDefault="008B444C">
      <w:pPr>
        <w:pStyle w:val="BodyText"/>
        <w:spacing w:before="8"/>
      </w:pPr>
    </w:p>
    <w:p w14:paraId="01D93EAC" w14:textId="77777777" w:rsidR="008B444C" w:rsidRDefault="0040736A">
      <w:pPr>
        <w:pStyle w:val="BodyText"/>
        <w:tabs>
          <w:tab w:val="left" w:pos="1481"/>
        </w:tabs>
        <w:ind w:left="671"/>
      </w:pPr>
      <w:r>
        <w:rPr>
          <w:w w:val="105"/>
        </w:rPr>
        <w:t>2009</w:t>
      </w:r>
      <w:r>
        <w:rPr>
          <w:w w:val="105"/>
        </w:rPr>
        <w:tab/>
      </w:r>
      <w:r>
        <w:rPr>
          <w:i/>
          <w:w w:val="105"/>
        </w:rPr>
        <w:t>Open Country</w:t>
      </w:r>
      <w:r>
        <w:rPr>
          <w:w w:val="105"/>
        </w:rPr>
        <w:t>. (In progress.) Documentary being made in collaboration with Jesse</w:t>
      </w:r>
      <w:r>
        <w:rPr>
          <w:spacing w:val="8"/>
          <w:w w:val="105"/>
        </w:rPr>
        <w:t xml:space="preserve"> </w:t>
      </w:r>
      <w:r>
        <w:rPr>
          <w:w w:val="105"/>
        </w:rPr>
        <w:t>Drew.</w:t>
      </w:r>
    </w:p>
    <w:p w14:paraId="0645F600" w14:textId="77777777" w:rsidR="008B444C" w:rsidRDefault="0040736A">
      <w:pPr>
        <w:pStyle w:val="BodyText"/>
        <w:spacing w:before="11" w:line="254" w:lineRule="auto"/>
        <w:ind w:left="1481" w:right="201"/>
      </w:pPr>
      <w:r>
        <w:rPr>
          <w:w w:val="105"/>
        </w:rPr>
        <w:t xml:space="preserve">Revisionist history of the origins of Country-Western music. Interviews include Pete Seeger, Utah Phillips and Hazel Dickens, the writers Roxane Dunbar-Ortiz, Archie Green and Gerald Haslam. Interviews with community radio station DJs who have country shows that champion both new “alt” country as well as traditional country that goes </w:t>
      </w:r>
      <w:proofErr w:type="spellStart"/>
      <w:r>
        <w:rPr>
          <w:w w:val="105"/>
        </w:rPr>
        <w:t>unplayed</w:t>
      </w:r>
      <w:proofErr w:type="spellEnd"/>
      <w:r>
        <w:rPr>
          <w:w w:val="105"/>
        </w:rPr>
        <w:t xml:space="preserve"> over the airwaves in favor of mainstream Country-Western. Trailer screened at Mondavi Center.</w:t>
      </w:r>
    </w:p>
    <w:p w14:paraId="44FB033E" w14:textId="77777777" w:rsidR="008B444C" w:rsidRDefault="008B444C">
      <w:pPr>
        <w:pStyle w:val="BodyText"/>
        <w:rPr>
          <w:sz w:val="18"/>
        </w:rPr>
      </w:pPr>
    </w:p>
    <w:p w14:paraId="6CB8368E" w14:textId="77777777" w:rsidR="008B444C" w:rsidRDefault="0040736A">
      <w:pPr>
        <w:pStyle w:val="BodyText"/>
        <w:tabs>
          <w:tab w:val="left" w:pos="1481"/>
        </w:tabs>
        <w:spacing w:line="254" w:lineRule="auto"/>
        <w:ind w:left="1481" w:right="166" w:hanging="810"/>
        <w:jc w:val="both"/>
      </w:pPr>
      <w:r>
        <w:rPr>
          <w:w w:val="105"/>
        </w:rPr>
        <w:t>2010</w:t>
      </w:r>
      <w:r>
        <w:rPr>
          <w:w w:val="105"/>
        </w:rPr>
        <w:tab/>
      </w:r>
      <w:r>
        <w:rPr>
          <w:i/>
          <w:w w:val="105"/>
        </w:rPr>
        <w:t xml:space="preserve">Keep on </w:t>
      </w:r>
      <w:proofErr w:type="spellStart"/>
      <w:r>
        <w:rPr>
          <w:i/>
          <w:w w:val="105"/>
        </w:rPr>
        <w:t>Truckin</w:t>
      </w:r>
      <w:proofErr w:type="spellEnd"/>
      <w:r>
        <w:rPr>
          <w:i/>
          <w:w w:val="105"/>
        </w:rPr>
        <w:t>’</w:t>
      </w:r>
      <w:r>
        <w:rPr>
          <w:w w:val="105"/>
        </w:rPr>
        <w:t xml:space="preserve">. Collaboration with Melissa </w:t>
      </w:r>
      <w:proofErr w:type="spellStart"/>
      <w:r>
        <w:rPr>
          <w:w w:val="105"/>
        </w:rPr>
        <w:t>Chandon</w:t>
      </w:r>
      <w:proofErr w:type="spellEnd"/>
      <w:r>
        <w:rPr>
          <w:w w:val="105"/>
        </w:rPr>
        <w:t xml:space="preserve">. Photographic portraits exploring the use of typography and graphics in the context of </w:t>
      </w:r>
      <w:proofErr w:type="spellStart"/>
      <w:r>
        <w:rPr>
          <w:w w:val="105"/>
        </w:rPr>
        <w:t>truckdriving</w:t>
      </w:r>
      <w:proofErr w:type="spellEnd"/>
      <w:r>
        <w:rPr>
          <w:w w:val="105"/>
        </w:rPr>
        <w:t xml:space="preserve">. Work in progress shown at </w:t>
      </w:r>
      <w:proofErr w:type="spellStart"/>
      <w:r>
        <w:rPr>
          <w:w w:val="105"/>
        </w:rPr>
        <w:t>Rayko</w:t>
      </w:r>
      <w:proofErr w:type="spellEnd"/>
      <w:r>
        <w:rPr>
          <w:w w:val="105"/>
        </w:rPr>
        <w:t xml:space="preserve"> Gallery and </w:t>
      </w:r>
      <w:proofErr w:type="spellStart"/>
      <w:r>
        <w:rPr>
          <w:w w:val="105"/>
        </w:rPr>
        <w:t>Galeria</w:t>
      </w:r>
      <w:proofErr w:type="spellEnd"/>
      <w:r>
        <w:rPr>
          <w:w w:val="105"/>
        </w:rPr>
        <w:t xml:space="preserve"> Mérida. Final work shown at Sol Collective and </w:t>
      </w:r>
      <w:proofErr w:type="spellStart"/>
      <w:r>
        <w:rPr>
          <w:w w:val="105"/>
        </w:rPr>
        <w:t>Morrise</w:t>
      </w:r>
      <w:proofErr w:type="spellEnd"/>
      <w:r>
        <w:rPr>
          <w:w w:val="105"/>
        </w:rPr>
        <w:t xml:space="preserve"> Graves Museum of</w:t>
      </w:r>
      <w:r>
        <w:rPr>
          <w:spacing w:val="24"/>
          <w:w w:val="105"/>
        </w:rPr>
        <w:t xml:space="preserve"> </w:t>
      </w:r>
      <w:r>
        <w:rPr>
          <w:w w:val="105"/>
        </w:rPr>
        <w:t>Art</w:t>
      </w:r>
    </w:p>
    <w:p w14:paraId="7211DCB8" w14:textId="77777777" w:rsidR="008B444C" w:rsidRDefault="008B444C">
      <w:pPr>
        <w:pStyle w:val="BodyText"/>
        <w:spacing w:before="2"/>
        <w:rPr>
          <w:sz w:val="18"/>
        </w:rPr>
      </w:pPr>
    </w:p>
    <w:p w14:paraId="324D77DB" w14:textId="77777777" w:rsidR="008B444C" w:rsidRDefault="0040736A">
      <w:pPr>
        <w:pStyle w:val="BodyText"/>
        <w:tabs>
          <w:tab w:val="left" w:pos="1481"/>
        </w:tabs>
        <w:spacing w:line="254" w:lineRule="auto"/>
        <w:ind w:left="1481" w:right="164" w:hanging="810"/>
      </w:pPr>
      <w:r>
        <w:rPr>
          <w:w w:val="105"/>
        </w:rPr>
        <w:t>2014</w:t>
      </w:r>
      <w:r>
        <w:rPr>
          <w:w w:val="105"/>
        </w:rPr>
        <w:tab/>
      </w:r>
      <w:r>
        <w:rPr>
          <w:i/>
          <w:w w:val="105"/>
        </w:rPr>
        <w:t>Stories of Solidarity</w:t>
      </w:r>
      <w:r>
        <w:rPr>
          <w:w w:val="105"/>
        </w:rPr>
        <w:t>. Collaboration with Jesse Drew and others. A social media platform that encourages workers in the low-wage, precarious workforce to build new forms of solidarity. Work in progress exhibited at the AFL-CIO National</w:t>
      </w:r>
      <w:r>
        <w:rPr>
          <w:spacing w:val="6"/>
          <w:w w:val="105"/>
        </w:rPr>
        <w:t xml:space="preserve"> </w:t>
      </w:r>
      <w:r>
        <w:rPr>
          <w:w w:val="105"/>
        </w:rPr>
        <w:t>Convention.</w:t>
      </w:r>
    </w:p>
    <w:p w14:paraId="60FBCD85" w14:textId="77777777" w:rsidR="008B444C" w:rsidRDefault="008B444C">
      <w:pPr>
        <w:pStyle w:val="BodyText"/>
        <w:spacing w:before="8"/>
      </w:pPr>
    </w:p>
    <w:p w14:paraId="370853AA" w14:textId="77777777" w:rsidR="008B444C" w:rsidRDefault="0040736A">
      <w:pPr>
        <w:pStyle w:val="BodyText"/>
        <w:tabs>
          <w:tab w:val="left" w:pos="1481"/>
        </w:tabs>
        <w:spacing w:line="254" w:lineRule="auto"/>
        <w:ind w:left="1481" w:right="187" w:hanging="810"/>
        <w:jc w:val="both"/>
      </w:pPr>
      <w:r>
        <w:rPr>
          <w:w w:val="105"/>
        </w:rPr>
        <w:t>2014</w:t>
      </w:r>
      <w:r>
        <w:rPr>
          <w:w w:val="105"/>
        </w:rPr>
        <w:tab/>
      </w:r>
      <w:r>
        <w:rPr>
          <w:i/>
          <w:w w:val="105"/>
        </w:rPr>
        <w:t>Blow!</w:t>
      </w:r>
      <w:r>
        <w:rPr>
          <w:w w:val="105"/>
        </w:rPr>
        <w:t>. Collaboration with Alyssa Goldsmith. Sassy handkerchiefs for women with slogans such as “Don’t Be Snotty,” “Blow Hard,” “Love Your Mother; Blow Your Nose,” and “Blow, Baby,</w:t>
      </w:r>
      <w:r>
        <w:rPr>
          <w:spacing w:val="24"/>
          <w:w w:val="105"/>
        </w:rPr>
        <w:t xml:space="preserve"> </w:t>
      </w:r>
      <w:r>
        <w:rPr>
          <w:w w:val="105"/>
        </w:rPr>
        <w:t>Blow.”</w:t>
      </w:r>
    </w:p>
    <w:p w14:paraId="557E6D42" w14:textId="77777777" w:rsidR="008B444C" w:rsidRDefault="008B444C">
      <w:pPr>
        <w:pStyle w:val="BodyText"/>
        <w:spacing w:before="9"/>
      </w:pPr>
    </w:p>
    <w:p w14:paraId="6E326845" w14:textId="77777777" w:rsidR="008B444C" w:rsidRPr="00612678" w:rsidRDefault="0040736A" w:rsidP="00612678">
      <w:pPr>
        <w:pStyle w:val="BodyText"/>
        <w:tabs>
          <w:tab w:val="left" w:pos="1481"/>
        </w:tabs>
        <w:spacing w:before="1" w:line="254" w:lineRule="auto"/>
        <w:ind w:left="1481" w:right="227" w:hanging="810"/>
        <w:rPr>
          <w:w w:val="105"/>
        </w:rPr>
      </w:pPr>
      <w:r>
        <w:rPr>
          <w:w w:val="105"/>
        </w:rPr>
        <w:t>2014</w:t>
      </w:r>
      <w:r>
        <w:rPr>
          <w:w w:val="105"/>
        </w:rPr>
        <w:tab/>
      </w:r>
      <w:r>
        <w:rPr>
          <w:i/>
          <w:w w:val="105"/>
        </w:rPr>
        <w:t>Out of Bounds!</w:t>
      </w:r>
      <w:r>
        <w:rPr>
          <w:w w:val="105"/>
        </w:rPr>
        <w:t>. Collaboration with Jesse Drew. 3-D layered stroboscope that gives the viewer the sensation of sailing over or tunneling under the arbitrary boundaries imposed by institutions, governments and power structures. The stroboscope reveals in its flashing cycles the constant ebb</w:t>
      </w:r>
      <w:r w:rsidR="00612678">
        <w:rPr>
          <w:w w:val="105"/>
        </w:rPr>
        <w:t xml:space="preserve"> </w:t>
      </w:r>
      <w:r>
        <w:rPr>
          <w:w w:val="105"/>
        </w:rPr>
        <w:lastRenderedPageBreak/>
        <w:t>and flow of walls going up while people tunnel under and birds fly over the erected boundaries.</w:t>
      </w:r>
      <w:r>
        <w:rPr>
          <w:spacing w:val="28"/>
          <w:w w:val="105"/>
        </w:rPr>
        <w:t xml:space="preserve"> </w:t>
      </w:r>
      <w:r>
        <w:rPr>
          <w:w w:val="105"/>
        </w:rPr>
        <w:t>The</w:t>
      </w:r>
      <w:r w:rsidR="00AD7363">
        <w:rPr>
          <w:w w:val="105"/>
        </w:rPr>
        <w:t xml:space="preserve"> </w:t>
      </w:r>
      <w:r>
        <w:rPr>
          <w:w w:val="105"/>
        </w:rPr>
        <w:t>installation uses the 150</w:t>
      </w:r>
      <w:r w:rsidR="00AD7363">
        <w:rPr>
          <w:w w:val="105"/>
        </w:rPr>
        <w:t>-</w:t>
      </w:r>
      <w:r>
        <w:rPr>
          <w:w w:val="105"/>
        </w:rPr>
        <w:t>year old technology of the stroboscope to further demonstrate the historical continuity of the notion of border and how easily they can be transgressed. Exhibited at the San Diego Art Institute, Electronic Arts Gallery (Fort Collins) and the Gorman Museum</w:t>
      </w:r>
      <w:r>
        <w:rPr>
          <w:spacing w:val="14"/>
          <w:w w:val="105"/>
        </w:rPr>
        <w:t xml:space="preserve"> </w:t>
      </w:r>
      <w:r>
        <w:rPr>
          <w:w w:val="105"/>
        </w:rPr>
        <w:t>(Davis).</w:t>
      </w:r>
    </w:p>
    <w:p w14:paraId="1ED72378" w14:textId="77777777" w:rsidR="008B444C" w:rsidRDefault="008B444C">
      <w:pPr>
        <w:pStyle w:val="BodyText"/>
        <w:spacing w:before="8"/>
      </w:pPr>
    </w:p>
    <w:p w14:paraId="3E786492" w14:textId="77777777" w:rsidR="008B444C" w:rsidRDefault="0040736A">
      <w:pPr>
        <w:pStyle w:val="BodyText"/>
        <w:tabs>
          <w:tab w:val="left" w:pos="1481"/>
        </w:tabs>
        <w:spacing w:line="254" w:lineRule="auto"/>
        <w:ind w:left="1481" w:right="784" w:hanging="810"/>
      </w:pPr>
      <w:r>
        <w:rPr>
          <w:w w:val="105"/>
        </w:rPr>
        <w:t>2016</w:t>
      </w:r>
      <w:r>
        <w:rPr>
          <w:w w:val="105"/>
        </w:rPr>
        <w:tab/>
      </w:r>
      <w:proofErr w:type="spellStart"/>
      <w:r>
        <w:rPr>
          <w:i/>
          <w:w w:val="105"/>
        </w:rPr>
        <w:t>FilmBar</w:t>
      </w:r>
      <w:proofErr w:type="spellEnd"/>
      <w:r>
        <w:rPr>
          <w:i/>
          <w:w w:val="105"/>
        </w:rPr>
        <w:t xml:space="preserve">! </w:t>
      </w:r>
      <w:r>
        <w:rPr>
          <w:w w:val="105"/>
        </w:rPr>
        <w:t xml:space="preserve">Collaboration with Jesse Drew. Interactive, immersive installation that extends documentary with social practice. Exhibited at </w:t>
      </w:r>
      <w:proofErr w:type="spellStart"/>
      <w:r>
        <w:rPr>
          <w:w w:val="105"/>
        </w:rPr>
        <w:t>ArtStreet</w:t>
      </w:r>
      <w:proofErr w:type="spellEnd"/>
      <w:r>
        <w:rPr>
          <w:w w:val="105"/>
        </w:rPr>
        <w:t>, Sacramento to over 30,000</w:t>
      </w:r>
      <w:r>
        <w:rPr>
          <w:spacing w:val="24"/>
          <w:w w:val="105"/>
        </w:rPr>
        <w:t xml:space="preserve"> </w:t>
      </w:r>
      <w:r>
        <w:rPr>
          <w:w w:val="105"/>
        </w:rPr>
        <w:t>people.</w:t>
      </w:r>
    </w:p>
    <w:p w14:paraId="2BB714CD" w14:textId="77777777" w:rsidR="008B444C" w:rsidRDefault="008B444C">
      <w:pPr>
        <w:pStyle w:val="BodyText"/>
        <w:spacing w:before="9"/>
      </w:pPr>
    </w:p>
    <w:p w14:paraId="29A5B532" w14:textId="77777777" w:rsidR="008B444C" w:rsidRDefault="0040736A">
      <w:pPr>
        <w:pStyle w:val="BodyText"/>
        <w:tabs>
          <w:tab w:val="left" w:pos="1481"/>
        </w:tabs>
        <w:spacing w:line="254" w:lineRule="auto"/>
        <w:ind w:left="1481" w:right="412" w:hanging="810"/>
        <w:rPr>
          <w:w w:val="105"/>
        </w:rPr>
      </w:pPr>
      <w:r>
        <w:rPr>
          <w:w w:val="105"/>
        </w:rPr>
        <w:t>2017</w:t>
      </w:r>
      <w:r>
        <w:rPr>
          <w:w w:val="105"/>
        </w:rPr>
        <w:tab/>
      </w:r>
      <w:r>
        <w:rPr>
          <w:i/>
          <w:w w:val="105"/>
        </w:rPr>
        <w:t>PL!NK</w:t>
      </w:r>
      <w:r>
        <w:rPr>
          <w:w w:val="105"/>
        </w:rPr>
        <w:t xml:space="preserve">. Collaboration with </w:t>
      </w:r>
      <w:proofErr w:type="spellStart"/>
      <w:r>
        <w:rPr>
          <w:w w:val="105"/>
        </w:rPr>
        <w:t>Jiayi</w:t>
      </w:r>
      <w:proofErr w:type="spellEnd"/>
      <w:r>
        <w:rPr>
          <w:w w:val="105"/>
        </w:rPr>
        <w:t xml:space="preserve"> Young. Immersive, interactive installation based on an exploded kaleidoscope that uses light, color, reflection and participation geared for a young</w:t>
      </w:r>
      <w:r>
        <w:rPr>
          <w:spacing w:val="19"/>
          <w:w w:val="105"/>
        </w:rPr>
        <w:t xml:space="preserve"> </w:t>
      </w:r>
      <w:r>
        <w:rPr>
          <w:w w:val="105"/>
        </w:rPr>
        <w:t>audience.</w:t>
      </w:r>
    </w:p>
    <w:p w14:paraId="552505E5" w14:textId="77777777" w:rsidR="00AD7363" w:rsidRDefault="00AD7363">
      <w:pPr>
        <w:pStyle w:val="BodyText"/>
        <w:tabs>
          <w:tab w:val="left" w:pos="1481"/>
        </w:tabs>
        <w:spacing w:line="254" w:lineRule="auto"/>
        <w:ind w:left="1481" w:right="412" w:hanging="810"/>
        <w:rPr>
          <w:w w:val="105"/>
        </w:rPr>
      </w:pPr>
    </w:p>
    <w:p w14:paraId="08600E04" w14:textId="77777777" w:rsidR="00AD7363" w:rsidRDefault="00AD7363">
      <w:pPr>
        <w:pStyle w:val="BodyText"/>
        <w:tabs>
          <w:tab w:val="left" w:pos="1481"/>
        </w:tabs>
        <w:spacing w:line="254" w:lineRule="auto"/>
        <w:ind w:left="1481" w:right="412" w:hanging="810"/>
        <w:rPr>
          <w:w w:val="105"/>
        </w:rPr>
      </w:pPr>
      <w:r>
        <w:rPr>
          <w:w w:val="105"/>
        </w:rPr>
        <w:t>2018</w:t>
      </w:r>
      <w:r>
        <w:rPr>
          <w:w w:val="105"/>
        </w:rPr>
        <w:tab/>
      </w:r>
      <w:proofErr w:type="spellStart"/>
      <w:r>
        <w:rPr>
          <w:i/>
          <w:iCs/>
          <w:w w:val="105"/>
        </w:rPr>
        <w:t>Cliteray</w:t>
      </w:r>
      <w:proofErr w:type="spellEnd"/>
      <w:r>
        <w:rPr>
          <w:i/>
          <w:iCs/>
          <w:w w:val="105"/>
        </w:rPr>
        <w:t xml:space="preserve"> 2.0. </w:t>
      </w:r>
      <w:r>
        <w:rPr>
          <w:w w:val="105"/>
        </w:rPr>
        <w:t xml:space="preserve">Collaboration with the </w:t>
      </w:r>
      <w:proofErr w:type="spellStart"/>
      <w:r>
        <w:rPr>
          <w:w w:val="105"/>
        </w:rPr>
        <w:t>Cliterates</w:t>
      </w:r>
      <w:proofErr w:type="spellEnd"/>
      <w:r>
        <w:rPr>
          <w:w w:val="105"/>
        </w:rPr>
        <w:t xml:space="preserve"> with public participation.</w:t>
      </w:r>
      <w:r w:rsidRPr="00AD7363">
        <w:rPr>
          <w:w w:val="105"/>
        </w:rPr>
        <w:t xml:space="preserve"> </w:t>
      </w:r>
      <w:r>
        <w:rPr>
          <w:w w:val="105"/>
        </w:rPr>
        <w:t xml:space="preserve">Using the traditionally domestic craft and traditionally female visual language of embroidery, serves as a practice of creativity and tool for the reclamation and celebration of our bodies. Site-specific installation at the </w:t>
      </w:r>
      <w:proofErr w:type="spellStart"/>
      <w:r>
        <w:rPr>
          <w:w w:val="105"/>
        </w:rPr>
        <w:t>Shrem</w:t>
      </w:r>
      <w:proofErr w:type="spellEnd"/>
      <w:r>
        <w:rPr>
          <w:w w:val="105"/>
        </w:rPr>
        <w:t xml:space="preserve"> Museum.</w:t>
      </w:r>
    </w:p>
    <w:p w14:paraId="2F16986C" w14:textId="77777777" w:rsidR="00612678" w:rsidRDefault="00612678" w:rsidP="007A3F86">
      <w:pPr>
        <w:pStyle w:val="BodyText"/>
        <w:tabs>
          <w:tab w:val="left" w:pos="1481"/>
        </w:tabs>
        <w:spacing w:line="254" w:lineRule="auto"/>
        <w:ind w:right="371"/>
        <w:rPr>
          <w:w w:val="105"/>
        </w:rPr>
      </w:pPr>
    </w:p>
    <w:p w14:paraId="10E231CB" w14:textId="4CCBA9EF" w:rsidR="008B444C" w:rsidRDefault="00612678" w:rsidP="00612678">
      <w:pPr>
        <w:pStyle w:val="BodyText"/>
        <w:tabs>
          <w:tab w:val="left" w:pos="1481"/>
        </w:tabs>
        <w:spacing w:line="254" w:lineRule="auto"/>
        <w:ind w:left="1481" w:right="371" w:hanging="810"/>
        <w:rPr>
          <w:w w:val="105"/>
        </w:rPr>
      </w:pPr>
      <w:r>
        <w:rPr>
          <w:w w:val="105"/>
        </w:rPr>
        <w:t>2020</w:t>
      </w:r>
      <w:r>
        <w:rPr>
          <w:w w:val="105"/>
        </w:rPr>
        <w:tab/>
      </w:r>
      <w:r>
        <w:rPr>
          <w:i/>
          <w:iCs/>
          <w:w w:val="105"/>
        </w:rPr>
        <w:t>A Working Lens (A.W.L.)..</w:t>
      </w:r>
      <w:r w:rsidRPr="00612678">
        <w:rPr>
          <w:w w:val="105"/>
        </w:rPr>
        <w:t xml:space="preserve">A project of </w:t>
      </w:r>
      <w:proofErr w:type="gramStart"/>
      <w:r w:rsidRPr="00612678">
        <w:rPr>
          <w:w w:val="105"/>
        </w:rPr>
        <w:t>Class Conscious</w:t>
      </w:r>
      <w:proofErr w:type="gramEnd"/>
      <w:r w:rsidRPr="00612678">
        <w:rPr>
          <w:w w:val="105"/>
        </w:rPr>
        <w:t xml:space="preserve"> Photographers, a collective of photographers who document the lives of working people, as participants in the broad movement for social, racial and economic justice.  </w:t>
      </w:r>
      <w:r>
        <w:rPr>
          <w:w w:val="105"/>
        </w:rPr>
        <w:t>A.W.L.</w:t>
      </w:r>
      <w:r w:rsidRPr="00612678">
        <w:rPr>
          <w:w w:val="105"/>
        </w:rPr>
        <w:t xml:space="preserve"> is a text and photo installation that looks at the contributions made by workers during the coronavirus crisis, who we all depend on to maintain our common social infrastructure during this pandemic. </w:t>
      </w:r>
    </w:p>
    <w:p w14:paraId="3C4322C6" w14:textId="7699D474" w:rsidR="00EF2985" w:rsidRDefault="00EF2985" w:rsidP="00612678">
      <w:pPr>
        <w:pStyle w:val="BodyText"/>
        <w:tabs>
          <w:tab w:val="left" w:pos="1481"/>
        </w:tabs>
        <w:spacing w:line="254" w:lineRule="auto"/>
        <w:ind w:left="1481" w:right="371" w:hanging="810"/>
        <w:rPr>
          <w:w w:val="105"/>
        </w:rPr>
      </w:pPr>
    </w:p>
    <w:p w14:paraId="3496D35A" w14:textId="1B752F9E" w:rsidR="007A3F86" w:rsidRPr="007A3F86" w:rsidRDefault="00EF2985" w:rsidP="007A3F86">
      <w:pPr>
        <w:pStyle w:val="BodyText"/>
        <w:tabs>
          <w:tab w:val="left" w:pos="1481"/>
        </w:tabs>
        <w:spacing w:line="254" w:lineRule="auto"/>
        <w:ind w:left="1481" w:right="371" w:hanging="810"/>
        <w:rPr>
          <w:w w:val="105"/>
        </w:rPr>
      </w:pPr>
      <w:r>
        <w:rPr>
          <w:w w:val="105"/>
        </w:rPr>
        <w:t>202</w:t>
      </w:r>
      <w:r w:rsidR="000915F8">
        <w:rPr>
          <w:w w:val="105"/>
        </w:rPr>
        <w:t>0</w:t>
      </w:r>
      <w:r>
        <w:rPr>
          <w:w w:val="105"/>
        </w:rPr>
        <w:tab/>
      </w:r>
      <w:r>
        <w:rPr>
          <w:i/>
          <w:w w:val="105"/>
        </w:rPr>
        <w:t>Embarkation</w:t>
      </w:r>
      <w:r>
        <w:rPr>
          <w:w w:val="105"/>
        </w:rPr>
        <w:t xml:space="preserve">. Collaboration with Jesse Drew. </w:t>
      </w:r>
      <w:r w:rsidR="007A3F86" w:rsidRPr="007A3F86">
        <w:rPr>
          <w:w w:val="105"/>
        </w:rPr>
        <w:t xml:space="preserve">The tryptic comprised of three separate photographic, time-based and augmented reality </w:t>
      </w:r>
      <w:r w:rsidR="007A3F86">
        <w:rPr>
          <w:w w:val="105"/>
        </w:rPr>
        <w:t xml:space="preserve">installation </w:t>
      </w:r>
      <w:r w:rsidR="007A3F86" w:rsidRPr="007A3F86">
        <w:rPr>
          <w:w w:val="105"/>
        </w:rPr>
        <w:t>works</w:t>
      </w:r>
      <w:r w:rsidR="007A3F86">
        <w:rPr>
          <w:w w:val="105"/>
        </w:rPr>
        <w:t xml:space="preserve">. </w:t>
      </w:r>
      <w:r w:rsidR="007A3F86" w:rsidRPr="007A3F86">
        <w:rPr>
          <w:w w:val="105"/>
        </w:rPr>
        <w:t xml:space="preserve">Each </w:t>
      </w:r>
      <w:proofErr w:type="gramStart"/>
      <w:r w:rsidR="007A3F86" w:rsidRPr="007A3F86">
        <w:rPr>
          <w:w w:val="105"/>
        </w:rPr>
        <w:t>witnesses</w:t>
      </w:r>
      <w:proofErr w:type="gramEnd"/>
      <w:r w:rsidR="007A3F86" w:rsidRPr="007A3F86">
        <w:rPr>
          <w:w w:val="105"/>
        </w:rPr>
        <w:t xml:space="preserve"> and contemplates the human/machine interface of a vessel, headed for parts unknown, within a moment in time. </w:t>
      </w:r>
    </w:p>
    <w:p w14:paraId="06784DC5" w14:textId="175F13B4" w:rsidR="00EF2985" w:rsidRDefault="00EF2985" w:rsidP="007A3F86">
      <w:pPr>
        <w:pStyle w:val="BodyText"/>
        <w:tabs>
          <w:tab w:val="left" w:pos="1481"/>
        </w:tabs>
        <w:spacing w:line="254" w:lineRule="auto"/>
        <w:ind w:right="371"/>
      </w:pPr>
    </w:p>
    <w:p w14:paraId="1605A3B7" w14:textId="05D51673" w:rsidR="00EF2985" w:rsidRDefault="00EF2985" w:rsidP="00EF2985">
      <w:pPr>
        <w:pStyle w:val="BodyText"/>
        <w:tabs>
          <w:tab w:val="left" w:pos="1481"/>
        </w:tabs>
        <w:spacing w:line="254" w:lineRule="auto"/>
        <w:ind w:left="1481" w:right="371" w:hanging="810"/>
        <w:rPr>
          <w:w w:val="105"/>
        </w:rPr>
      </w:pPr>
      <w:r>
        <w:rPr>
          <w:w w:val="105"/>
        </w:rPr>
        <w:t>202</w:t>
      </w:r>
      <w:r w:rsidR="000915F8">
        <w:rPr>
          <w:w w:val="105"/>
        </w:rPr>
        <w:t>0</w:t>
      </w:r>
      <w:r>
        <w:rPr>
          <w:w w:val="105"/>
        </w:rPr>
        <w:tab/>
      </w:r>
      <w:r>
        <w:rPr>
          <w:i/>
          <w:w w:val="105"/>
        </w:rPr>
        <w:t>The Movement</w:t>
      </w:r>
      <w:r>
        <w:rPr>
          <w:w w:val="105"/>
        </w:rPr>
        <w:t xml:space="preserve">. Collaboration with Jesse Drew. </w:t>
      </w:r>
      <w:r w:rsidR="007A3F86">
        <w:rPr>
          <w:w w:val="105"/>
        </w:rPr>
        <w:t>Rice paper prints with a</w:t>
      </w:r>
      <w:r>
        <w:rPr>
          <w:w w:val="105"/>
        </w:rPr>
        <w:t xml:space="preserve">ugmented </w:t>
      </w:r>
      <w:r w:rsidR="007A3F86">
        <w:rPr>
          <w:w w:val="105"/>
        </w:rPr>
        <w:t>r</w:t>
      </w:r>
      <w:r>
        <w:rPr>
          <w:w w:val="105"/>
        </w:rPr>
        <w:t>eality.</w:t>
      </w:r>
      <w:r w:rsidR="007A3F86">
        <w:rPr>
          <w:w w:val="105"/>
        </w:rPr>
        <w:t xml:space="preserve"> </w:t>
      </w:r>
      <w:r w:rsidR="007A3F86">
        <w:t xml:space="preserve">Custom </w:t>
      </w:r>
      <w:r w:rsidR="007A3F86" w:rsidRPr="000242FA">
        <w:t>algorithm drawn from the words of a person writing while imprisoned</w:t>
      </w:r>
      <w:r w:rsidR="007A3F86">
        <w:t>, directly contributing to current political events</w:t>
      </w:r>
      <w:r w:rsidR="007A3F86" w:rsidRPr="000242FA">
        <w:t xml:space="preserve">. </w:t>
      </w:r>
      <w:r w:rsidR="007A3F86">
        <w:t>Viewers</w:t>
      </w:r>
      <w:r w:rsidR="007A3F86" w:rsidRPr="000242FA">
        <w:t xml:space="preserve"> experience the enunciation of thoughts and the conception of images reflecting meditations on the restriction of movement and the loss of freedom.</w:t>
      </w:r>
    </w:p>
    <w:p w14:paraId="2C1CCC94" w14:textId="67E10854" w:rsidR="000B1B1F" w:rsidRDefault="000B1B1F" w:rsidP="00EF2985">
      <w:pPr>
        <w:pStyle w:val="BodyText"/>
        <w:tabs>
          <w:tab w:val="left" w:pos="1481"/>
        </w:tabs>
        <w:spacing w:line="254" w:lineRule="auto"/>
        <w:ind w:left="1481" w:right="371" w:hanging="810"/>
        <w:rPr>
          <w:w w:val="105"/>
        </w:rPr>
      </w:pPr>
    </w:p>
    <w:p w14:paraId="3F09720E" w14:textId="7EEAD29A" w:rsidR="000B1B1F" w:rsidRPr="000B1B1F" w:rsidRDefault="000B1B1F" w:rsidP="00EF2985">
      <w:pPr>
        <w:pStyle w:val="BodyText"/>
        <w:tabs>
          <w:tab w:val="left" w:pos="1481"/>
        </w:tabs>
        <w:spacing w:line="254" w:lineRule="auto"/>
        <w:ind w:left="1481" w:right="371" w:hanging="810"/>
        <w:rPr>
          <w:w w:val="105"/>
        </w:rPr>
      </w:pPr>
      <w:r>
        <w:rPr>
          <w:w w:val="105"/>
        </w:rPr>
        <w:t>2022</w:t>
      </w:r>
      <w:r>
        <w:rPr>
          <w:w w:val="105"/>
        </w:rPr>
        <w:tab/>
      </w:r>
      <w:r>
        <w:rPr>
          <w:i/>
          <w:iCs/>
          <w:w w:val="105"/>
        </w:rPr>
        <w:t xml:space="preserve">Home Is ___. </w:t>
      </w:r>
      <w:r>
        <w:rPr>
          <w:w w:val="105"/>
        </w:rPr>
        <w:t>Collaboration with Brett Snyder and others. Participatory, interactive project with social sticker campaign</w:t>
      </w:r>
      <w:r w:rsidR="007A3F86">
        <w:rPr>
          <w:w w:val="105"/>
        </w:rPr>
        <w:t xml:space="preserve"> and custom website exploring a time </w:t>
      </w:r>
      <w:r w:rsidRPr="000B1B1F">
        <w:rPr>
          <w:w w:val="105"/>
        </w:rPr>
        <w:t>in which we have seen social and racial inequality laid bare.</w:t>
      </w:r>
    </w:p>
    <w:p w14:paraId="1C64EC27" w14:textId="77777777" w:rsidR="00EF2985" w:rsidRDefault="00EF2985" w:rsidP="00EF2985">
      <w:pPr>
        <w:pStyle w:val="BodyText"/>
        <w:tabs>
          <w:tab w:val="left" w:pos="1481"/>
        </w:tabs>
        <w:spacing w:line="254" w:lineRule="auto"/>
        <w:ind w:left="1481" w:right="371" w:hanging="810"/>
        <w:rPr>
          <w:w w:val="105"/>
        </w:rPr>
      </w:pPr>
    </w:p>
    <w:p w14:paraId="71667287" w14:textId="6D59353B" w:rsidR="00EF2985" w:rsidRDefault="00EF2985" w:rsidP="007A3F86">
      <w:pPr>
        <w:pStyle w:val="BodyText"/>
        <w:tabs>
          <w:tab w:val="left" w:pos="1481"/>
        </w:tabs>
        <w:spacing w:line="254" w:lineRule="auto"/>
        <w:ind w:left="1481" w:right="371" w:hanging="810"/>
        <w:rPr>
          <w:w w:val="105"/>
        </w:rPr>
      </w:pPr>
      <w:r>
        <w:rPr>
          <w:w w:val="105"/>
        </w:rPr>
        <w:t>20</w:t>
      </w:r>
      <w:r w:rsidR="000B1B1F">
        <w:rPr>
          <w:w w:val="105"/>
        </w:rPr>
        <w:t>22</w:t>
      </w:r>
      <w:r>
        <w:rPr>
          <w:w w:val="105"/>
        </w:rPr>
        <w:tab/>
      </w:r>
      <w:r>
        <w:rPr>
          <w:i/>
          <w:w w:val="105"/>
        </w:rPr>
        <w:t>future, past tense</w:t>
      </w:r>
      <w:r>
        <w:rPr>
          <w:w w:val="105"/>
        </w:rPr>
        <w:t>. Collaboration with Jesse Drew.</w:t>
      </w:r>
      <w:r w:rsidRPr="00EF2985">
        <w:rPr>
          <w:w w:val="105"/>
        </w:rPr>
        <w:t xml:space="preserve"> </w:t>
      </w:r>
      <w:r w:rsidR="007A3F86">
        <w:rPr>
          <w:w w:val="105"/>
        </w:rPr>
        <w:t>3D dioramas with a</w:t>
      </w:r>
      <w:r>
        <w:rPr>
          <w:w w:val="105"/>
        </w:rPr>
        <w:t xml:space="preserve">ugmented </w:t>
      </w:r>
      <w:r w:rsidR="007A3F86">
        <w:rPr>
          <w:w w:val="105"/>
        </w:rPr>
        <w:t>r</w:t>
      </w:r>
      <w:r>
        <w:rPr>
          <w:w w:val="105"/>
        </w:rPr>
        <w:t>eality</w:t>
      </w:r>
      <w:r w:rsidR="007A3F86">
        <w:rPr>
          <w:w w:val="105"/>
        </w:rPr>
        <w:t>.</w:t>
      </w:r>
      <w:r w:rsidR="007A3F86" w:rsidRPr="007A3F86">
        <w:rPr>
          <w:rFonts w:ascii="Helvetica Neue" w:eastAsiaTheme="minorHAnsi" w:hAnsi="Helvetica Neue" w:cs="Helvetica Neue"/>
          <w:color w:val="000000"/>
          <w:sz w:val="20"/>
          <w:szCs w:val="20"/>
        </w:rPr>
        <w:t xml:space="preserve"> </w:t>
      </w:r>
      <w:r w:rsidR="007A3F86" w:rsidRPr="007A3F86">
        <w:rPr>
          <w:w w:val="105"/>
        </w:rPr>
        <w:t>Using the motif of the ”photo spot” popular at public land venues, viewers trigger a series of found-footage vignettes evoking the themes associated with our environmental future.</w:t>
      </w:r>
    </w:p>
    <w:p w14:paraId="3583A2B4" w14:textId="77777777" w:rsidR="00EF2985" w:rsidRPr="00612678" w:rsidRDefault="00EF2985" w:rsidP="00612678">
      <w:pPr>
        <w:pStyle w:val="BodyText"/>
        <w:tabs>
          <w:tab w:val="left" w:pos="1481"/>
        </w:tabs>
        <w:spacing w:line="254" w:lineRule="auto"/>
        <w:ind w:left="1481" w:right="371" w:hanging="810"/>
      </w:pPr>
    </w:p>
    <w:p w14:paraId="509CE1F5" w14:textId="77777777" w:rsidR="008B444C" w:rsidRDefault="008B444C">
      <w:pPr>
        <w:pStyle w:val="BodyText"/>
        <w:spacing w:before="2"/>
        <w:rPr>
          <w:sz w:val="16"/>
        </w:rPr>
      </w:pPr>
    </w:p>
    <w:p w14:paraId="2D954A19" w14:textId="77777777" w:rsidR="008B444C" w:rsidRDefault="0040736A">
      <w:pPr>
        <w:pStyle w:val="Heading1"/>
        <w:spacing w:after="21"/>
      </w:pPr>
      <w:r>
        <w:rPr>
          <w:w w:val="105"/>
        </w:rPr>
        <w:t>SELECTED VENUES: EXHIBITIONS</w:t>
      </w:r>
    </w:p>
    <w:p w14:paraId="53486F9B" w14:textId="77777777" w:rsidR="008B444C" w:rsidRDefault="00351FE8">
      <w:pPr>
        <w:pStyle w:val="BodyText"/>
        <w:spacing w:line="20" w:lineRule="exact"/>
        <w:ind w:left="97"/>
        <w:rPr>
          <w:sz w:val="2"/>
        </w:rPr>
      </w:pPr>
      <w:r>
        <w:rPr>
          <w:noProof/>
          <w:sz w:val="2"/>
        </w:rPr>
        <mc:AlternateContent>
          <mc:Choice Requires="wpg">
            <w:drawing>
              <wp:inline distT="0" distB="0" distL="0" distR="0" wp14:anchorId="353DEA8A" wp14:editId="235B8554">
                <wp:extent cx="5526405" cy="6350"/>
                <wp:effectExtent l="0" t="0" r="0" b="0"/>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0" y="0"/>
                          <a:chExt cx="8703" cy="10"/>
                        </a:xfrm>
                      </wpg:grpSpPr>
                      <wps:wsp>
                        <wps:cNvPr id="13" name="Line 14"/>
                        <wps:cNvCnPr>
                          <a:cxnSpLocks/>
                        </wps:cNvCnPr>
                        <wps:spPr bwMode="auto">
                          <a:xfrm>
                            <a:off x="0" y="5"/>
                            <a:ext cx="8640" cy="0"/>
                          </a:xfrm>
                          <a:prstGeom prst="line">
                            <a:avLst/>
                          </a:prstGeom>
                          <a:noFill/>
                          <a:ln w="6097">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14" name="Rectangle 15"/>
                        <wps:cNvSpPr>
                          <a:spLocks/>
                        </wps:cNvSpPr>
                        <wps:spPr bwMode="auto">
                          <a:xfrm>
                            <a:off x="8678" y="0"/>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700460" id="Group 13" o:spid="_x0000_s1026" style="width:435.15pt;height:.5pt;mso-position-horizontal-relative:char;mso-position-vertical-relative:line"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">
                <v:line id="Line 14" o:spid="_x0000_s1027" style="position:absolute;visibility:visible;mso-wrap-style:square" from="0,5" to="8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" strokecolor="gray" strokeweight=".16936mm">
                  <v:stroke dashstyle="1 1"/>
                  <o:lock v:ext="edit" shapetype="f"/>
                </v:line>
                <v:rect id="Rectangle 15" o:spid="_x0000_s1028" style="position:absolute;left:8678;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" fillcolor="gray" stroked="f">
                  <v:path arrowok="t"/>
                </v:rect>
                <w10:anchorlock/>
              </v:group>
            </w:pict>
          </mc:Fallback>
        </mc:AlternateContent>
      </w:r>
    </w:p>
    <w:p w14:paraId="1CEE74F0" w14:textId="77777777" w:rsidR="008B444C" w:rsidRDefault="008B444C">
      <w:pPr>
        <w:pStyle w:val="BodyText"/>
        <w:spacing w:before="10"/>
        <w:rPr>
          <w:b/>
        </w:rPr>
      </w:pPr>
    </w:p>
    <w:tbl>
      <w:tblPr>
        <w:tblW w:w="8609" w:type="dxa"/>
        <w:tblInd w:w="618" w:type="dxa"/>
        <w:tblLayout w:type="fixed"/>
        <w:tblCellMar>
          <w:left w:w="0" w:type="dxa"/>
          <w:right w:w="0" w:type="dxa"/>
        </w:tblCellMar>
        <w:tblLook w:val="01E0" w:firstRow="1" w:lastRow="1" w:firstColumn="1" w:lastColumn="1" w:noHBand="0" w:noVBand="0"/>
      </w:tblPr>
      <w:tblGrid>
        <w:gridCol w:w="12"/>
        <w:gridCol w:w="529"/>
        <w:gridCol w:w="281"/>
        <w:gridCol w:w="7506"/>
        <w:gridCol w:w="281"/>
      </w:tblGrid>
      <w:tr w:rsidR="0083212B" w14:paraId="529694A7" w14:textId="77777777" w:rsidTr="0083212B">
        <w:trPr>
          <w:gridAfter w:val="1"/>
          <w:wAfter w:w="281" w:type="dxa"/>
          <w:trHeight w:val="511"/>
        </w:trPr>
        <w:tc>
          <w:tcPr>
            <w:tcW w:w="541" w:type="dxa"/>
            <w:gridSpan w:val="2"/>
          </w:tcPr>
          <w:p w14:paraId="0308D6AF" w14:textId="77777777" w:rsidR="008B444C" w:rsidRDefault="0040736A">
            <w:pPr>
              <w:pStyle w:val="TableParagraph"/>
              <w:spacing w:before="0" w:line="195" w:lineRule="exact"/>
              <w:rPr>
                <w:sz w:val="17"/>
              </w:rPr>
            </w:pPr>
            <w:r>
              <w:rPr>
                <w:w w:val="105"/>
                <w:sz w:val="17"/>
              </w:rPr>
              <w:t>2006</w:t>
            </w:r>
          </w:p>
        </w:tc>
        <w:tc>
          <w:tcPr>
            <w:tcW w:w="7787" w:type="dxa"/>
            <w:gridSpan w:val="2"/>
          </w:tcPr>
          <w:p w14:paraId="0520B399" w14:textId="77777777" w:rsidR="008B444C" w:rsidRDefault="0040736A">
            <w:pPr>
              <w:pStyle w:val="TableParagraph"/>
              <w:spacing w:before="0" w:line="254" w:lineRule="auto"/>
              <w:ind w:left="225"/>
              <w:rPr>
                <w:sz w:val="17"/>
              </w:rPr>
            </w:pPr>
            <w:r>
              <w:rPr>
                <w:w w:val="105"/>
                <w:sz w:val="17"/>
              </w:rPr>
              <w:t>San Francisco Museum of Craft + Design. “Installation/Innovation: Textile Art in the 21st Century." San Francisco, CA. (Group show, invitational). February-May.</w:t>
            </w:r>
          </w:p>
        </w:tc>
      </w:tr>
      <w:tr w:rsidR="0083212B" w14:paraId="393932B3" w14:textId="77777777" w:rsidTr="0083212B">
        <w:trPr>
          <w:gridAfter w:val="1"/>
          <w:wAfter w:w="281" w:type="dxa"/>
          <w:trHeight w:val="623"/>
        </w:trPr>
        <w:tc>
          <w:tcPr>
            <w:tcW w:w="541" w:type="dxa"/>
            <w:gridSpan w:val="2"/>
          </w:tcPr>
          <w:p w14:paraId="75D1B19B" w14:textId="77777777" w:rsidR="008B444C" w:rsidRDefault="0040736A">
            <w:pPr>
              <w:pStyle w:val="TableParagraph"/>
              <w:rPr>
                <w:sz w:val="17"/>
              </w:rPr>
            </w:pPr>
            <w:r>
              <w:rPr>
                <w:w w:val="105"/>
                <w:sz w:val="17"/>
              </w:rPr>
              <w:t>2007</w:t>
            </w:r>
          </w:p>
        </w:tc>
        <w:tc>
          <w:tcPr>
            <w:tcW w:w="7787" w:type="dxa"/>
            <w:gridSpan w:val="2"/>
          </w:tcPr>
          <w:p w14:paraId="08978E42" w14:textId="77777777" w:rsidR="008B444C" w:rsidRDefault="0040736A">
            <w:pPr>
              <w:pStyle w:val="TableParagraph"/>
              <w:spacing w:line="259" w:lineRule="auto"/>
              <w:ind w:left="225"/>
              <w:rPr>
                <w:sz w:val="17"/>
              </w:rPr>
            </w:pPr>
            <w:proofErr w:type="spellStart"/>
            <w:r>
              <w:rPr>
                <w:w w:val="105"/>
                <w:sz w:val="17"/>
              </w:rPr>
              <w:t>CounterPULSE</w:t>
            </w:r>
            <w:proofErr w:type="spellEnd"/>
            <w:r>
              <w:rPr>
                <w:w w:val="105"/>
                <w:sz w:val="17"/>
              </w:rPr>
              <w:t>. “Enclosures to Industrial Fast Food: Immigration and Work and Agriculture.” San Francisco, CA.</w:t>
            </w:r>
          </w:p>
        </w:tc>
      </w:tr>
      <w:tr w:rsidR="0083212B" w14:paraId="6D47AD0F" w14:textId="77777777" w:rsidTr="0083212B">
        <w:trPr>
          <w:gridAfter w:val="1"/>
          <w:wAfter w:w="281" w:type="dxa"/>
          <w:trHeight w:val="412"/>
        </w:trPr>
        <w:tc>
          <w:tcPr>
            <w:tcW w:w="541" w:type="dxa"/>
            <w:gridSpan w:val="2"/>
          </w:tcPr>
          <w:p w14:paraId="625AC3C2" w14:textId="77777777" w:rsidR="008B444C" w:rsidRDefault="0040736A">
            <w:pPr>
              <w:pStyle w:val="TableParagraph"/>
              <w:rPr>
                <w:sz w:val="17"/>
              </w:rPr>
            </w:pPr>
            <w:r>
              <w:rPr>
                <w:w w:val="105"/>
                <w:sz w:val="17"/>
              </w:rPr>
              <w:t>2011</w:t>
            </w:r>
          </w:p>
        </w:tc>
        <w:tc>
          <w:tcPr>
            <w:tcW w:w="7787" w:type="dxa"/>
            <w:gridSpan w:val="2"/>
          </w:tcPr>
          <w:p w14:paraId="4F14D54C" w14:textId="77777777" w:rsidR="008B444C" w:rsidRDefault="0040736A">
            <w:pPr>
              <w:pStyle w:val="TableParagraph"/>
              <w:ind w:left="225"/>
              <w:rPr>
                <w:sz w:val="17"/>
              </w:rPr>
            </w:pPr>
            <w:proofErr w:type="spellStart"/>
            <w:r>
              <w:rPr>
                <w:w w:val="105"/>
                <w:sz w:val="17"/>
              </w:rPr>
              <w:t>Galeria</w:t>
            </w:r>
            <w:proofErr w:type="spellEnd"/>
            <w:r>
              <w:rPr>
                <w:w w:val="105"/>
                <w:sz w:val="17"/>
              </w:rPr>
              <w:t xml:space="preserve"> Mérida. “</w:t>
            </w:r>
            <w:proofErr w:type="spellStart"/>
            <w:r>
              <w:rPr>
                <w:w w:val="105"/>
                <w:sz w:val="17"/>
              </w:rPr>
              <w:t>evolución</w:t>
            </w:r>
            <w:proofErr w:type="spellEnd"/>
            <w:r>
              <w:rPr>
                <w:w w:val="105"/>
                <w:sz w:val="17"/>
              </w:rPr>
              <w:t xml:space="preserve"> </w:t>
            </w:r>
            <w:proofErr w:type="spellStart"/>
            <w:r>
              <w:rPr>
                <w:w w:val="105"/>
                <w:sz w:val="17"/>
              </w:rPr>
              <w:t>colectiva</w:t>
            </w:r>
            <w:proofErr w:type="spellEnd"/>
            <w:r>
              <w:rPr>
                <w:w w:val="105"/>
                <w:sz w:val="17"/>
              </w:rPr>
              <w:t>.” Mérida, Yucatán, Mexico.</w:t>
            </w:r>
          </w:p>
        </w:tc>
      </w:tr>
      <w:tr w:rsidR="0083212B" w14:paraId="6C4A2354" w14:textId="77777777" w:rsidTr="0083212B">
        <w:trPr>
          <w:gridAfter w:val="1"/>
          <w:wAfter w:w="281" w:type="dxa"/>
          <w:trHeight w:val="412"/>
        </w:trPr>
        <w:tc>
          <w:tcPr>
            <w:tcW w:w="541" w:type="dxa"/>
            <w:gridSpan w:val="2"/>
          </w:tcPr>
          <w:p w14:paraId="71C6FA3A" w14:textId="77777777" w:rsidR="008B444C" w:rsidRDefault="0040736A">
            <w:pPr>
              <w:pStyle w:val="TableParagraph"/>
              <w:rPr>
                <w:sz w:val="17"/>
              </w:rPr>
            </w:pPr>
            <w:r>
              <w:rPr>
                <w:w w:val="105"/>
                <w:sz w:val="17"/>
              </w:rPr>
              <w:t>2012</w:t>
            </w:r>
          </w:p>
        </w:tc>
        <w:tc>
          <w:tcPr>
            <w:tcW w:w="7787" w:type="dxa"/>
            <w:gridSpan w:val="2"/>
          </w:tcPr>
          <w:p w14:paraId="797A84EB" w14:textId="77777777" w:rsidR="008B444C" w:rsidRDefault="0040736A">
            <w:pPr>
              <w:pStyle w:val="TableParagraph"/>
              <w:ind w:left="225"/>
              <w:rPr>
                <w:sz w:val="17"/>
              </w:rPr>
            </w:pPr>
            <w:r>
              <w:rPr>
                <w:w w:val="105"/>
                <w:sz w:val="17"/>
              </w:rPr>
              <w:t>Crocker Art Museum. “Open Country.” Sacramento, CA.</w:t>
            </w:r>
          </w:p>
        </w:tc>
      </w:tr>
      <w:tr w:rsidR="0083212B" w14:paraId="3752C101" w14:textId="77777777" w:rsidTr="0083212B">
        <w:trPr>
          <w:gridAfter w:val="1"/>
          <w:wAfter w:w="281" w:type="dxa"/>
          <w:trHeight w:val="415"/>
        </w:trPr>
        <w:tc>
          <w:tcPr>
            <w:tcW w:w="541" w:type="dxa"/>
            <w:gridSpan w:val="2"/>
          </w:tcPr>
          <w:p w14:paraId="733A465F" w14:textId="77777777" w:rsidR="008B444C" w:rsidRDefault="0040736A">
            <w:pPr>
              <w:pStyle w:val="TableParagraph"/>
              <w:rPr>
                <w:sz w:val="17"/>
              </w:rPr>
            </w:pPr>
            <w:r>
              <w:rPr>
                <w:w w:val="105"/>
                <w:sz w:val="17"/>
              </w:rPr>
              <w:t>2013</w:t>
            </w:r>
          </w:p>
        </w:tc>
        <w:tc>
          <w:tcPr>
            <w:tcW w:w="7787" w:type="dxa"/>
            <w:gridSpan w:val="2"/>
          </w:tcPr>
          <w:p w14:paraId="1DAAAA44" w14:textId="77777777" w:rsidR="008B444C" w:rsidRDefault="0040736A">
            <w:pPr>
              <w:pStyle w:val="TableParagraph"/>
              <w:ind w:left="225"/>
              <w:rPr>
                <w:sz w:val="17"/>
              </w:rPr>
            </w:pPr>
            <w:r>
              <w:rPr>
                <w:w w:val="105"/>
                <w:sz w:val="17"/>
              </w:rPr>
              <w:t>Southern Arizona Center Against Sexual Assault. “Hey Baby.” Tucson, AZ.</w:t>
            </w:r>
          </w:p>
        </w:tc>
      </w:tr>
      <w:tr w:rsidR="0083212B" w14:paraId="3940932A" w14:textId="77777777" w:rsidTr="0083212B">
        <w:trPr>
          <w:gridAfter w:val="1"/>
          <w:wAfter w:w="281" w:type="dxa"/>
          <w:trHeight w:val="415"/>
        </w:trPr>
        <w:tc>
          <w:tcPr>
            <w:tcW w:w="541" w:type="dxa"/>
            <w:gridSpan w:val="2"/>
          </w:tcPr>
          <w:p w14:paraId="7CC31615" w14:textId="77777777" w:rsidR="008B444C" w:rsidRDefault="0040736A">
            <w:pPr>
              <w:pStyle w:val="TableParagraph"/>
              <w:spacing w:before="110"/>
              <w:rPr>
                <w:sz w:val="17"/>
              </w:rPr>
            </w:pPr>
            <w:r>
              <w:rPr>
                <w:w w:val="105"/>
                <w:sz w:val="17"/>
              </w:rPr>
              <w:t>2013</w:t>
            </w:r>
          </w:p>
        </w:tc>
        <w:tc>
          <w:tcPr>
            <w:tcW w:w="7787" w:type="dxa"/>
            <w:gridSpan w:val="2"/>
          </w:tcPr>
          <w:p w14:paraId="633311D9" w14:textId="77777777" w:rsidR="008B444C" w:rsidRDefault="0040736A">
            <w:pPr>
              <w:pStyle w:val="TableParagraph"/>
              <w:spacing w:before="110"/>
              <w:ind w:left="225"/>
              <w:rPr>
                <w:sz w:val="17"/>
              </w:rPr>
            </w:pPr>
            <w:r>
              <w:rPr>
                <w:w w:val="105"/>
                <w:sz w:val="17"/>
              </w:rPr>
              <w:t>Merced Multicultural Arts Center. “Central Valley Threads.” Merced, CA.</w:t>
            </w:r>
          </w:p>
        </w:tc>
      </w:tr>
      <w:tr w:rsidR="0083212B" w14:paraId="5A21AA4F" w14:textId="77777777" w:rsidTr="0083212B">
        <w:trPr>
          <w:gridAfter w:val="1"/>
          <w:wAfter w:w="281" w:type="dxa"/>
          <w:trHeight w:val="412"/>
        </w:trPr>
        <w:tc>
          <w:tcPr>
            <w:tcW w:w="541" w:type="dxa"/>
            <w:gridSpan w:val="2"/>
          </w:tcPr>
          <w:p w14:paraId="7D5A8A38" w14:textId="77777777" w:rsidR="008B444C" w:rsidRDefault="0040736A">
            <w:pPr>
              <w:pStyle w:val="TableParagraph"/>
              <w:rPr>
                <w:sz w:val="17"/>
              </w:rPr>
            </w:pPr>
            <w:r>
              <w:rPr>
                <w:w w:val="105"/>
                <w:sz w:val="17"/>
              </w:rPr>
              <w:t>2014</w:t>
            </w:r>
          </w:p>
        </w:tc>
        <w:tc>
          <w:tcPr>
            <w:tcW w:w="7787" w:type="dxa"/>
            <w:gridSpan w:val="2"/>
          </w:tcPr>
          <w:p w14:paraId="15758FFD" w14:textId="77777777" w:rsidR="008B444C" w:rsidRDefault="0040736A">
            <w:pPr>
              <w:pStyle w:val="TableParagraph"/>
              <w:ind w:left="225"/>
              <w:rPr>
                <w:sz w:val="17"/>
              </w:rPr>
            </w:pPr>
            <w:r>
              <w:rPr>
                <w:w w:val="105"/>
                <w:sz w:val="17"/>
              </w:rPr>
              <w:t>Morris Graves Museum of Art. “This Land Is Your Land.” Eureka, CA.</w:t>
            </w:r>
          </w:p>
        </w:tc>
      </w:tr>
      <w:tr w:rsidR="0083212B" w14:paraId="6C5FCBB0" w14:textId="77777777" w:rsidTr="0083212B">
        <w:trPr>
          <w:gridAfter w:val="1"/>
          <w:wAfter w:w="281" w:type="dxa"/>
          <w:trHeight w:val="412"/>
        </w:trPr>
        <w:tc>
          <w:tcPr>
            <w:tcW w:w="541" w:type="dxa"/>
            <w:gridSpan w:val="2"/>
          </w:tcPr>
          <w:p w14:paraId="588F8AE4" w14:textId="77777777" w:rsidR="008B444C" w:rsidRDefault="0040736A">
            <w:pPr>
              <w:pStyle w:val="TableParagraph"/>
              <w:rPr>
                <w:sz w:val="17"/>
              </w:rPr>
            </w:pPr>
            <w:r>
              <w:rPr>
                <w:w w:val="105"/>
                <w:sz w:val="17"/>
              </w:rPr>
              <w:t>2014</w:t>
            </w:r>
          </w:p>
        </w:tc>
        <w:tc>
          <w:tcPr>
            <w:tcW w:w="7787" w:type="dxa"/>
            <w:gridSpan w:val="2"/>
          </w:tcPr>
          <w:p w14:paraId="15D01FC7" w14:textId="77777777" w:rsidR="008B444C" w:rsidRDefault="0040736A">
            <w:pPr>
              <w:pStyle w:val="TableParagraph"/>
              <w:ind w:left="225"/>
              <w:rPr>
                <w:sz w:val="17"/>
              </w:rPr>
            </w:pPr>
            <w:r>
              <w:rPr>
                <w:w w:val="105"/>
                <w:sz w:val="17"/>
              </w:rPr>
              <w:t xml:space="preserve">San Diego Art Institute. “Beyond Borders: </w:t>
            </w:r>
            <w:proofErr w:type="spellStart"/>
            <w:r>
              <w:rPr>
                <w:w w:val="105"/>
                <w:sz w:val="17"/>
              </w:rPr>
              <w:t>Postglobal</w:t>
            </w:r>
            <w:proofErr w:type="spellEnd"/>
            <w:r>
              <w:rPr>
                <w:w w:val="105"/>
                <w:sz w:val="17"/>
              </w:rPr>
              <w:t xml:space="preserve"> Mediations.” San Diego, CA.</w:t>
            </w:r>
          </w:p>
        </w:tc>
      </w:tr>
      <w:tr w:rsidR="0083212B" w14:paraId="7FE82739" w14:textId="77777777" w:rsidTr="0083212B">
        <w:trPr>
          <w:gridAfter w:val="1"/>
          <w:wAfter w:w="281" w:type="dxa"/>
          <w:trHeight w:val="415"/>
        </w:trPr>
        <w:tc>
          <w:tcPr>
            <w:tcW w:w="541" w:type="dxa"/>
            <w:gridSpan w:val="2"/>
          </w:tcPr>
          <w:p w14:paraId="32161A32" w14:textId="77777777" w:rsidR="008B444C" w:rsidRDefault="0040736A">
            <w:pPr>
              <w:pStyle w:val="TableParagraph"/>
              <w:rPr>
                <w:sz w:val="17"/>
              </w:rPr>
            </w:pPr>
            <w:r>
              <w:rPr>
                <w:w w:val="105"/>
                <w:sz w:val="17"/>
              </w:rPr>
              <w:t>2016</w:t>
            </w:r>
          </w:p>
        </w:tc>
        <w:tc>
          <w:tcPr>
            <w:tcW w:w="7787" w:type="dxa"/>
            <w:gridSpan w:val="2"/>
          </w:tcPr>
          <w:p w14:paraId="14F7C25D" w14:textId="77777777" w:rsidR="008B444C" w:rsidRDefault="0040736A">
            <w:pPr>
              <w:pStyle w:val="TableParagraph"/>
              <w:ind w:left="225"/>
              <w:rPr>
                <w:sz w:val="17"/>
              </w:rPr>
            </w:pPr>
            <w:r>
              <w:rPr>
                <w:w w:val="105"/>
                <w:sz w:val="17"/>
              </w:rPr>
              <w:t>Hong Kong Polytechnic University. “Stories of Solidarity.” Hong Kong, China.</w:t>
            </w:r>
          </w:p>
        </w:tc>
      </w:tr>
      <w:tr w:rsidR="0083212B" w14:paraId="2573B0C0" w14:textId="77777777" w:rsidTr="0083212B">
        <w:trPr>
          <w:gridAfter w:val="1"/>
          <w:wAfter w:w="281" w:type="dxa"/>
          <w:trHeight w:val="415"/>
        </w:trPr>
        <w:tc>
          <w:tcPr>
            <w:tcW w:w="541" w:type="dxa"/>
            <w:gridSpan w:val="2"/>
          </w:tcPr>
          <w:p w14:paraId="0835B3D1" w14:textId="77777777" w:rsidR="008B444C" w:rsidRDefault="0040736A">
            <w:pPr>
              <w:pStyle w:val="TableParagraph"/>
              <w:spacing w:before="110"/>
              <w:rPr>
                <w:sz w:val="17"/>
              </w:rPr>
            </w:pPr>
            <w:r>
              <w:rPr>
                <w:w w:val="105"/>
                <w:sz w:val="17"/>
              </w:rPr>
              <w:t>2017</w:t>
            </w:r>
          </w:p>
        </w:tc>
        <w:tc>
          <w:tcPr>
            <w:tcW w:w="7787" w:type="dxa"/>
            <w:gridSpan w:val="2"/>
          </w:tcPr>
          <w:p w14:paraId="0F400104" w14:textId="77777777" w:rsidR="008B444C" w:rsidRDefault="0040736A">
            <w:pPr>
              <w:pStyle w:val="TableParagraph"/>
              <w:spacing w:before="110"/>
              <w:ind w:left="225"/>
              <w:rPr>
                <w:sz w:val="17"/>
              </w:rPr>
            </w:pPr>
            <w:proofErr w:type="spellStart"/>
            <w:r>
              <w:rPr>
                <w:w w:val="105"/>
                <w:sz w:val="17"/>
              </w:rPr>
              <w:t>ArtStreet</w:t>
            </w:r>
            <w:proofErr w:type="spellEnd"/>
            <w:r>
              <w:rPr>
                <w:w w:val="105"/>
                <w:sz w:val="17"/>
              </w:rPr>
              <w:t xml:space="preserve">. </w:t>
            </w:r>
            <w:proofErr w:type="spellStart"/>
            <w:r>
              <w:rPr>
                <w:w w:val="105"/>
                <w:sz w:val="17"/>
              </w:rPr>
              <w:t>FilmBar</w:t>
            </w:r>
            <w:proofErr w:type="spellEnd"/>
            <w:r>
              <w:rPr>
                <w:w w:val="105"/>
                <w:sz w:val="17"/>
              </w:rPr>
              <w:t>. Sacramento, CA.</w:t>
            </w:r>
          </w:p>
        </w:tc>
      </w:tr>
      <w:tr w:rsidR="0083212B" w14:paraId="517BFFB3" w14:textId="77777777" w:rsidTr="0083212B">
        <w:trPr>
          <w:gridAfter w:val="1"/>
          <w:wAfter w:w="281" w:type="dxa"/>
          <w:trHeight w:val="412"/>
        </w:trPr>
        <w:tc>
          <w:tcPr>
            <w:tcW w:w="541" w:type="dxa"/>
            <w:gridSpan w:val="2"/>
          </w:tcPr>
          <w:p w14:paraId="6250755D" w14:textId="77777777" w:rsidR="008B444C" w:rsidRDefault="0040736A">
            <w:pPr>
              <w:pStyle w:val="TableParagraph"/>
              <w:rPr>
                <w:sz w:val="17"/>
              </w:rPr>
            </w:pPr>
            <w:r>
              <w:rPr>
                <w:w w:val="105"/>
                <w:sz w:val="17"/>
              </w:rPr>
              <w:t>2017</w:t>
            </w:r>
          </w:p>
        </w:tc>
        <w:tc>
          <w:tcPr>
            <w:tcW w:w="7787" w:type="dxa"/>
            <w:gridSpan w:val="2"/>
          </w:tcPr>
          <w:p w14:paraId="43B352CB" w14:textId="77777777" w:rsidR="008B444C" w:rsidRDefault="0040736A" w:rsidP="0083212B">
            <w:pPr>
              <w:pStyle w:val="TableParagraph"/>
              <w:ind w:left="230"/>
              <w:rPr>
                <w:sz w:val="17"/>
              </w:rPr>
            </w:pPr>
            <w:r>
              <w:rPr>
                <w:w w:val="105"/>
                <w:sz w:val="17"/>
              </w:rPr>
              <w:t>Omi Gallery. “Nasty Women.” Oakland, CA.</w:t>
            </w:r>
          </w:p>
        </w:tc>
      </w:tr>
      <w:tr w:rsidR="0083212B" w14:paraId="7F364E8A" w14:textId="77777777" w:rsidTr="0083212B">
        <w:trPr>
          <w:gridAfter w:val="1"/>
          <w:wAfter w:w="281" w:type="dxa"/>
          <w:trHeight w:val="412"/>
        </w:trPr>
        <w:tc>
          <w:tcPr>
            <w:tcW w:w="541" w:type="dxa"/>
            <w:gridSpan w:val="2"/>
          </w:tcPr>
          <w:p w14:paraId="1D0D5A95" w14:textId="77777777" w:rsidR="008B444C" w:rsidRDefault="0040736A">
            <w:pPr>
              <w:pStyle w:val="TableParagraph"/>
              <w:rPr>
                <w:sz w:val="17"/>
              </w:rPr>
            </w:pPr>
            <w:r>
              <w:rPr>
                <w:w w:val="105"/>
                <w:sz w:val="17"/>
              </w:rPr>
              <w:t>2017</w:t>
            </w:r>
          </w:p>
        </w:tc>
        <w:tc>
          <w:tcPr>
            <w:tcW w:w="7787" w:type="dxa"/>
            <w:gridSpan w:val="2"/>
          </w:tcPr>
          <w:p w14:paraId="2458D6D4" w14:textId="77777777" w:rsidR="008B444C" w:rsidRDefault="0040736A">
            <w:pPr>
              <w:pStyle w:val="TableParagraph"/>
              <w:ind w:left="225"/>
              <w:rPr>
                <w:sz w:val="17"/>
              </w:rPr>
            </w:pPr>
            <w:r>
              <w:rPr>
                <w:w w:val="105"/>
                <w:sz w:val="17"/>
              </w:rPr>
              <w:t>ISEA. “</w:t>
            </w:r>
            <w:proofErr w:type="spellStart"/>
            <w:r>
              <w:rPr>
                <w:w w:val="105"/>
                <w:sz w:val="17"/>
              </w:rPr>
              <w:t>Biocreation</w:t>
            </w:r>
            <w:proofErr w:type="spellEnd"/>
            <w:r>
              <w:rPr>
                <w:w w:val="105"/>
                <w:sz w:val="17"/>
              </w:rPr>
              <w:t xml:space="preserve"> and Peace.” Manizales, Colombia, South America.</w:t>
            </w:r>
          </w:p>
        </w:tc>
      </w:tr>
      <w:tr w:rsidR="0083212B" w14:paraId="215C2D06" w14:textId="77777777" w:rsidTr="0083212B">
        <w:trPr>
          <w:gridAfter w:val="1"/>
          <w:wAfter w:w="281" w:type="dxa"/>
          <w:trHeight w:val="415"/>
        </w:trPr>
        <w:tc>
          <w:tcPr>
            <w:tcW w:w="541" w:type="dxa"/>
            <w:gridSpan w:val="2"/>
          </w:tcPr>
          <w:p w14:paraId="617007EE" w14:textId="77777777" w:rsidR="008B444C" w:rsidRDefault="0040736A">
            <w:pPr>
              <w:pStyle w:val="TableParagraph"/>
              <w:rPr>
                <w:sz w:val="17"/>
              </w:rPr>
            </w:pPr>
            <w:r>
              <w:rPr>
                <w:w w:val="105"/>
                <w:sz w:val="17"/>
              </w:rPr>
              <w:t>2017</w:t>
            </w:r>
          </w:p>
        </w:tc>
        <w:tc>
          <w:tcPr>
            <w:tcW w:w="7787" w:type="dxa"/>
            <w:gridSpan w:val="2"/>
          </w:tcPr>
          <w:p w14:paraId="21ED22C9" w14:textId="77777777" w:rsidR="008B444C" w:rsidRDefault="0040736A">
            <w:pPr>
              <w:pStyle w:val="TableParagraph"/>
              <w:ind w:left="225"/>
              <w:rPr>
                <w:sz w:val="17"/>
              </w:rPr>
            </w:pPr>
            <w:r>
              <w:rPr>
                <w:w w:val="105"/>
                <w:sz w:val="17"/>
              </w:rPr>
              <w:t>Crocker Art Museum. “</w:t>
            </w:r>
            <w:proofErr w:type="spellStart"/>
            <w:r>
              <w:rPr>
                <w:w w:val="105"/>
                <w:sz w:val="17"/>
              </w:rPr>
              <w:t>ArtSpots</w:t>
            </w:r>
            <w:proofErr w:type="spellEnd"/>
            <w:r>
              <w:rPr>
                <w:w w:val="105"/>
                <w:sz w:val="17"/>
              </w:rPr>
              <w:t>: PL!NK.” Sacramento, CA.</w:t>
            </w:r>
          </w:p>
        </w:tc>
      </w:tr>
      <w:tr w:rsidR="0083212B" w14:paraId="37808380" w14:textId="77777777" w:rsidTr="0083212B">
        <w:trPr>
          <w:gridAfter w:val="1"/>
          <w:wAfter w:w="281" w:type="dxa"/>
          <w:trHeight w:val="307"/>
        </w:trPr>
        <w:tc>
          <w:tcPr>
            <w:tcW w:w="541" w:type="dxa"/>
            <w:gridSpan w:val="2"/>
          </w:tcPr>
          <w:p w14:paraId="6837F4E7" w14:textId="77777777" w:rsidR="008B444C" w:rsidRDefault="0040736A" w:rsidP="0083212B">
            <w:pPr>
              <w:pStyle w:val="TableParagraph"/>
              <w:spacing w:before="110"/>
              <w:rPr>
                <w:sz w:val="17"/>
              </w:rPr>
            </w:pPr>
            <w:r>
              <w:rPr>
                <w:w w:val="105"/>
                <w:sz w:val="17"/>
              </w:rPr>
              <w:lastRenderedPageBreak/>
              <w:t>2017</w:t>
            </w:r>
          </w:p>
        </w:tc>
        <w:tc>
          <w:tcPr>
            <w:tcW w:w="7787" w:type="dxa"/>
            <w:gridSpan w:val="2"/>
          </w:tcPr>
          <w:p w14:paraId="52A8D9B4" w14:textId="0DF9D8BE" w:rsidR="007A3F86" w:rsidRDefault="0040736A" w:rsidP="0083212B">
            <w:pPr>
              <w:pStyle w:val="TableParagraph"/>
              <w:spacing w:before="110"/>
              <w:ind w:left="225"/>
              <w:rPr>
                <w:w w:val="105"/>
                <w:sz w:val="17"/>
              </w:rPr>
            </w:pPr>
            <w:proofErr w:type="spellStart"/>
            <w:r>
              <w:rPr>
                <w:w w:val="105"/>
                <w:sz w:val="17"/>
              </w:rPr>
              <w:t>Shrem</w:t>
            </w:r>
            <w:proofErr w:type="spellEnd"/>
            <w:r>
              <w:rPr>
                <w:w w:val="105"/>
                <w:sz w:val="17"/>
              </w:rPr>
              <w:t xml:space="preserve"> Museum. “</w:t>
            </w:r>
            <w:proofErr w:type="spellStart"/>
            <w:r>
              <w:rPr>
                <w:w w:val="105"/>
                <w:sz w:val="17"/>
              </w:rPr>
              <w:t>Cliteracy</w:t>
            </w:r>
            <w:proofErr w:type="spellEnd"/>
            <w:r>
              <w:rPr>
                <w:w w:val="105"/>
                <w:sz w:val="17"/>
              </w:rPr>
              <w:t>.” Davis, CA</w:t>
            </w:r>
            <w:r w:rsidR="0083212B">
              <w:rPr>
                <w:w w:val="105"/>
                <w:sz w:val="17"/>
              </w:rPr>
              <w:t>.</w:t>
            </w:r>
          </w:p>
          <w:p w14:paraId="45BB24D3" w14:textId="36B10E8F" w:rsidR="007A3F86" w:rsidRDefault="007A3F86" w:rsidP="0083212B">
            <w:pPr>
              <w:pStyle w:val="TableParagraph"/>
              <w:spacing w:before="110"/>
              <w:ind w:left="225"/>
              <w:rPr>
                <w:sz w:val="17"/>
              </w:rPr>
            </w:pPr>
          </w:p>
        </w:tc>
      </w:tr>
      <w:tr w:rsidR="0083212B" w14:paraId="25FF9352" w14:textId="77777777" w:rsidTr="0083212B">
        <w:trPr>
          <w:gridAfter w:val="1"/>
          <w:wAfter w:w="281" w:type="dxa"/>
          <w:trHeight w:val="307"/>
        </w:trPr>
        <w:tc>
          <w:tcPr>
            <w:tcW w:w="541" w:type="dxa"/>
            <w:gridSpan w:val="2"/>
          </w:tcPr>
          <w:p w14:paraId="405B9838" w14:textId="786B3444" w:rsidR="007A3F86" w:rsidRDefault="007A3F86" w:rsidP="0083212B">
            <w:pPr>
              <w:pStyle w:val="TableParagraph"/>
              <w:ind w:left="43"/>
              <w:rPr>
                <w:w w:val="105"/>
                <w:sz w:val="17"/>
              </w:rPr>
            </w:pPr>
            <w:r>
              <w:rPr>
                <w:w w:val="105"/>
                <w:sz w:val="17"/>
              </w:rPr>
              <w:t>20</w:t>
            </w:r>
            <w:r w:rsidR="0083212B">
              <w:rPr>
                <w:w w:val="105"/>
                <w:sz w:val="17"/>
              </w:rPr>
              <w:t>20</w:t>
            </w:r>
          </w:p>
        </w:tc>
        <w:tc>
          <w:tcPr>
            <w:tcW w:w="7787" w:type="dxa"/>
            <w:gridSpan w:val="2"/>
          </w:tcPr>
          <w:p w14:paraId="14EB67F3" w14:textId="74853F23" w:rsidR="007A3F86" w:rsidRDefault="0083212B" w:rsidP="0083212B">
            <w:pPr>
              <w:pStyle w:val="TableParagraph"/>
              <w:ind w:left="230"/>
              <w:rPr>
                <w:w w:val="105"/>
                <w:sz w:val="17"/>
              </w:rPr>
            </w:pPr>
            <w:r>
              <w:rPr>
                <w:w w:val="105"/>
                <w:sz w:val="17"/>
              </w:rPr>
              <w:t>The Barn. “Memories of a New Future.” Woodland, CA.</w:t>
            </w:r>
            <w:r>
              <w:rPr>
                <w:w w:val="105"/>
                <w:sz w:val="17"/>
              </w:rPr>
              <w:br/>
            </w:r>
          </w:p>
        </w:tc>
      </w:tr>
      <w:tr w:rsidR="0083212B" w14:paraId="73BB03B6" w14:textId="77777777" w:rsidTr="0083212B">
        <w:trPr>
          <w:gridBefore w:val="1"/>
          <w:wBefore w:w="12" w:type="dxa"/>
          <w:trHeight w:val="307"/>
        </w:trPr>
        <w:tc>
          <w:tcPr>
            <w:tcW w:w="810" w:type="dxa"/>
            <w:gridSpan w:val="2"/>
          </w:tcPr>
          <w:p w14:paraId="610BE217" w14:textId="5EB964A4" w:rsidR="0083212B" w:rsidRDefault="0083212B" w:rsidP="0083212B">
            <w:pPr>
              <w:pStyle w:val="TableParagraph"/>
              <w:ind w:left="0" w:right="-229"/>
              <w:rPr>
                <w:w w:val="105"/>
                <w:sz w:val="17"/>
              </w:rPr>
            </w:pPr>
            <w:r>
              <w:rPr>
                <w:w w:val="105"/>
                <w:sz w:val="17"/>
              </w:rPr>
              <w:t>2020</w:t>
            </w:r>
          </w:p>
        </w:tc>
        <w:tc>
          <w:tcPr>
            <w:tcW w:w="7787" w:type="dxa"/>
            <w:gridSpan w:val="2"/>
          </w:tcPr>
          <w:p w14:paraId="1FED7555" w14:textId="16DD1C3F" w:rsidR="0083212B" w:rsidRDefault="0083212B" w:rsidP="0083212B">
            <w:pPr>
              <w:pStyle w:val="TableParagraph"/>
              <w:ind w:left="0"/>
              <w:rPr>
                <w:w w:val="105"/>
                <w:sz w:val="17"/>
              </w:rPr>
            </w:pPr>
            <w:proofErr w:type="spellStart"/>
            <w:r>
              <w:rPr>
                <w:w w:val="105"/>
                <w:sz w:val="17"/>
              </w:rPr>
              <w:t>Natsoulas</w:t>
            </w:r>
            <w:proofErr w:type="spellEnd"/>
            <w:r>
              <w:rPr>
                <w:w w:val="105"/>
                <w:sz w:val="17"/>
              </w:rPr>
              <w:t xml:space="preserve"> Gallery. “A Working Lens.” Davis, CA.</w:t>
            </w:r>
          </w:p>
        </w:tc>
      </w:tr>
      <w:tr w:rsidR="0083212B" w14:paraId="5C5308BF" w14:textId="77777777" w:rsidTr="0083212B">
        <w:trPr>
          <w:gridBefore w:val="1"/>
          <w:wBefore w:w="12" w:type="dxa"/>
          <w:trHeight w:val="307"/>
        </w:trPr>
        <w:tc>
          <w:tcPr>
            <w:tcW w:w="810" w:type="dxa"/>
            <w:gridSpan w:val="2"/>
          </w:tcPr>
          <w:p w14:paraId="7A4B55DC" w14:textId="2187A039" w:rsidR="0083212B" w:rsidRDefault="0083212B" w:rsidP="0083212B">
            <w:pPr>
              <w:pStyle w:val="TableParagraph"/>
              <w:ind w:left="0" w:right="-229"/>
              <w:rPr>
                <w:w w:val="105"/>
                <w:sz w:val="17"/>
              </w:rPr>
            </w:pPr>
            <w:r>
              <w:rPr>
                <w:w w:val="105"/>
                <w:sz w:val="17"/>
              </w:rPr>
              <w:t>2022</w:t>
            </w:r>
          </w:p>
        </w:tc>
        <w:tc>
          <w:tcPr>
            <w:tcW w:w="7787" w:type="dxa"/>
            <w:gridSpan w:val="2"/>
          </w:tcPr>
          <w:p w14:paraId="3729DEBF" w14:textId="27FBBEDA" w:rsidR="0083212B" w:rsidRDefault="0083212B" w:rsidP="0083212B">
            <w:pPr>
              <w:pStyle w:val="TableParagraph"/>
              <w:ind w:left="0"/>
              <w:rPr>
                <w:w w:val="105"/>
                <w:sz w:val="17"/>
              </w:rPr>
            </w:pPr>
            <w:r>
              <w:rPr>
                <w:w w:val="105"/>
                <w:sz w:val="17"/>
              </w:rPr>
              <w:t>Axis Gallery. “</w:t>
            </w:r>
            <w:proofErr w:type="spellStart"/>
            <w:r>
              <w:rPr>
                <w:w w:val="105"/>
                <w:sz w:val="17"/>
              </w:rPr>
              <w:t>memory.unshift</w:t>
            </w:r>
            <w:proofErr w:type="spellEnd"/>
            <w:r>
              <w:rPr>
                <w:w w:val="105"/>
                <w:sz w:val="17"/>
              </w:rPr>
              <w:t>().” Sacramento, CA.</w:t>
            </w:r>
          </w:p>
        </w:tc>
      </w:tr>
    </w:tbl>
    <w:p w14:paraId="58419EF7" w14:textId="77777777" w:rsidR="008B444C" w:rsidRDefault="008B444C">
      <w:pPr>
        <w:pStyle w:val="BodyText"/>
        <w:spacing w:before="8"/>
        <w:rPr>
          <w:b/>
          <w:sz w:val="18"/>
        </w:rPr>
      </w:pPr>
    </w:p>
    <w:p w14:paraId="687C3EEC" w14:textId="77777777" w:rsidR="008B444C" w:rsidRDefault="0040736A">
      <w:pPr>
        <w:spacing w:after="21"/>
        <w:ind w:left="131"/>
        <w:rPr>
          <w:b/>
          <w:sz w:val="17"/>
        </w:rPr>
      </w:pPr>
      <w:r>
        <w:rPr>
          <w:b/>
          <w:w w:val="105"/>
          <w:sz w:val="17"/>
        </w:rPr>
        <w:t>SELECTED VENUES: SOLO EXHIBITIONS</w:t>
      </w:r>
    </w:p>
    <w:p w14:paraId="0186D1BC" w14:textId="77777777" w:rsidR="008B444C" w:rsidRDefault="00351FE8">
      <w:pPr>
        <w:pStyle w:val="BodyText"/>
        <w:spacing w:line="20" w:lineRule="exact"/>
        <w:ind w:left="102"/>
        <w:rPr>
          <w:sz w:val="2"/>
        </w:rPr>
      </w:pPr>
      <w:r>
        <w:rPr>
          <w:noProof/>
          <w:sz w:val="2"/>
        </w:rPr>
        <mc:AlternateContent>
          <mc:Choice Requires="wpg">
            <w:drawing>
              <wp:inline distT="0" distB="0" distL="0" distR="0" wp14:anchorId="0916AF27" wp14:editId="464A1128">
                <wp:extent cx="5526405" cy="6350"/>
                <wp:effectExtent l="0" t="0" r="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0" y="0"/>
                          <a:chExt cx="8703" cy="10"/>
                        </a:xfrm>
                      </wpg:grpSpPr>
                      <wps:wsp>
                        <wps:cNvPr id="9" name="Rectangle 10"/>
                        <wps:cNvSpPr>
                          <a:spLocks/>
                        </wps:cNvSpPr>
                        <wps:spPr bwMode="auto">
                          <a:xfrm>
                            <a:off x="0" y="0"/>
                            <a:ext cx="39"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11"/>
                        <wps:cNvCnPr>
                          <a:cxnSpLocks/>
                        </wps:cNvCnPr>
                        <wps:spPr bwMode="auto">
                          <a:xfrm>
                            <a:off x="77" y="5"/>
                            <a:ext cx="8563" cy="0"/>
                          </a:xfrm>
                          <a:prstGeom prst="line">
                            <a:avLst/>
                          </a:prstGeom>
                          <a:noFill/>
                          <a:ln w="6096">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11" name="Rectangle 12"/>
                        <wps:cNvSpPr>
                          <a:spLocks/>
                        </wps:cNvSpPr>
                        <wps:spPr bwMode="auto">
                          <a:xfrm>
                            <a:off x="8678" y="0"/>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47B0DF" id="Group 9" o:spid="_x0000_s1026" style="width:435.15pt;height:.5pt;mso-position-horizontal-relative:char;mso-position-vertical-relative:line"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">
                <v:rect id="Rectangle 10" o:spid="_x0000_s1027" style="position:absolute;width:3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" fillcolor="gray" stroked="f">
                  <v:path arrowok="t"/>
                </v:rect>
                <v:line id="Line 11" o:spid="_x0000_s1028" style="position:absolute;visibility:visible;mso-wrap-style:square" from="77,5" to="8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" strokecolor="gray" strokeweight=".48pt">
                  <v:stroke dashstyle="1 1"/>
                  <o:lock v:ext="edit" shapetype="f"/>
                </v:line>
                <v:rect id="Rectangle 12" o:spid="_x0000_s1029" style="position:absolute;left:8678;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" fillcolor="gray" stroked="f">
                  <v:path arrowok="t"/>
                </v:rect>
                <w10:anchorlock/>
              </v:group>
            </w:pict>
          </mc:Fallback>
        </mc:AlternateContent>
      </w:r>
    </w:p>
    <w:p w14:paraId="2C28BF49" w14:textId="77777777" w:rsidR="008B444C" w:rsidRDefault="008B444C">
      <w:pPr>
        <w:pStyle w:val="BodyText"/>
        <w:spacing w:before="5"/>
        <w:rPr>
          <w:b/>
        </w:rPr>
      </w:pPr>
    </w:p>
    <w:tbl>
      <w:tblPr>
        <w:tblW w:w="0" w:type="auto"/>
        <w:tblInd w:w="629" w:type="dxa"/>
        <w:tblLayout w:type="fixed"/>
        <w:tblCellMar>
          <w:left w:w="0" w:type="dxa"/>
          <w:right w:w="0" w:type="dxa"/>
        </w:tblCellMar>
        <w:tblLook w:val="01E0" w:firstRow="1" w:lastRow="1" w:firstColumn="1" w:lastColumn="1" w:noHBand="0" w:noVBand="0"/>
      </w:tblPr>
      <w:tblGrid>
        <w:gridCol w:w="635"/>
        <w:gridCol w:w="7501"/>
      </w:tblGrid>
      <w:tr w:rsidR="008B444C" w14:paraId="5236C31E" w14:textId="77777777">
        <w:trPr>
          <w:trHeight w:val="223"/>
        </w:trPr>
        <w:tc>
          <w:tcPr>
            <w:tcW w:w="635" w:type="dxa"/>
          </w:tcPr>
          <w:p w14:paraId="323F30E2" w14:textId="77777777" w:rsidR="008B444C" w:rsidRDefault="0040736A">
            <w:pPr>
              <w:pStyle w:val="TableParagraph"/>
              <w:spacing w:before="0" w:line="195" w:lineRule="exact"/>
              <w:rPr>
                <w:sz w:val="17"/>
              </w:rPr>
            </w:pPr>
            <w:r>
              <w:rPr>
                <w:w w:val="105"/>
                <w:sz w:val="17"/>
              </w:rPr>
              <w:t>2007</w:t>
            </w:r>
          </w:p>
        </w:tc>
        <w:tc>
          <w:tcPr>
            <w:tcW w:w="7501" w:type="dxa"/>
          </w:tcPr>
          <w:p w14:paraId="3D431984" w14:textId="77777777" w:rsidR="008B444C" w:rsidRDefault="0040736A">
            <w:pPr>
              <w:pStyle w:val="TableParagraph"/>
              <w:spacing w:before="0" w:line="195" w:lineRule="exact"/>
              <w:ind w:left="225"/>
              <w:rPr>
                <w:sz w:val="17"/>
              </w:rPr>
            </w:pPr>
            <w:proofErr w:type="spellStart"/>
            <w:r>
              <w:rPr>
                <w:w w:val="105"/>
                <w:sz w:val="17"/>
              </w:rPr>
              <w:t>Galeria</w:t>
            </w:r>
            <w:proofErr w:type="spellEnd"/>
            <w:r>
              <w:rPr>
                <w:w w:val="105"/>
                <w:sz w:val="17"/>
              </w:rPr>
              <w:t xml:space="preserve"> Mérida. “Un </w:t>
            </w:r>
            <w:proofErr w:type="spellStart"/>
            <w:r>
              <w:rPr>
                <w:w w:val="105"/>
                <w:sz w:val="17"/>
              </w:rPr>
              <w:t>Banquete</w:t>
            </w:r>
            <w:proofErr w:type="spellEnd"/>
            <w:r>
              <w:rPr>
                <w:w w:val="105"/>
                <w:sz w:val="17"/>
              </w:rPr>
              <w:t xml:space="preserve"> </w:t>
            </w:r>
            <w:proofErr w:type="spellStart"/>
            <w:r>
              <w:rPr>
                <w:w w:val="105"/>
                <w:sz w:val="17"/>
              </w:rPr>
              <w:t>Migratorio</w:t>
            </w:r>
            <w:proofErr w:type="spellEnd"/>
            <w:r>
              <w:rPr>
                <w:w w:val="105"/>
                <w:sz w:val="17"/>
              </w:rPr>
              <w:t>.” Mérida, Yucatán, Mexico. (Solo show, invitational).</w:t>
            </w:r>
          </w:p>
        </w:tc>
      </w:tr>
      <w:tr w:rsidR="008B444C" w14:paraId="04C4B9FB" w14:textId="77777777">
        <w:trPr>
          <w:trHeight w:val="249"/>
        </w:trPr>
        <w:tc>
          <w:tcPr>
            <w:tcW w:w="635" w:type="dxa"/>
          </w:tcPr>
          <w:p w14:paraId="19E8361C" w14:textId="77777777" w:rsidR="008B444C" w:rsidRDefault="008B444C">
            <w:pPr>
              <w:pStyle w:val="TableParagraph"/>
              <w:spacing w:before="0"/>
              <w:ind w:left="0"/>
              <w:rPr>
                <w:sz w:val="16"/>
              </w:rPr>
            </w:pPr>
          </w:p>
        </w:tc>
        <w:tc>
          <w:tcPr>
            <w:tcW w:w="7501" w:type="dxa"/>
          </w:tcPr>
          <w:p w14:paraId="7C708C56" w14:textId="77777777" w:rsidR="008B444C" w:rsidRDefault="0040736A">
            <w:pPr>
              <w:pStyle w:val="TableParagraph"/>
              <w:spacing w:before="26"/>
              <w:ind w:left="225"/>
              <w:rPr>
                <w:sz w:val="17"/>
              </w:rPr>
            </w:pPr>
            <w:r>
              <w:rPr>
                <w:w w:val="105"/>
                <w:sz w:val="17"/>
              </w:rPr>
              <w:t>March. (Reviewed as “totally anchored in present problems;” “signals the vision of hope against the</w:t>
            </w:r>
          </w:p>
        </w:tc>
      </w:tr>
      <w:tr w:rsidR="008B444C" w14:paraId="3255FDCF" w14:textId="77777777">
        <w:trPr>
          <w:trHeight w:val="247"/>
        </w:trPr>
        <w:tc>
          <w:tcPr>
            <w:tcW w:w="635" w:type="dxa"/>
          </w:tcPr>
          <w:p w14:paraId="0A1F73AE" w14:textId="77777777" w:rsidR="008B444C" w:rsidRDefault="008B444C">
            <w:pPr>
              <w:pStyle w:val="TableParagraph"/>
              <w:spacing w:before="0"/>
              <w:ind w:left="0"/>
              <w:rPr>
                <w:sz w:val="16"/>
              </w:rPr>
            </w:pPr>
          </w:p>
        </w:tc>
        <w:tc>
          <w:tcPr>
            <w:tcW w:w="7501" w:type="dxa"/>
          </w:tcPr>
          <w:p w14:paraId="73A5951A" w14:textId="77777777" w:rsidR="008B444C" w:rsidRDefault="0040736A">
            <w:pPr>
              <w:pStyle w:val="TableParagraph"/>
              <w:spacing w:before="26"/>
              <w:ind w:left="225"/>
              <w:rPr>
                <w:sz w:val="17"/>
              </w:rPr>
            </w:pPr>
            <w:r>
              <w:rPr>
                <w:w w:val="105"/>
                <w:sz w:val="17"/>
              </w:rPr>
              <w:t>uninterrupted flow;” and “opportune in respect to the times...in the world, in Mexico and in our city.</w:t>
            </w:r>
          </w:p>
        </w:tc>
      </w:tr>
      <w:tr w:rsidR="008B444C" w14:paraId="51E71554" w14:textId="77777777">
        <w:trPr>
          <w:trHeight w:val="868"/>
        </w:trPr>
        <w:tc>
          <w:tcPr>
            <w:tcW w:w="635" w:type="dxa"/>
          </w:tcPr>
          <w:p w14:paraId="27F6AF50" w14:textId="77777777" w:rsidR="008B444C" w:rsidRDefault="008B444C">
            <w:pPr>
              <w:pStyle w:val="TableParagraph"/>
              <w:spacing w:before="0"/>
              <w:ind w:left="0"/>
              <w:rPr>
                <w:b/>
                <w:sz w:val="20"/>
              </w:rPr>
            </w:pPr>
          </w:p>
          <w:p w14:paraId="3DB063FC" w14:textId="77777777" w:rsidR="008B444C" w:rsidRDefault="008B444C">
            <w:pPr>
              <w:pStyle w:val="TableParagraph"/>
              <w:spacing w:before="5"/>
              <w:ind w:left="0"/>
              <w:rPr>
                <w:b/>
                <w:sz w:val="25"/>
              </w:rPr>
            </w:pPr>
          </w:p>
          <w:p w14:paraId="32F87ECF" w14:textId="77777777" w:rsidR="008B444C" w:rsidRDefault="0040736A">
            <w:pPr>
              <w:pStyle w:val="TableParagraph"/>
              <w:spacing w:before="0"/>
              <w:rPr>
                <w:sz w:val="17"/>
              </w:rPr>
            </w:pPr>
            <w:r>
              <w:rPr>
                <w:w w:val="105"/>
                <w:sz w:val="17"/>
              </w:rPr>
              <w:t>2010</w:t>
            </w:r>
          </w:p>
        </w:tc>
        <w:tc>
          <w:tcPr>
            <w:tcW w:w="7501" w:type="dxa"/>
          </w:tcPr>
          <w:p w14:paraId="022590E3" w14:textId="77777777" w:rsidR="008B444C" w:rsidRDefault="0040736A">
            <w:pPr>
              <w:pStyle w:val="TableParagraph"/>
              <w:spacing w:before="23"/>
              <w:ind w:left="225"/>
              <w:rPr>
                <w:sz w:val="17"/>
              </w:rPr>
            </w:pPr>
            <w:r>
              <w:rPr>
                <w:w w:val="105"/>
                <w:sz w:val="17"/>
              </w:rPr>
              <w:t>The concepts...are a vigorous, critical expression through artistic vision.”)</w:t>
            </w:r>
          </w:p>
          <w:p w14:paraId="76340517" w14:textId="77777777" w:rsidR="008B444C" w:rsidRDefault="008B444C">
            <w:pPr>
              <w:pStyle w:val="TableParagraph"/>
              <w:spacing w:before="5"/>
              <w:ind w:left="0"/>
              <w:rPr>
                <w:b/>
                <w:sz w:val="26"/>
              </w:rPr>
            </w:pPr>
          </w:p>
          <w:p w14:paraId="44B43F24" w14:textId="77777777" w:rsidR="008B444C" w:rsidRDefault="0040736A">
            <w:pPr>
              <w:pStyle w:val="TableParagraph"/>
              <w:spacing w:before="0"/>
              <w:ind w:left="225"/>
              <w:rPr>
                <w:sz w:val="17"/>
              </w:rPr>
            </w:pPr>
            <w:r>
              <w:rPr>
                <w:w w:val="105"/>
                <w:sz w:val="17"/>
              </w:rPr>
              <w:t>18 Reasons. “Turning the Tables.” San Francisco, CA.</w:t>
            </w:r>
          </w:p>
        </w:tc>
      </w:tr>
      <w:tr w:rsidR="008B444C" w14:paraId="50CCDB20" w14:textId="77777777">
        <w:trPr>
          <w:trHeight w:val="496"/>
        </w:trPr>
        <w:tc>
          <w:tcPr>
            <w:tcW w:w="635" w:type="dxa"/>
          </w:tcPr>
          <w:p w14:paraId="292A1BC5" w14:textId="77777777" w:rsidR="008B444C" w:rsidRDefault="0040736A">
            <w:pPr>
              <w:pStyle w:val="TableParagraph"/>
              <w:spacing w:before="148"/>
              <w:rPr>
                <w:sz w:val="17"/>
              </w:rPr>
            </w:pPr>
            <w:r>
              <w:rPr>
                <w:w w:val="105"/>
                <w:sz w:val="17"/>
              </w:rPr>
              <w:t>2012</w:t>
            </w:r>
          </w:p>
        </w:tc>
        <w:tc>
          <w:tcPr>
            <w:tcW w:w="7501" w:type="dxa"/>
          </w:tcPr>
          <w:p w14:paraId="4F782FC1" w14:textId="77777777" w:rsidR="008B444C" w:rsidRDefault="0040736A">
            <w:pPr>
              <w:pStyle w:val="TableParagraph"/>
              <w:spacing w:before="148"/>
              <w:ind w:left="225"/>
              <w:rPr>
                <w:sz w:val="17"/>
              </w:rPr>
            </w:pPr>
            <w:r>
              <w:rPr>
                <w:w w:val="105"/>
                <w:sz w:val="17"/>
              </w:rPr>
              <w:t>Sol Collective. “Food for Thought.” Sacramento, CA.</w:t>
            </w:r>
          </w:p>
        </w:tc>
      </w:tr>
      <w:tr w:rsidR="008B444C" w14:paraId="146D2E40" w14:textId="77777777">
        <w:trPr>
          <w:trHeight w:val="347"/>
        </w:trPr>
        <w:tc>
          <w:tcPr>
            <w:tcW w:w="635" w:type="dxa"/>
          </w:tcPr>
          <w:p w14:paraId="5DFF368F" w14:textId="77777777" w:rsidR="008B444C" w:rsidRDefault="0040736A">
            <w:pPr>
              <w:pStyle w:val="TableParagraph"/>
              <w:spacing w:before="151" w:line="177" w:lineRule="exact"/>
              <w:rPr>
                <w:sz w:val="17"/>
              </w:rPr>
            </w:pPr>
            <w:r>
              <w:rPr>
                <w:w w:val="105"/>
                <w:sz w:val="17"/>
              </w:rPr>
              <w:t>2016</w:t>
            </w:r>
          </w:p>
        </w:tc>
        <w:tc>
          <w:tcPr>
            <w:tcW w:w="7501" w:type="dxa"/>
          </w:tcPr>
          <w:p w14:paraId="22DD0749" w14:textId="77777777" w:rsidR="008B444C" w:rsidRDefault="0040736A">
            <w:pPr>
              <w:pStyle w:val="TableParagraph"/>
              <w:spacing w:before="151" w:line="177" w:lineRule="exact"/>
              <w:ind w:left="225"/>
              <w:rPr>
                <w:sz w:val="17"/>
              </w:rPr>
            </w:pPr>
            <w:r>
              <w:rPr>
                <w:w w:val="105"/>
                <w:sz w:val="17"/>
              </w:rPr>
              <w:t>Electronic Art Gallery. “</w:t>
            </w:r>
            <w:proofErr w:type="spellStart"/>
            <w:r>
              <w:rPr>
                <w:w w:val="105"/>
                <w:sz w:val="17"/>
              </w:rPr>
              <w:t>MechaMotion</w:t>
            </w:r>
            <w:proofErr w:type="spellEnd"/>
            <w:r>
              <w:rPr>
                <w:w w:val="105"/>
                <w:sz w:val="17"/>
              </w:rPr>
              <w:t>.” Fort Collins, CO.</w:t>
            </w:r>
          </w:p>
        </w:tc>
      </w:tr>
    </w:tbl>
    <w:p w14:paraId="3B93FF9A" w14:textId="77777777" w:rsidR="008B444C" w:rsidRDefault="008B444C">
      <w:pPr>
        <w:spacing w:line="177" w:lineRule="exact"/>
        <w:rPr>
          <w:sz w:val="17"/>
        </w:rPr>
        <w:sectPr w:rsidR="008B444C" w:rsidSect="00612678">
          <w:headerReference w:type="default" r:id="rId6"/>
          <w:type w:val="continuous"/>
          <w:pgSz w:w="12240" w:h="15840"/>
          <w:pgMar w:top="662" w:right="1642" w:bottom="662" w:left="1685" w:header="720" w:footer="720" w:gutter="0"/>
          <w:pgNumType w:start="2"/>
          <w:cols w:space="720"/>
        </w:sectPr>
      </w:pPr>
    </w:p>
    <w:p w14:paraId="37C1932F" w14:textId="77777777" w:rsidR="008B444C" w:rsidRDefault="008B444C">
      <w:pPr>
        <w:pStyle w:val="BodyText"/>
        <w:rPr>
          <w:b/>
          <w:sz w:val="10"/>
        </w:rPr>
      </w:pPr>
    </w:p>
    <w:p w14:paraId="18383C8E" w14:textId="77777777" w:rsidR="008B444C" w:rsidRDefault="00351FE8">
      <w:pPr>
        <w:spacing w:before="100"/>
        <w:ind w:left="131"/>
        <w:rPr>
          <w:b/>
          <w:sz w:val="17"/>
        </w:rPr>
      </w:pPr>
      <w:r>
        <w:rPr>
          <w:noProof/>
        </w:rPr>
        <mc:AlternateContent>
          <mc:Choice Requires="wpg">
            <w:drawing>
              <wp:anchor distT="0" distB="0" distL="0" distR="0" simplePos="0" relativeHeight="251663360" behindDoc="1" locked="0" layoutInCell="1" allowOverlap="1" wp14:anchorId="228108E5" wp14:editId="4B3EF91B">
                <wp:simplePos x="0" y="0"/>
                <wp:positionH relativeFrom="page">
                  <wp:posOffset>1132205</wp:posOffset>
                </wp:positionH>
                <wp:positionV relativeFrom="paragraph">
                  <wp:posOffset>203835</wp:posOffset>
                </wp:positionV>
                <wp:extent cx="5526405" cy="6350"/>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1783" y="321"/>
                          <a:chExt cx="8703" cy="10"/>
                        </a:xfrm>
                      </wpg:grpSpPr>
                      <wps:wsp>
                        <wps:cNvPr id="6" name="Line 7"/>
                        <wps:cNvCnPr>
                          <a:cxnSpLocks/>
                        </wps:cNvCnPr>
                        <wps:spPr bwMode="auto">
                          <a:xfrm>
                            <a:off x="1783" y="326"/>
                            <a:ext cx="8640" cy="0"/>
                          </a:xfrm>
                          <a:prstGeom prst="line">
                            <a:avLst/>
                          </a:prstGeom>
                          <a:noFill/>
                          <a:ln w="6097">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7" name="Rectangle 8"/>
                        <wps:cNvSpPr>
                          <a:spLocks/>
                        </wps:cNvSpPr>
                        <wps:spPr bwMode="auto">
                          <a:xfrm>
                            <a:off x="10461" y="321"/>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5CE51" id="Group 6" o:spid="_x0000_s1026" style="position:absolute;margin-left:89.15pt;margin-top:16.05pt;width:435.15pt;height:.5pt;z-index:-251653120;mso-wrap-distance-left:0;mso-wrap-distance-right:0;mso-position-horizontal-relative:page" coordorigin="1783,321"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">
                <v:line id="Line 7" o:spid="_x0000_s1027" style="position:absolute;visibility:visible;mso-wrap-style:square" from="1783,326" to="10423,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" strokecolor="gray" strokeweight=".16936mm">
                  <v:stroke dashstyle="1 1"/>
                  <o:lock v:ext="edit" shapetype="f"/>
                </v:line>
                <v:rect id="Rectangle 8" o:spid="_x0000_s1028" style="position:absolute;left:10461;top:321;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" fillcolor="gray" stroked="f">
                  <v:path arrowok="t"/>
                </v:rect>
                <w10:wrap type="topAndBottom" anchorx="page"/>
              </v:group>
            </w:pict>
          </mc:Fallback>
        </mc:AlternateContent>
      </w:r>
      <w:r w:rsidR="0040736A">
        <w:rPr>
          <w:b/>
          <w:w w:val="105"/>
          <w:sz w:val="17"/>
        </w:rPr>
        <w:t>SELECTED REVIEWS</w:t>
      </w:r>
    </w:p>
    <w:p w14:paraId="4077DC31" w14:textId="77777777" w:rsidR="008B444C" w:rsidRDefault="008B444C">
      <w:pPr>
        <w:pStyle w:val="BodyText"/>
        <w:spacing w:before="6"/>
        <w:rPr>
          <w:b/>
          <w:sz w:val="7"/>
        </w:rPr>
      </w:pPr>
    </w:p>
    <w:p w14:paraId="51471E04" w14:textId="77777777" w:rsidR="008B444C" w:rsidRDefault="0040736A" w:rsidP="00612678">
      <w:pPr>
        <w:pStyle w:val="BodyText"/>
        <w:spacing w:before="100" w:line="254" w:lineRule="auto"/>
        <w:ind w:left="1530" w:right="371" w:hanging="859"/>
      </w:pPr>
      <w:r>
        <w:rPr>
          <w:w w:val="105"/>
        </w:rPr>
        <w:t xml:space="preserve">2001 </w:t>
      </w:r>
      <w:r w:rsidR="00612678">
        <w:rPr>
          <w:w w:val="105"/>
        </w:rPr>
        <w:tab/>
      </w:r>
      <w:proofErr w:type="spellStart"/>
      <w:r>
        <w:rPr>
          <w:w w:val="105"/>
        </w:rPr>
        <w:t>Ultragraphics</w:t>
      </w:r>
      <w:proofErr w:type="spellEnd"/>
      <w:r>
        <w:rPr>
          <w:w w:val="105"/>
        </w:rPr>
        <w:t xml:space="preserve">. "Future Lens from San Francisco"[MAGAZINES] Feature article on my work as artist and educator. </w:t>
      </w:r>
      <w:proofErr w:type="spellStart"/>
      <w:r>
        <w:rPr>
          <w:w w:val="105"/>
        </w:rPr>
        <w:t>Ultragraphics</w:t>
      </w:r>
      <w:proofErr w:type="spellEnd"/>
      <w:r>
        <w:rPr>
          <w:w w:val="105"/>
        </w:rPr>
        <w:t xml:space="preserve"> is a Japanese magazine highlighting new trends in graphics.</w:t>
      </w:r>
      <w:r w:rsidR="00612678">
        <w:t xml:space="preserve"> </w:t>
      </w:r>
      <w:proofErr w:type="spellStart"/>
      <w:r>
        <w:rPr>
          <w:w w:val="105"/>
        </w:rPr>
        <w:t>Ultragraphics</w:t>
      </w:r>
      <w:proofErr w:type="spellEnd"/>
      <w:r>
        <w:rPr>
          <w:w w:val="105"/>
        </w:rPr>
        <w:t>, ( January)</w:t>
      </w:r>
    </w:p>
    <w:p w14:paraId="30574D9B" w14:textId="77777777" w:rsidR="008B444C" w:rsidRDefault="008B444C" w:rsidP="00612678">
      <w:pPr>
        <w:pStyle w:val="BodyText"/>
        <w:spacing w:before="10"/>
        <w:ind w:left="1530" w:hanging="859"/>
        <w:rPr>
          <w:sz w:val="18"/>
        </w:rPr>
      </w:pPr>
    </w:p>
    <w:p w14:paraId="2048F818" w14:textId="77777777" w:rsidR="008B444C" w:rsidRDefault="0040736A" w:rsidP="00612678">
      <w:pPr>
        <w:pStyle w:val="BodyText"/>
        <w:spacing w:line="256" w:lineRule="auto"/>
        <w:ind w:left="1530" w:right="257" w:hanging="859"/>
      </w:pPr>
      <w:r>
        <w:rPr>
          <w:w w:val="105"/>
        </w:rPr>
        <w:t xml:space="preserve">2004 </w:t>
      </w:r>
      <w:r w:rsidR="00612678">
        <w:rPr>
          <w:w w:val="105"/>
        </w:rPr>
        <w:tab/>
      </w:r>
      <w:proofErr w:type="spellStart"/>
      <w:r>
        <w:rPr>
          <w:w w:val="105"/>
        </w:rPr>
        <w:t>Artweek</w:t>
      </w:r>
      <w:proofErr w:type="spellEnd"/>
      <w:r>
        <w:rPr>
          <w:w w:val="105"/>
        </w:rPr>
        <w:t xml:space="preserve">. "Moving Targets' at SF Camerawork"[MAGAZINES] Review of Teller Machine. Reviews my work as "impressive" in its construction of user interface. </w:t>
      </w:r>
      <w:proofErr w:type="spellStart"/>
      <w:r>
        <w:rPr>
          <w:w w:val="105"/>
        </w:rPr>
        <w:t>Artweek</w:t>
      </w:r>
      <w:proofErr w:type="spellEnd"/>
      <w:r>
        <w:rPr>
          <w:w w:val="105"/>
        </w:rPr>
        <w:t xml:space="preserve"> has been long recognized  as the national voice of contemporary art on the West Coast. </w:t>
      </w:r>
      <w:proofErr w:type="spellStart"/>
      <w:r>
        <w:rPr>
          <w:w w:val="105"/>
        </w:rPr>
        <w:t>Artweek</w:t>
      </w:r>
      <w:proofErr w:type="spellEnd"/>
      <w:r>
        <w:rPr>
          <w:w w:val="105"/>
        </w:rPr>
        <w:t>, (</w:t>
      </w:r>
      <w:r>
        <w:rPr>
          <w:spacing w:val="14"/>
          <w:w w:val="105"/>
        </w:rPr>
        <w:t xml:space="preserve"> </w:t>
      </w:r>
      <w:r>
        <w:rPr>
          <w:w w:val="105"/>
        </w:rPr>
        <w:t>April)</w:t>
      </w:r>
    </w:p>
    <w:p w14:paraId="2A6280D2" w14:textId="77777777" w:rsidR="008B444C" w:rsidRDefault="008B444C" w:rsidP="00612678">
      <w:pPr>
        <w:pStyle w:val="BodyText"/>
        <w:spacing w:before="7"/>
        <w:ind w:left="1530" w:hanging="859"/>
      </w:pPr>
    </w:p>
    <w:p w14:paraId="1FF4B270" w14:textId="77777777" w:rsidR="008B444C" w:rsidRDefault="0040736A" w:rsidP="00612678">
      <w:pPr>
        <w:pStyle w:val="BodyText"/>
        <w:spacing w:line="254" w:lineRule="auto"/>
        <w:ind w:left="1530" w:right="296" w:hanging="859"/>
        <w:jc w:val="both"/>
      </w:pPr>
      <w:r>
        <w:rPr>
          <w:w w:val="105"/>
        </w:rPr>
        <w:t xml:space="preserve">2006 </w:t>
      </w:r>
      <w:r w:rsidR="00612678">
        <w:rPr>
          <w:w w:val="105"/>
        </w:rPr>
        <w:tab/>
      </w:r>
      <w:r>
        <w:rPr>
          <w:w w:val="105"/>
        </w:rPr>
        <w:t>Surface Design. "Installation/Innovation: Textile Art in the 21</w:t>
      </w:r>
      <w:r>
        <w:rPr>
          <w:w w:val="105"/>
          <w:vertAlign w:val="superscript"/>
        </w:rPr>
        <w:t>st</w:t>
      </w:r>
      <w:r>
        <w:rPr>
          <w:w w:val="105"/>
        </w:rPr>
        <w:t xml:space="preserve"> Century."[MAGAZINES] Review of \ UN / RAV \ EL /. Surface Design is an international design publication featuring exhibition reviews, interviews and articles on emerging issues in surface design. Surface Design, ( Fall)</w:t>
      </w:r>
    </w:p>
    <w:p w14:paraId="096E245E" w14:textId="77777777" w:rsidR="008B444C" w:rsidRDefault="008B444C" w:rsidP="00612678">
      <w:pPr>
        <w:pStyle w:val="BodyText"/>
        <w:spacing w:before="9"/>
        <w:ind w:left="1530" w:hanging="859"/>
      </w:pPr>
    </w:p>
    <w:p w14:paraId="6175EE08" w14:textId="77777777" w:rsidR="008B444C" w:rsidRDefault="0040736A" w:rsidP="00612678">
      <w:pPr>
        <w:pStyle w:val="BodyText"/>
        <w:spacing w:line="254" w:lineRule="auto"/>
        <w:ind w:left="1530" w:right="164" w:hanging="859"/>
      </w:pPr>
      <w:r>
        <w:rPr>
          <w:w w:val="105"/>
        </w:rPr>
        <w:t xml:space="preserve">2007 </w:t>
      </w:r>
      <w:r w:rsidR="00612678">
        <w:rPr>
          <w:w w:val="105"/>
        </w:rPr>
        <w:tab/>
      </w:r>
      <w:proofErr w:type="spellStart"/>
      <w:r>
        <w:rPr>
          <w:w w:val="105"/>
        </w:rPr>
        <w:t>Diario</w:t>
      </w:r>
      <w:proofErr w:type="spellEnd"/>
      <w:r>
        <w:rPr>
          <w:w w:val="105"/>
        </w:rPr>
        <w:t xml:space="preserve"> de Yucatan. "Se </w:t>
      </w:r>
      <w:proofErr w:type="spellStart"/>
      <w:r>
        <w:rPr>
          <w:w w:val="105"/>
        </w:rPr>
        <w:t>extienden</w:t>
      </w:r>
      <w:proofErr w:type="spellEnd"/>
      <w:r>
        <w:rPr>
          <w:w w:val="105"/>
        </w:rPr>
        <w:t xml:space="preserve"> 'Manos y </w:t>
      </w:r>
      <w:proofErr w:type="spellStart"/>
      <w:r>
        <w:rPr>
          <w:w w:val="105"/>
        </w:rPr>
        <w:t>puentes</w:t>
      </w:r>
      <w:proofErr w:type="spellEnd"/>
      <w:r>
        <w:rPr>
          <w:w w:val="105"/>
        </w:rPr>
        <w:t xml:space="preserve">'."[NEWSPAPERS] Review of Un </w:t>
      </w:r>
      <w:proofErr w:type="spellStart"/>
      <w:r>
        <w:rPr>
          <w:w w:val="105"/>
        </w:rPr>
        <w:t>Banquete</w:t>
      </w:r>
      <w:proofErr w:type="spellEnd"/>
      <w:r>
        <w:rPr>
          <w:w w:val="105"/>
        </w:rPr>
        <w:t xml:space="preserve"> </w:t>
      </w:r>
      <w:proofErr w:type="spellStart"/>
      <w:r>
        <w:rPr>
          <w:w w:val="105"/>
        </w:rPr>
        <w:t>Migratorio</w:t>
      </w:r>
      <w:proofErr w:type="spellEnd"/>
      <w:r>
        <w:rPr>
          <w:w w:val="105"/>
        </w:rPr>
        <w:t xml:space="preserve">. Reviews my work as “Hard working hands (that) are seen on multiple displays  and repeatedly ask, “Why do these men that work so hard have nothing?” </w:t>
      </w:r>
      <w:proofErr w:type="spellStart"/>
      <w:r>
        <w:rPr>
          <w:w w:val="105"/>
        </w:rPr>
        <w:t>Diario</w:t>
      </w:r>
      <w:proofErr w:type="spellEnd"/>
      <w:r>
        <w:rPr>
          <w:w w:val="105"/>
        </w:rPr>
        <w:t xml:space="preserve"> de Yucatan is a regional newspaper for Merida. </w:t>
      </w:r>
      <w:proofErr w:type="spellStart"/>
      <w:r>
        <w:rPr>
          <w:w w:val="105"/>
        </w:rPr>
        <w:t>Diario</w:t>
      </w:r>
      <w:proofErr w:type="spellEnd"/>
      <w:r>
        <w:rPr>
          <w:w w:val="105"/>
        </w:rPr>
        <w:t xml:space="preserve"> de Yucatan, (</w:t>
      </w:r>
      <w:r>
        <w:rPr>
          <w:spacing w:val="7"/>
          <w:w w:val="105"/>
        </w:rPr>
        <w:t xml:space="preserve"> </w:t>
      </w:r>
      <w:r>
        <w:rPr>
          <w:w w:val="105"/>
        </w:rPr>
        <w:t>March)</w:t>
      </w:r>
    </w:p>
    <w:p w14:paraId="0439987A" w14:textId="77777777" w:rsidR="008B444C" w:rsidRDefault="008B444C" w:rsidP="00612678">
      <w:pPr>
        <w:pStyle w:val="BodyText"/>
        <w:spacing w:before="1"/>
        <w:ind w:left="1530" w:hanging="859"/>
        <w:rPr>
          <w:sz w:val="18"/>
        </w:rPr>
      </w:pPr>
    </w:p>
    <w:p w14:paraId="309B458E" w14:textId="77777777" w:rsidR="008B444C" w:rsidRDefault="0040736A" w:rsidP="00612678">
      <w:pPr>
        <w:pStyle w:val="BodyText"/>
        <w:spacing w:line="254" w:lineRule="auto"/>
        <w:ind w:left="1530" w:right="164" w:hanging="859"/>
      </w:pPr>
      <w:r>
        <w:rPr>
          <w:w w:val="105"/>
        </w:rPr>
        <w:t xml:space="preserve">2013 </w:t>
      </w:r>
      <w:r w:rsidR="00612678">
        <w:rPr>
          <w:w w:val="105"/>
        </w:rPr>
        <w:tab/>
      </w:r>
      <w:r>
        <w:rPr>
          <w:w w:val="105"/>
        </w:rPr>
        <w:t xml:space="preserve">Brad </w:t>
      </w:r>
      <w:proofErr w:type="spellStart"/>
      <w:r>
        <w:rPr>
          <w:w w:val="105"/>
        </w:rPr>
        <w:t>Hachten</w:t>
      </w:r>
      <w:proofErr w:type="spellEnd"/>
      <w:r>
        <w:rPr>
          <w:w w:val="105"/>
        </w:rPr>
        <w:t xml:space="preserve"> [NEWSPAPERS] . "Art exhibit may herald new poetic era” Review states: “It’s a great example of how art can help enable us to see ourselves in a more poetic light, and, I believe, it can potentially become part of a threshold into a new poetic era”. Merced Sun-Star, Merced, California.</w:t>
      </w:r>
    </w:p>
    <w:p w14:paraId="4FC82C21" w14:textId="77777777" w:rsidR="008B444C" w:rsidRDefault="008B444C" w:rsidP="00612678">
      <w:pPr>
        <w:pStyle w:val="BodyText"/>
        <w:spacing w:before="1"/>
        <w:ind w:left="1530" w:hanging="859"/>
        <w:rPr>
          <w:sz w:val="18"/>
        </w:rPr>
      </w:pPr>
    </w:p>
    <w:p w14:paraId="4D51DC22" w14:textId="77777777" w:rsidR="008B444C" w:rsidRDefault="0040736A" w:rsidP="00612678">
      <w:pPr>
        <w:pStyle w:val="BodyText"/>
        <w:spacing w:line="254" w:lineRule="auto"/>
        <w:ind w:left="1530" w:right="212" w:hanging="859"/>
      </w:pPr>
      <w:r>
        <w:rPr>
          <w:w w:val="105"/>
        </w:rPr>
        <w:t xml:space="preserve">2014    </w:t>
      </w:r>
      <w:r w:rsidR="00612678">
        <w:rPr>
          <w:w w:val="105"/>
        </w:rPr>
        <w:tab/>
      </w:r>
      <w:r>
        <w:rPr>
          <w:w w:val="105"/>
        </w:rPr>
        <w:t xml:space="preserve">Tay Wiles . “Feast Your Eyes: Nine Artists Inspired by Food”[MAGAZINES]. Review mentions  Norma, Bracero, Hands That Feed, Keep on </w:t>
      </w:r>
      <w:proofErr w:type="spellStart"/>
      <w:r>
        <w:rPr>
          <w:w w:val="105"/>
        </w:rPr>
        <w:t>Truckin</w:t>
      </w:r>
      <w:proofErr w:type="spellEnd"/>
      <w:r>
        <w:rPr>
          <w:w w:val="105"/>
        </w:rPr>
        <w:t>’, Menu. Since 1996, Bitch has provided smart, witty, and thought-provoking commentary on and analysis of TV, film, music, advertising, books, and more. Readership of 80,000. Bitch: Feminist Response to Pop Culture, (Winter)</w:t>
      </w:r>
    </w:p>
    <w:p w14:paraId="5876DEA4" w14:textId="77777777" w:rsidR="008B444C" w:rsidRDefault="008B444C" w:rsidP="00612678">
      <w:pPr>
        <w:pStyle w:val="BodyText"/>
        <w:spacing w:before="7"/>
        <w:ind w:left="1530" w:hanging="859"/>
      </w:pPr>
    </w:p>
    <w:p w14:paraId="63480EB2" w14:textId="77777777" w:rsidR="008B444C" w:rsidRDefault="0040736A" w:rsidP="00612678">
      <w:pPr>
        <w:pStyle w:val="BodyText"/>
        <w:spacing w:line="254" w:lineRule="auto"/>
        <w:ind w:left="1530" w:right="299" w:hanging="859"/>
        <w:jc w:val="both"/>
      </w:pPr>
      <w:r>
        <w:rPr>
          <w:w w:val="105"/>
        </w:rPr>
        <w:t xml:space="preserve">2016 </w:t>
      </w:r>
      <w:r w:rsidR="00612678">
        <w:rPr>
          <w:w w:val="105"/>
        </w:rPr>
        <w:tab/>
      </w:r>
      <w:r>
        <w:rPr>
          <w:w w:val="105"/>
        </w:rPr>
        <w:t xml:space="preserve">‘Instinct Extinct’ exhibition features the biology, beauty and bounty of the Pacific Flyway. Review of Instinct/Extinct. Review states, "A stroboscope and </w:t>
      </w:r>
      <w:proofErr w:type="spellStart"/>
      <w:r>
        <w:rPr>
          <w:w w:val="105"/>
        </w:rPr>
        <w:t>Goboscope</w:t>
      </w:r>
      <w:proofErr w:type="spellEnd"/>
      <w:r>
        <w:rPr>
          <w:w w:val="105"/>
        </w:rPr>
        <w:t xml:space="preserve"> ... create the illusion of flight within the gallery. Audio and video recordings collected on location, all add depth and make visiting the exhibit a multi-sensory experience.". Daily Journal, Vol. 6/17 Ukiah, California.</w:t>
      </w:r>
    </w:p>
    <w:p w14:paraId="5E68A9B0" w14:textId="77777777" w:rsidR="008B444C" w:rsidRDefault="008B444C">
      <w:pPr>
        <w:pStyle w:val="BodyText"/>
        <w:rPr>
          <w:sz w:val="18"/>
        </w:rPr>
      </w:pPr>
    </w:p>
    <w:p w14:paraId="7042BBC5" w14:textId="77777777" w:rsidR="008B444C" w:rsidRDefault="0040736A">
      <w:pPr>
        <w:pStyle w:val="Heading1"/>
        <w:spacing w:before="1"/>
      </w:pPr>
      <w:r>
        <w:rPr>
          <w:w w:val="105"/>
        </w:rPr>
        <w:t>SELECTED GRANTS</w:t>
      </w:r>
    </w:p>
    <w:p w14:paraId="4B2A77EA" w14:textId="77777777" w:rsidR="008B444C" w:rsidRDefault="00351FE8">
      <w:pPr>
        <w:pStyle w:val="BodyText"/>
        <w:spacing w:line="20" w:lineRule="exact"/>
        <w:ind w:left="102"/>
        <w:rPr>
          <w:sz w:val="2"/>
        </w:rPr>
      </w:pPr>
      <w:r>
        <w:rPr>
          <w:noProof/>
          <w:sz w:val="2"/>
        </w:rPr>
        <mc:AlternateContent>
          <mc:Choice Requires="wpg">
            <w:drawing>
              <wp:inline distT="0" distB="0" distL="0" distR="0" wp14:anchorId="49E75853" wp14:editId="4B3447FC">
                <wp:extent cx="5526405" cy="635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6350"/>
                          <a:chOff x="0" y="0"/>
                          <a:chExt cx="8703" cy="10"/>
                        </a:xfrm>
                      </wpg:grpSpPr>
                      <wps:wsp>
                        <wps:cNvPr id="2" name="Rectangle 3"/>
                        <wps:cNvSpPr>
                          <a:spLocks/>
                        </wps:cNvSpPr>
                        <wps:spPr bwMode="auto">
                          <a:xfrm>
                            <a:off x="0" y="0"/>
                            <a:ext cx="39"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wps:cNvCnPr>
                        <wps:spPr bwMode="auto">
                          <a:xfrm>
                            <a:off x="77" y="5"/>
                            <a:ext cx="8563" cy="0"/>
                          </a:xfrm>
                          <a:prstGeom prst="line">
                            <a:avLst/>
                          </a:prstGeom>
                          <a:noFill/>
                          <a:ln w="6096">
                            <a:solidFill>
                              <a:srgbClr val="808080"/>
                            </a:solidFill>
                            <a:prstDash val="sysDot"/>
                            <a:round/>
                            <a:headEnd/>
                            <a:tailEnd/>
                          </a:ln>
                          <a:extLst>
                            <a:ext uri="{909E8E84-426E-40DD-AFC4-6F175D3DCCD1}">
                              <a14:hiddenFill xmlns:a14="http://schemas.microsoft.com/office/drawing/2010/main">
                                <a:noFill/>
                              </a14:hiddenFill>
                            </a:ext>
                          </a:extLst>
                        </wps:spPr>
                        <wps:bodyPr/>
                      </wps:wsp>
                      <wps:wsp>
                        <wps:cNvPr id="4" name="Rectangle 5"/>
                        <wps:cNvSpPr>
                          <a:spLocks/>
                        </wps:cNvSpPr>
                        <wps:spPr bwMode="auto">
                          <a:xfrm>
                            <a:off x="8678" y="0"/>
                            <a:ext cx="2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D1D3F6" id="Group 2" o:spid="_x0000_s1026" style="width:435.15pt;height:.5pt;mso-position-horizontal-relative:char;mso-position-vertical-relative:line" coordsize="870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">
                <v:rect id="Rectangle 3" o:spid="_x0000_s1027" style="position:absolute;width:3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" fillcolor="gray" stroked="f">
                  <v:path arrowok="t"/>
                </v:rect>
                <v:line id="Line 4" o:spid="_x0000_s1028" style="position:absolute;visibility:visible;mso-wrap-style:square" from="77,5" to="8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" strokecolor="gray" strokeweight=".48pt">
                  <v:stroke dashstyle="1 1"/>
                  <o:lock v:ext="edit" shapetype="f"/>
                </v:line>
                <v:rect id="Rectangle 5" o:spid="_x0000_s1029" style="position:absolute;left:8678;width:2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" fillcolor="gray" stroked="f">
                  <v:path arrowok="t"/>
                </v:rect>
                <w10:anchorlock/>
              </v:group>
            </w:pict>
          </mc:Fallback>
        </mc:AlternateContent>
      </w:r>
    </w:p>
    <w:p w14:paraId="374735E2" w14:textId="77777777" w:rsidR="00612678" w:rsidRDefault="00612678" w:rsidP="00612678">
      <w:pPr>
        <w:pStyle w:val="BodyText"/>
        <w:tabs>
          <w:tab w:val="left" w:pos="1481"/>
        </w:tabs>
        <w:spacing w:line="490" w:lineRule="atLeast"/>
        <w:ind w:left="1530" w:right="307" w:hanging="810"/>
        <w:rPr>
          <w:w w:val="105"/>
        </w:rPr>
      </w:pPr>
      <w:r>
        <w:rPr>
          <w:w w:val="105"/>
        </w:rPr>
        <w:t>2000</w:t>
      </w:r>
      <w:r>
        <w:rPr>
          <w:w w:val="105"/>
        </w:rPr>
        <w:tab/>
        <w:t xml:space="preserve">Principal Investigator, Creative Work Fund, Funding for </w:t>
      </w:r>
      <w:proofErr w:type="spellStart"/>
      <w:r>
        <w:rPr>
          <w:w w:val="105"/>
        </w:rPr>
        <w:t>Makibaka</w:t>
      </w:r>
      <w:proofErr w:type="spellEnd"/>
      <w:r>
        <w:rPr>
          <w:w w:val="105"/>
        </w:rPr>
        <w:t>!</w:t>
      </w:r>
    </w:p>
    <w:p w14:paraId="41EAEBD4" w14:textId="77777777" w:rsidR="00612678" w:rsidRDefault="00612678" w:rsidP="00612678">
      <w:pPr>
        <w:pStyle w:val="BodyText"/>
        <w:tabs>
          <w:tab w:val="left" w:pos="1481"/>
        </w:tabs>
        <w:spacing w:line="490" w:lineRule="atLeast"/>
        <w:ind w:left="1530" w:right="307" w:hanging="810"/>
        <w:rPr>
          <w:w w:val="105"/>
        </w:rPr>
      </w:pPr>
      <w:r>
        <w:rPr>
          <w:w w:val="105"/>
        </w:rPr>
        <w:t>2013</w:t>
      </w:r>
      <w:r>
        <w:rPr>
          <w:w w:val="105"/>
        </w:rPr>
        <w:tab/>
        <w:t>Co-Principal Investigator, Transforming Consumer Energy Interfaces (</w:t>
      </w:r>
      <w:proofErr w:type="spellStart"/>
      <w:r>
        <w:rPr>
          <w:w w:val="105"/>
        </w:rPr>
        <w:t>cEnergi</w:t>
      </w:r>
      <w:proofErr w:type="spellEnd"/>
      <w:r>
        <w:rPr>
          <w:w w:val="105"/>
        </w:rPr>
        <w:t>), RISE</w:t>
      </w:r>
    </w:p>
    <w:p w14:paraId="6C65FDDA" w14:textId="77777777" w:rsidR="00FF4C50" w:rsidRDefault="00FF4C50" w:rsidP="00FF4C50">
      <w:pPr>
        <w:pStyle w:val="BodyText"/>
        <w:tabs>
          <w:tab w:val="left" w:pos="1481"/>
        </w:tabs>
        <w:spacing w:line="360" w:lineRule="auto"/>
        <w:ind w:left="1440" w:right="302" w:hanging="720"/>
        <w:rPr>
          <w:w w:val="105"/>
        </w:rPr>
      </w:pPr>
    </w:p>
    <w:p w14:paraId="1FC88C3C" w14:textId="77777777" w:rsidR="00FF4C50" w:rsidRDefault="00612678" w:rsidP="00FF4C50">
      <w:pPr>
        <w:pStyle w:val="BodyText"/>
        <w:tabs>
          <w:tab w:val="left" w:pos="1481"/>
        </w:tabs>
        <w:spacing w:line="360" w:lineRule="auto"/>
        <w:ind w:left="1440" w:right="302" w:hanging="720"/>
        <w:rPr>
          <w:w w:val="105"/>
        </w:rPr>
      </w:pPr>
      <w:r>
        <w:rPr>
          <w:w w:val="105"/>
        </w:rPr>
        <w:t>2013</w:t>
      </w:r>
      <w:r>
        <w:rPr>
          <w:w w:val="105"/>
        </w:rPr>
        <w:tab/>
        <w:t>Co-Principal Investigator, Social Media, Insecure Work and New Conceptions of Labor</w:t>
      </w:r>
      <w:r w:rsidR="00FF4C50">
        <w:rPr>
          <w:w w:val="105"/>
        </w:rPr>
        <w:t xml:space="preserve"> </w:t>
      </w:r>
      <w:r w:rsidR="0040736A">
        <w:rPr>
          <w:w w:val="105"/>
        </w:rPr>
        <w:t xml:space="preserve">Solidarity, UC Humanities Network UC Working Groups and the Andrew W. Mellon Foundation </w:t>
      </w:r>
    </w:p>
    <w:p w14:paraId="6BB88CF8" w14:textId="77777777" w:rsidR="008B444C" w:rsidRPr="00612678" w:rsidRDefault="0040736A" w:rsidP="00612678">
      <w:pPr>
        <w:pStyle w:val="BodyText"/>
        <w:tabs>
          <w:tab w:val="left" w:pos="1481"/>
        </w:tabs>
        <w:spacing w:line="490" w:lineRule="atLeast"/>
        <w:ind w:left="761" w:right="307"/>
        <w:rPr>
          <w:w w:val="105"/>
        </w:rPr>
      </w:pPr>
      <w:r>
        <w:rPr>
          <w:w w:val="105"/>
        </w:rPr>
        <w:lastRenderedPageBreak/>
        <w:t>2013</w:t>
      </w:r>
      <w:r>
        <w:rPr>
          <w:w w:val="105"/>
        </w:rPr>
        <w:tab/>
        <w:t>Co-Principal Investigator, Working Class Cultural Labor in the Central Valley,</w:t>
      </w:r>
      <w:r>
        <w:rPr>
          <w:spacing w:val="15"/>
          <w:w w:val="105"/>
        </w:rPr>
        <w:t xml:space="preserve"> </w:t>
      </w:r>
      <w:r>
        <w:rPr>
          <w:w w:val="105"/>
        </w:rPr>
        <w:t>UC</w:t>
      </w:r>
    </w:p>
    <w:p w14:paraId="2205089F" w14:textId="77777777" w:rsidR="008B444C" w:rsidRDefault="0040736A">
      <w:pPr>
        <w:pStyle w:val="BodyText"/>
        <w:tabs>
          <w:tab w:val="left" w:pos="1481"/>
        </w:tabs>
        <w:spacing w:before="58" w:line="607" w:lineRule="auto"/>
        <w:ind w:left="761" w:right="1401" w:firstLine="810"/>
      </w:pPr>
      <w:r>
        <w:rPr>
          <w:w w:val="105"/>
        </w:rPr>
        <w:t>Humanities Network UC Working Groups and the Andrew W. Mellon Foundation 2014</w:t>
      </w:r>
      <w:r>
        <w:rPr>
          <w:w w:val="105"/>
        </w:rPr>
        <w:tab/>
        <w:t>Co-Principal Investigator, Stories of Solidarity,</w:t>
      </w:r>
      <w:r>
        <w:rPr>
          <w:spacing w:val="6"/>
          <w:w w:val="105"/>
        </w:rPr>
        <w:t xml:space="preserve"> </w:t>
      </w:r>
      <w:r>
        <w:rPr>
          <w:w w:val="105"/>
        </w:rPr>
        <w:t>CITRIS</w:t>
      </w:r>
    </w:p>
    <w:p w14:paraId="36287F6C" w14:textId="77777777" w:rsidR="008B444C" w:rsidRDefault="0040736A">
      <w:pPr>
        <w:pStyle w:val="BodyText"/>
        <w:tabs>
          <w:tab w:val="left" w:pos="1481"/>
        </w:tabs>
        <w:spacing w:before="5" w:line="307" w:lineRule="auto"/>
        <w:ind w:left="1571" w:right="612" w:hanging="810"/>
      </w:pPr>
      <w:r>
        <w:rPr>
          <w:w w:val="105"/>
        </w:rPr>
        <w:t>2015</w:t>
      </w:r>
      <w:r>
        <w:rPr>
          <w:w w:val="105"/>
        </w:rPr>
        <w:tab/>
        <w:t>Co-Principal Investigator, Instinct/Extinct, The Great Pacific Flyway, Exhibit Envoy, James Irvine</w:t>
      </w:r>
      <w:r>
        <w:rPr>
          <w:spacing w:val="1"/>
          <w:w w:val="105"/>
        </w:rPr>
        <w:t xml:space="preserve"> </w:t>
      </w:r>
      <w:r>
        <w:rPr>
          <w:w w:val="105"/>
        </w:rPr>
        <w:t>Foundation</w:t>
      </w:r>
    </w:p>
    <w:p w14:paraId="4AAD2CE6" w14:textId="77777777" w:rsidR="008B444C" w:rsidRDefault="008B444C">
      <w:pPr>
        <w:pStyle w:val="BodyText"/>
        <w:spacing w:before="2"/>
        <w:rPr>
          <w:sz w:val="21"/>
        </w:rPr>
      </w:pPr>
    </w:p>
    <w:p w14:paraId="70A04526" w14:textId="77777777" w:rsidR="008B444C" w:rsidRDefault="0040736A">
      <w:pPr>
        <w:pStyle w:val="BodyText"/>
        <w:tabs>
          <w:tab w:val="left" w:pos="1481"/>
        </w:tabs>
        <w:ind w:left="761"/>
      </w:pPr>
      <w:r>
        <w:rPr>
          <w:w w:val="105"/>
        </w:rPr>
        <w:t>2017</w:t>
      </w:r>
      <w:r>
        <w:rPr>
          <w:w w:val="105"/>
        </w:rPr>
        <w:tab/>
        <w:t xml:space="preserve">Principal Investigator, </w:t>
      </w:r>
      <w:r w:rsidR="00FF4C50">
        <w:rPr>
          <w:w w:val="105"/>
        </w:rPr>
        <w:t>Youth Activism Roundtable</w:t>
      </w:r>
      <w:r>
        <w:rPr>
          <w:w w:val="105"/>
        </w:rPr>
        <w:t>, Feminist Research</w:t>
      </w:r>
      <w:r>
        <w:rPr>
          <w:spacing w:val="6"/>
          <w:w w:val="105"/>
        </w:rPr>
        <w:t xml:space="preserve"> </w:t>
      </w:r>
      <w:r>
        <w:rPr>
          <w:w w:val="105"/>
        </w:rPr>
        <w:t>Institute</w:t>
      </w:r>
    </w:p>
    <w:p w14:paraId="4F89BB97" w14:textId="77777777" w:rsidR="008B444C" w:rsidRDefault="008B444C">
      <w:pPr>
        <w:pStyle w:val="BodyText"/>
        <w:spacing w:before="5"/>
        <w:rPr>
          <w:sz w:val="26"/>
        </w:rPr>
      </w:pPr>
    </w:p>
    <w:p w14:paraId="71EE6233" w14:textId="77777777" w:rsidR="008B444C" w:rsidRDefault="0040736A">
      <w:pPr>
        <w:pStyle w:val="BodyText"/>
        <w:tabs>
          <w:tab w:val="left" w:pos="1481"/>
        </w:tabs>
        <w:spacing w:line="300" w:lineRule="auto"/>
        <w:ind w:left="1571" w:right="727" w:hanging="810"/>
      </w:pPr>
      <w:r>
        <w:rPr>
          <w:w w:val="105"/>
        </w:rPr>
        <w:t>2017</w:t>
      </w:r>
      <w:r>
        <w:rPr>
          <w:w w:val="105"/>
        </w:rPr>
        <w:tab/>
        <w:t>Co-Principal Investigator, PL!NK, Crocker Museum of Art (Principal Investigator), Crocker Museum of</w:t>
      </w:r>
      <w:r>
        <w:rPr>
          <w:spacing w:val="3"/>
          <w:w w:val="105"/>
        </w:rPr>
        <w:t xml:space="preserve"> </w:t>
      </w:r>
      <w:r>
        <w:rPr>
          <w:w w:val="105"/>
        </w:rPr>
        <w:t>Art</w:t>
      </w:r>
    </w:p>
    <w:p w14:paraId="613A3044" w14:textId="77777777" w:rsidR="008B444C" w:rsidRDefault="008B444C">
      <w:pPr>
        <w:pStyle w:val="BodyText"/>
        <w:spacing w:before="2"/>
        <w:rPr>
          <w:sz w:val="22"/>
        </w:rPr>
      </w:pPr>
    </w:p>
    <w:p w14:paraId="105A96B8" w14:textId="77777777" w:rsidR="008B444C" w:rsidRDefault="0040736A">
      <w:pPr>
        <w:pStyle w:val="BodyText"/>
        <w:tabs>
          <w:tab w:val="left" w:pos="1481"/>
        </w:tabs>
        <w:spacing w:line="307" w:lineRule="auto"/>
        <w:ind w:left="1571" w:right="205" w:hanging="810"/>
        <w:rPr>
          <w:w w:val="105"/>
        </w:rPr>
      </w:pPr>
      <w:r>
        <w:rPr>
          <w:w w:val="105"/>
        </w:rPr>
        <w:t>2017</w:t>
      </w:r>
      <w:r>
        <w:rPr>
          <w:w w:val="105"/>
        </w:rPr>
        <w:tab/>
      </w:r>
      <w:r w:rsidR="00AD7363">
        <w:rPr>
          <w:w w:val="105"/>
        </w:rPr>
        <w:t>Principal Investigator</w:t>
      </w:r>
      <w:r>
        <w:rPr>
          <w:w w:val="105"/>
        </w:rPr>
        <w:t>, Stories of Solidarity, Faculty Research Grant</w:t>
      </w:r>
    </w:p>
    <w:p w14:paraId="7E54C78A" w14:textId="77777777" w:rsidR="00AD7363" w:rsidRDefault="00AD7363">
      <w:pPr>
        <w:pStyle w:val="BodyText"/>
        <w:tabs>
          <w:tab w:val="left" w:pos="1481"/>
        </w:tabs>
        <w:spacing w:line="307" w:lineRule="auto"/>
        <w:ind w:left="1571" w:right="205" w:hanging="810"/>
        <w:rPr>
          <w:w w:val="105"/>
        </w:rPr>
      </w:pPr>
    </w:p>
    <w:p w14:paraId="1577E9E7" w14:textId="393CCAEE" w:rsidR="00AD7363" w:rsidRDefault="00AD7363">
      <w:pPr>
        <w:pStyle w:val="BodyText"/>
        <w:tabs>
          <w:tab w:val="left" w:pos="1481"/>
        </w:tabs>
        <w:spacing w:line="307" w:lineRule="auto"/>
        <w:ind w:left="1571" w:right="205" w:hanging="810"/>
        <w:rPr>
          <w:w w:val="105"/>
        </w:rPr>
      </w:pPr>
      <w:r>
        <w:rPr>
          <w:w w:val="105"/>
        </w:rPr>
        <w:t>2018</w:t>
      </w:r>
      <w:r>
        <w:rPr>
          <w:w w:val="105"/>
        </w:rPr>
        <w:tab/>
        <w:t xml:space="preserve">Co-Principal Investigator, </w:t>
      </w:r>
      <w:proofErr w:type="spellStart"/>
      <w:r w:rsidRPr="00AD7363">
        <w:rPr>
          <w:w w:val="105"/>
        </w:rPr>
        <w:t>PlaceMakers</w:t>
      </w:r>
      <w:proofErr w:type="spellEnd"/>
      <w:r w:rsidRPr="00AD7363">
        <w:rPr>
          <w:w w:val="105"/>
        </w:rPr>
        <w:t>: UC Place-based Art + Design Initiative</w:t>
      </w:r>
      <w:r>
        <w:rPr>
          <w:w w:val="105"/>
        </w:rPr>
        <w:t>, UCOP</w:t>
      </w:r>
    </w:p>
    <w:p w14:paraId="6C41ED31" w14:textId="38355DBF" w:rsidR="00F61569" w:rsidRDefault="00F61569">
      <w:pPr>
        <w:pStyle w:val="BodyText"/>
        <w:tabs>
          <w:tab w:val="left" w:pos="1481"/>
        </w:tabs>
        <w:spacing w:line="307" w:lineRule="auto"/>
        <w:ind w:left="1571" w:right="205" w:hanging="810"/>
        <w:rPr>
          <w:w w:val="105"/>
        </w:rPr>
      </w:pPr>
    </w:p>
    <w:p w14:paraId="725A466B" w14:textId="0C4C7581" w:rsidR="00F61569" w:rsidRDefault="00F61569">
      <w:pPr>
        <w:rPr>
          <w:w w:val="105"/>
          <w:sz w:val="17"/>
          <w:szCs w:val="17"/>
        </w:rPr>
      </w:pPr>
      <w:r>
        <w:rPr>
          <w:w w:val="105"/>
        </w:rPr>
        <w:br w:type="page"/>
      </w:r>
    </w:p>
    <w:p w14:paraId="1C3321D5" w14:textId="77777777" w:rsidR="00F61569" w:rsidRPr="001E2673" w:rsidRDefault="00F61569" w:rsidP="00F61569">
      <w:pPr>
        <w:outlineLvl w:val="0"/>
        <w:rPr>
          <w:b/>
          <w:szCs w:val="24"/>
        </w:rPr>
      </w:pPr>
      <w:r w:rsidRPr="001E2673">
        <w:rPr>
          <w:b/>
          <w:szCs w:val="24"/>
        </w:rPr>
        <w:lastRenderedPageBreak/>
        <w:t>JESSE DREW</w:t>
      </w:r>
    </w:p>
    <w:p w14:paraId="70A5A6A4" w14:textId="77777777" w:rsidR="00F61569" w:rsidRPr="001E2673" w:rsidRDefault="00F61569" w:rsidP="00F61569">
      <w:pPr>
        <w:rPr>
          <w:szCs w:val="24"/>
        </w:rPr>
      </w:pPr>
    </w:p>
    <w:p w14:paraId="1DF6DF9C" w14:textId="77777777" w:rsidR="00F61569" w:rsidRPr="001E2673" w:rsidRDefault="00F61569" w:rsidP="00F61569">
      <w:pPr>
        <w:rPr>
          <w:szCs w:val="24"/>
        </w:rPr>
      </w:pPr>
      <w:r w:rsidRPr="001E2673">
        <w:rPr>
          <w:szCs w:val="24"/>
        </w:rPr>
        <w:t>965 Zaragoza Street</w:t>
      </w:r>
    </w:p>
    <w:p w14:paraId="22ED2B3B" w14:textId="77777777" w:rsidR="00F61569" w:rsidRPr="001E2673" w:rsidRDefault="00F61569" w:rsidP="00F61569">
      <w:pPr>
        <w:rPr>
          <w:szCs w:val="24"/>
        </w:rPr>
      </w:pPr>
      <w:r w:rsidRPr="001E2673">
        <w:rPr>
          <w:szCs w:val="24"/>
        </w:rPr>
        <w:t>Davis, CA 95618</w:t>
      </w:r>
    </w:p>
    <w:p w14:paraId="7FA03BD0" w14:textId="77777777" w:rsidR="00F61569" w:rsidRPr="001E2673" w:rsidRDefault="00F61569" w:rsidP="00F61569">
      <w:pPr>
        <w:rPr>
          <w:szCs w:val="24"/>
        </w:rPr>
      </w:pPr>
    </w:p>
    <w:p w14:paraId="4123A268" w14:textId="77777777" w:rsidR="00F61569" w:rsidRPr="001E2673" w:rsidRDefault="00F61569" w:rsidP="00F61569">
      <w:pPr>
        <w:rPr>
          <w:szCs w:val="24"/>
        </w:rPr>
      </w:pPr>
      <w:r w:rsidRPr="001E2673">
        <w:rPr>
          <w:szCs w:val="24"/>
        </w:rPr>
        <w:t>Phone:</w:t>
      </w:r>
      <w:r w:rsidRPr="001E2673">
        <w:rPr>
          <w:szCs w:val="24"/>
        </w:rPr>
        <w:tab/>
        <w:t>415-819-2859</w:t>
      </w:r>
    </w:p>
    <w:p w14:paraId="0F1A55C3" w14:textId="77777777" w:rsidR="00F61569" w:rsidRPr="001E2673" w:rsidRDefault="00F61569" w:rsidP="00F61569">
      <w:pPr>
        <w:rPr>
          <w:szCs w:val="24"/>
        </w:rPr>
      </w:pPr>
      <w:r w:rsidRPr="001E2673">
        <w:rPr>
          <w:szCs w:val="24"/>
        </w:rPr>
        <w:t>jdrew@ucdavis.edu</w:t>
      </w:r>
    </w:p>
    <w:p w14:paraId="0058D57D" w14:textId="77777777" w:rsidR="00F61569" w:rsidRPr="001E2673" w:rsidRDefault="00F61569" w:rsidP="00F61569">
      <w:pPr>
        <w:jc w:val="center"/>
        <w:rPr>
          <w:szCs w:val="24"/>
        </w:rPr>
      </w:pPr>
    </w:p>
    <w:p w14:paraId="6B02C000" w14:textId="77777777" w:rsidR="00F61569" w:rsidRPr="001E2673" w:rsidRDefault="00F61569" w:rsidP="00F61569">
      <w:pPr>
        <w:outlineLvl w:val="0"/>
        <w:rPr>
          <w:szCs w:val="24"/>
          <w:u w:val="single"/>
        </w:rPr>
      </w:pPr>
      <w:r w:rsidRPr="001E2673">
        <w:rPr>
          <w:b/>
          <w:szCs w:val="24"/>
          <w:u w:val="single"/>
        </w:rPr>
        <w:t>Educational Background:</w:t>
      </w:r>
    </w:p>
    <w:p w14:paraId="638CA48E" w14:textId="77777777" w:rsidR="00F61569" w:rsidRPr="001E2673" w:rsidRDefault="00F61569" w:rsidP="00F61569">
      <w:pPr>
        <w:rPr>
          <w:b/>
          <w:szCs w:val="24"/>
          <w:u w:val="single"/>
        </w:rPr>
      </w:pPr>
    </w:p>
    <w:p w14:paraId="2591BAAC" w14:textId="77777777" w:rsidR="00F61569" w:rsidRPr="001E2673" w:rsidRDefault="00F61569" w:rsidP="00F61569">
      <w:pPr>
        <w:outlineLvl w:val="0"/>
        <w:rPr>
          <w:szCs w:val="24"/>
        </w:rPr>
      </w:pPr>
      <w:r w:rsidRPr="001E2673">
        <w:rPr>
          <w:szCs w:val="24"/>
        </w:rPr>
        <w:t>PH.D, RADIO-TELEVISION-FILM</w:t>
      </w:r>
    </w:p>
    <w:p w14:paraId="62B31F37" w14:textId="77777777" w:rsidR="00F61569" w:rsidRPr="001E2673" w:rsidRDefault="00F61569" w:rsidP="00F61569">
      <w:pPr>
        <w:outlineLvl w:val="0"/>
        <w:rPr>
          <w:szCs w:val="24"/>
        </w:rPr>
      </w:pPr>
      <w:r w:rsidRPr="001E2673">
        <w:rPr>
          <w:szCs w:val="24"/>
        </w:rPr>
        <w:t>University of Texas at Austin, 1994-1998</w:t>
      </w:r>
    </w:p>
    <w:p w14:paraId="0CC16CCE" w14:textId="77777777" w:rsidR="00F61569" w:rsidRPr="001E2673" w:rsidRDefault="00F61569" w:rsidP="00F61569">
      <w:pPr>
        <w:rPr>
          <w:szCs w:val="24"/>
        </w:rPr>
      </w:pPr>
    </w:p>
    <w:p w14:paraId="7377DCEB" w14:textId="77777777" w:rsidR="00F61569" w:rsidRPr="001E2673" w:rsidRDefault="00F61569" w:rsidP="00F61569">
      <w:pPr>
        <w:outlineLvl w:val="0"/>
        <w:rPr>
          <w:szCs w:val="24"/>
        </w:rPr>
      </w:pPr>
      <w:r w:rsidRPr="001E2673">
        <w:rPr>
          <w:szCs w:val="24"/>
        </w:rPr>
        <w:t>MASTER OF ARTS, BROADCASTING AND ELECTRONIC COMMUNICATIONS</w:t>
      </w:r>
    </w:p>
    <w:p w14:paraId="58632B84" w14:textId="77777777" w:rsidR="00F61569" w:rsidRPr="001E2673" w:rsidRDefault="00F61569" w:rsidP="00F61569">
      <w:pPr>
        <w:outlineLvl w:val="0"/>
        <w:rPr>
          <w:szCs w:val="24"/>
        </w:rPr>
      </w:pPr>
      <w:r w:rsidRPr="001E2673">
        <w:rPr>
          <w:szCs w:val="24"/>
        </w:rPr>
        <w:t>San Francisco State University, 1991-1993</w:t>
      </w:r>
    </w:p>
    <w:p w14:paraId="6F894270" w14:textId="77777777" w:rsidR="00F61569" w:rsidRPr="001E2673" w:rsidRDefault="00F61569" w:rsidP="00F61569">
      <w:pPr>
        <w:rPr>
          <w:szCs w:val="24"/>
        </w:rPr>
      </w:pPr>
    </w:p>
    <w:p w14:paraId="7FC6BA92" w14:textId="77777777" w:rsidR="00F61569" w:rsidRPr="001E2673" w:rsidRDefault="00F61569" w:rsidP="00F61569">
      <w:pPr>
        <w:outlineLvl w:val="0"/>
        <w:rPr>
          <w:szCs w:val="24"/>
        </w:rPr>
      </w:pPr>
      <w:r w:rsidRPr="001E2673">
        <w:rPr>
          <w:szCs w:val="24"/>
        </w:rPr>
        <w:t>BACHELOR OF ARTS, INTERDISCIPLINARY ARTS</w:t>
      </w:r>
    </w:p>
    <w:p w14:paraId="05F064DC" w14:textId="77777777" w:rsidR="00F61569" w:rsidRPr="001E2673" w:rsidRDefault="00F61569" w:rsidP="00F61569">
      <w:pPr>
        <w:outlineLvl w:val="0"/>
        <w:rPr>
          <w:szCs w:val="24"/>
        </w:rPr>
      </w:pPr>
      <w:r w:rsidRPr="001E2673">
        <w:rPr>
          <w:szCs w:val="24"/>
        </w:rPr>
        <w:t>San Francisco State University, 1987-1989</w:t>
      </w:r>
    </w:p>
    <w:p w14:paraId="7259FC19" w14:textId="77777777" w:rsidR="00F61569" w:rsidRPr="001E2673" w:rsidRDefault="00F61569" w:rsidP="00F61569">
      <w:pPr>
        <w:pStyle w:val="Heading1"/>
        <w:rPr>
          <w:szCs w:val="24"/>
        </w:rPr>
      </w:pPr>
      <w:r w:rsidRPr="001E2673">
        <w:rPr>
          <w:szCs w:val="24"/>
        </w:rPr>
        <w:t>Summa cum laude</w:t>
      </w:r>
    </w:p>
    <w:p w14:paraId="0129436C" w14:textId="77777777" w:rsidR="00F61569" w:rsidRPr="001E2673" w:rsidRDefault="00F61569" w:rsidP="00F61569">
      <w:pPr>
        <w:rPr>
          <w:szCs w:val="24"/>
        </w:rPr>
      </w:pPr>
    </w:p>
    <w:p w14:paraId="270C2EEC" w14:textId="77777777" w:rsidR="00F61569" w:rsidRPr="001E2673" w:rsidRDefault="00F61569" w:rsidP="00F61569">
      <w:pPr>
        <w:outlineLvl w:val="0"/>
        <w:rPr>
          <w:szCs w:val="24"/>
        </w:rPr>
      </w:pPr>
      <w:r w:rsidRPr="001E2673">
        <w:rPr>
          <w:szCs w:val="24"/>
        </w:rPr>
        <w:t>ASSOCIATE OF SCIENCE, ELECTRONICS TECHNOLOGY</w:t>
      </w:r>
    </w:p>
    <w:p w14:paraId="1970DF6A" w14:textId="77777777" w:rsidR="00F61569" w:rsidRPr="001E2673" w:rsidRDefault="00F61569" w:rsidP="00F61569">
      <w:pPr>
        <w:outlineLvl w:val="0"/>
        <w:rPr>
          <w:szCs w:val="24"/>
        </w:rPr>
      </w:pPr>
      <w:r w:rsidRPr="001E2673">
        <w:rPr>
          <w:szCs w:val="24"/>
        </w:rPr>
        <w:t>College of San Mateo, 1979-1982</w:t>
      </w:r>
    </w:p>
    <w:p w14:paraId="1A37B605" w14:textId="77777777" w:rsidR="00F61569" w:rsidRPr="001E2673" w:rsidRDefault="00F61569" w:rsidP="00F61569">
      <w:pPr>
        <w:outlineLvl w:val="0"/>
        <w:rPr>
          <w:szCs w:val="24"/>
        </w:rPr>
      </w:pPr>
    </w:p>
    <w:p w14:paraId="664EAB1A" w14:textId="77777777" w:rsidR="00F61569" w:rsidRPr="001E2673" w:rsidRDefault="00F61569" w:rsidP="00F61569">
      <w:pPr>
        <w:outlineLvl w:val="0"/>
        <w:rPr>
          <w:b/>
          <w:szCs w:val="24"/>
          <w:u w:val="single"/>
        </w:rPr>
      </w:pPr>
    </w:p>
    <w:p w14:paraId="7306FF5D" w14:textId="77777777" w:rsidR="00F61569" w:rsidRPr="001E2673" w:rsidRDefault="00F61569" w:rsidP="00F61569">
      <w:pPr>
        <w:outlineLvl w:val="0"/>
        <w:rPr>
          <w:b/>
          <w:szCs w:val="24"/>
          <w:u w:val="single"/>
        </w:rPr>
      </w:pPr>
      <w:r w:rsidRPr="001E2673">
        <w:rPr>
          <w:b/>
          <w:szCs w:val="24"/>
          <w:u w:val="single"/>
        </w:rPr>
        <w:t>Recent Positions:</w:t>
      </w:r>
    </w:p>
    <w:p w14:paraId="6E7F7F21" w14:textId="77777777" w:rsidR="00F61569" w:rsidRPr="001E2673" w:rsidRDefault="00F61569" w:rsidP="00F61569">
      <w:pPr>
        <w:outlineLvl w:val="0"/>
        <w:rPr>
          <w:b/>
          <w:szCs w:val="24"/>
          <w:u w:val="single"/>
        </w:rPr>
      </w:pPr>
    </w:p>
    <w:p w14:paraId="2C3D0801" w14:textId="77777777" w:rsidR="00F61569" w:rsidRPr="001E2673" w:rsidRDefault="00F61569" w:rsidP="00F61569">
      <w:pPr>
        <w:pStyle w:val="Header"/>
        <w:outlineLvl w:val="0"/>
        <w:rPr>
          <w:b/>
          <w:szCs w:val="24"/>
        </w:rPr>
      </w:pPr>
      <w:r w:rsidRPr="001E2673">
        <w:rPr>
          <w:b/>
          <w:szCs w:val="24"/>
        </w:rPr>
        <w:t>Professor, Cinema and Digital Media</w:t>
      </w:r>
    </w:p>
    <w:p w14:paraId="3C68E14F" w14:textId="77777777" w:rsidR="00F61569" w:rsidRPr="001E2673" w:rsidRDefault="00F61569" w:rsidP="00F61569">
      <w:pPr>
        <w:outlineLvl w:val="0"/>
        <w:rPr>
          <w:szCs w:val="24"/>
        </w:rPr>
      </w:pPr>
      <w:r w:rsidRPr="001E2673">
        <w:rPr>
          <w:szCs w:val="24"/>
        </w:rPr>
        <w:t>University of California, Davis</w:t>
      </w:r>
    </w:p>
    <w:p w14:paraId="1E987076" w14:textId="77777777" w:rsidR="00F61569" w:rsidRPr="001E2673" w:rsidRDefault="00F61569" w:rsidP="00F61569">
      <w:pPr>
        <w:pStyle w:val="Header"/>
        <w:outlineLvl w:val="0"/>
        <w:rPr>
          <w:szCs w:val="24"/>
        </w:rPr>
      </w:pPr>
      <w:r w:rsidRPr="001E2673">
        <w:rPr>
          <w:szCs w:val="24"/>
        </w:rPr>
        <w:t>July 2002 to Present</w:t>
      </w:r>
    </w:p>
    <w:p w14:paraId="591F33C2" w14:textId="77777777" w:rsidR="00F61569" w:rsidRPr="001E2673" w:rsidRDefault="00F61569" w:rsidP="00F61569">
      <w:pPr>
        <w:pStyle w:val="Header"/>
        <w:outlineLvl w:val="0"/>
        <w:rPr>
          <w:szCs w:val="24"/>
        </w:rPr>
      </w:pPr>
      <w:r w:rsidRPr="001E2673">
        <w:rPr>
          <w:szCs w:val="24"/>
        </w:rPr>
        <w:t>Director/Chair from 2005-2011</w:t>
      </w:r>
    </w:p>
    <w:p w14:paraId="1D1191F7" w14:textId="77777777" w:rsidR="00F61569" w:rsidRPr="001E2673" w:rsidRDefault="00F61569" w:rsidP="00F61569">
      <w:pPr>
        <w:outlineLvl w:val="0"/>
        <w:rPr>
          <w:b/>
          <w:szCs w:val="24"/>
          <w:u w:val="single"/>
        </w:rPr>
      </w:pPr>
    </w:p>
    <w:p w14:paraId="46196734" w14:textId="77777777" w:rsidR="00F61569" w:rsidRPr="001E2673" w:rsidRDefault="00F61569" w:rsidP="00F61569">
      <w:pPr>
        <w:pStyle w:val="Heading2"/>
        <w:rPr>
          <w:rFonts w:ascii="Times New Roman" w:hAnsi="Times New Roman"/>
          <w:szCs w:val="24"/>
        </w:rPr>
      </w:pPr>
      <w:r w:rsidRPr="001E2673">
        <w:rPr>
          <w:rFonts w:ascii="Times New Roman" w:hAnsi="Times New Roman"/>
          <w:szCs w:val="24"/>
        </w:rPr>
        <w:t>Associate Dean and</w:t>
      </w:r>
    </w:p>
    <w:p w14:paraId="579911C0" w14:textId="77777777" w:rsidR="00F61569" w:rsidRPr="001E2673" w:rsidRDefault="00F61569" w:rsidP="00F61569">
      <w:pPr>
        <w:pStyle w:val="Heading2"/>
        <w:rPr>
          <w:rFonts w:ascii="Times New Roman" w:hAnsi="Times New Roman"/>
          <w:szCs w:val="24"/>
        </w:rPr>
      </w:pPr>
      <w:r w:rsidRPr="001E2673">
        <w:rPr>
          <w:rFonts w:ascii="Times New Roman" w:hAnsi="Times New Roman"/>
          <w:szCs w:val="24"/>
        </w:rPr>
        <w:t>Director, Center for Digital Media</w:t>
      </w:r>
      <w:r w:rsidRPr="001E2673">
        <w:rPr>
          <w:rFonts w:ascii="Times New Roman" w:hAnsi="Times New Roman"/>
          <w:szCs w:val="24"/>
        </w:rPr>
        <w:tab/>
      </w:r>
      <w:r w:rsidRPr="001E2673">
        <w:rPr>
          <w:rFonts w:ascii="Times New Roman" w:hAnsi="Times New Roman"/>
          <w:szCs w:val="24"/>
        </w:rPr>
        <w:tab/>
      </w:r>
      <w:r w:rsidRPr="001E2673">
        <w:rPr>
          <w:rFonts w:ascii="Times New Roman" w:hAnsi="Times New Roman"/>
          <w:szCs w:val="24"/>
        </w:rPr>
        <w:tab/>
      </w:r>
    </w:p>
    <w:p w14:paraId="264AE71E" w14:textId="77777777" w:rsidR="00F61569" w:rsidRPr="001E2673" w:rsidRDefault="00F61569" w:rsidP="00F61569">
      <w:pPr>
        <w:pStyle w:val="Header"/>
        <w:outlineLvl w:val="0"/>
        <w:rPr>
          <w:szCs w:val="24"/>
        </w:rPr>
      </w:pPr>
      <w:r w:rsidRPr="001E2673">
        <w:rPr>
          <w:szCs w:val="24"/>
        </w:rPr>
        <w:t>San Francisco Art Institute</w:t>
      </w:r>
      <w:r w:rsidRPr="001E2673">
        <w:rPr>
          <w:szCs w:val="24"/>
        </w:rPr>
        <w:tab/>
      </w:r>
      <w:r w:rsidRPr="001E2673">
        <w:rPr>
          <w:szCs w:val="24"/>
        </w:rPr>
        <w:tab/>
      </w:r>
      <w:r w:rsidRPr="001E2673">
        <w:rPr>
          <w:szCs w:val="24"/>
        </w:rPr>
        <w:tab/>
      </w:r>
    </w:p>
    <w:p w14:paraId="229120C0" w14:textId="77777777" w:rsidR="00F61569" w:rsidRPr="001E2673" w:rsidRDefault="00F61569" w:rsidP="00F61569">
      <w:pPr>
        <w:pStyle w:val="Header"/>
        <w:outlineLvl w:val="0"/>
        <w:rPr>
          <w:szCs w:val="24"/>
        </w:rPr>
      </w:pPr>
      <w:r w:rsidRPr="001E2673">
        <w:rPr>
          <w:szCs w:val="24"/>
        </w:rPr>
        <w:t>Jan 2001 to July 2002</w:t>
      </w:r>
    </w:p>
    <w:p w14:paraId="34A217BA" w14:textId="77777777" w:rsidR="00F61569" w:rsidRPr="001E2673" w:rsidRDefault="00F61569" w:rsidP="00F61569">
      <w:pPr>
        <w:outlineLvl w:val="0"/>
        <w:rPr>
          <w:b/>
          <w:szCs w:val="24"/>
          <w:u w:val="single"/>
        </w:rPr>
      </w:pPr>
    </w:p>
    <w:p w14:paraId="49751A54" w14:textId="77777777" w:rsidR="00F61569" w:rsidRPr="001E2673" w:rsidRDefault="00F61569" w:rsidP="00F61569">
      <w:pPr>
        <w:outlineLvl w:val="0"/>
        <w:rPr>
          <w:b/>
          <w:szCs w:val="24"/>
          <w:u w:val="single"/>
        </w:rPr>
      </w:pPr>
    </w:p>
    <w:p w14:paraId="2C7FE79A" w14:textId="77777777" w:rsidR="00F61569" w:rsidRPr="001E2673" w:rsidRDefault="00F61569" w:rsidP="00F61569">
      <w:pPr>
        <w:outlineLvl w:val="0"/>
        <w:rPr>
          <w:b/>
          <w:szCs w:val="24"/>
          <w:u w:val="single"/>
        </w:rPr>
      </w:pPr>
      <w:r w:rsidRPr="001E2673">
        <w:rPr>
          <w:b/>
          <w:szCs w:val="24"/>
          <w:u w:val="single"/>
        </w:rPr>
        <w:t>Recent Published Writings and Creative Work</w:t>
      </w:r>
    </w:p>
    <w:p w14:paraId="41E4C5AE" w14:textId="77777777" w:rsidR="00F61569" w:rsidRDefault="00F61569" w:rsidP="00F61569">
      <w:pPr>
        <w:outlineLvl w:val="0"/>
        <w:rPr>
          <w:b/>
          <w:szCs w:val="24"/>
          <w:u w:val="single"/>
        </w:rPr>
      </w:pPr>
    </w:p>
    <w:p w14:paraId="008069AC" w14:textId="77777777" w:rsidR="00F61569" w:rsidRPr="00C07B93" w:rsidRDefault="00F61569" w:rsidP="00F61569">
      <w:r w:rsidRPr="00C07B93">
        <w:t xml:space="preserve">ACM (Association for Computing Machinery) Publication: </w:t>
      </w:r>
      <w:hyperlink r:id="rId7" w:tooltip="C&amp;amp;C '19: Proceedings of the 2019 on Creativity and Cognition" w:history="1">
        <w:r w:rsidRPr="00C07B93">
          <w:t>C&amp;C '19: Proceedings of the 2019 on Creativity and Cognition</w:t>
        </w:r>
      </w:hyperlink>
      <w:r w:rsidRPr="00C07B93">
        <w:t>. June 2019. Pages 518–52</w:t>
      </w:r>
      <w:r w:rsidRPr="00C07B93">
        <w:rPr>
          <w:i/>
        </w:rPr>
        <w:t xml:space="preserve">. </w:t>
      </w:r>
      <w:proofErr w:type="spellStart"/>
      <w:r w:rsidRPr="00C07B93">
        <w:rPr>
          <w:i/>
        </w:rPr>
        <w:t>Pixeldust</w:t>
      </w:r>
      <w:proofErr w:type="spellEnd"/>
      <w:r w:rsidRPr="00C07B93">
        <w:rPr>
          <w:i/>
        </w:rPr>
        <w:t>: An Algorithmic Collective Memory Project</w:t>
      </w:r>
      <w:r>
        <w:t>. Jesse Drew and Glenda Drew.</w:t>
      </w:r>
    </w:p>
    <w:p w14:paraId="5962AD92" w14:textId="77777777" w:rsidR="00F61569" w:rsidRPr="003F344F" w:rsidRDefault="00F61569" w:rsidP="00F61569">
      <w:pPr>
        <w:pStyle w:val="p1"/>
        <w:rPr>
          <w:rFonts w:ascii="Times New Roman" w:hAnsi="Times New Roman"/>
          <w:sz w:val="24"/>
          <w:szCs w:val="24"/>
        </w:rPr>
      </w:pPr>
      <w:r w:rsidRPr="003F344F">
        <w:rPr>
          <w:rFonts w:ascii="Times New Roman" w:hAnsi="Times New Roman"/>
          <w:sz w:val="24"/>
          <w:szCs w:val="24"/>
        </w:rPr>
        <w:t xml:space="preserve">Conference Proceedings: </w:t>
      </w:r>
      <w:r>
        <w:rPr>
          <w:rFonts w:ascii="Times New Roman" w:hAnsi="Times New Roman"/>
          <w:sz w:val="24"/>
          <w:szCs w:val="24"/>
        </w:rPr>
        <w:t>D</w:t>
      </w:r>
      <w:r w:rsidRPr="003F344F">
        <w:rPr>
          <w:rFonts w:ascii="Times New Roman" w:hAnsi="Times New Roman"/>
          <w:sz w:val="24"/>
          <w:szCs w:val="24"/>
        </w:rPr>
        <w:t xml:space="preserve">esigning For Climate Change For All—A Media And Communication Design Course To Increase Public Awareness. Bo Gao, Glenda Drew, Jesse Drew. Milano, Mexico City, Cape Town, Bangalore, Beijing, Curitiba. 3-5 April 2019. </w:t>
      </w:r>
      <w:r w:rsidRPr="003F344F">
        <w:rPr>
          <w:rFonts w:ascii="Times New Roman" w:hAnsi="Times New Roman"/>
          <w:i/>
          <w:sz w:val="24"/>
          <w:szCs w:val="24"/>
        </w:rPr>
        <w:t>Designing Sustainability for All</w:t>
      </w:r>
      <w:r w:rsidRPr="003F344F">
        <w:rPr>
          <w:rFonts w:ascii="Times New Roman" w:hAnsi="Times New Roman"/>
          <w:sz w:val="24"/>
          <w:szCs w:val="24"/>
        </w:rPr>
        <w:t>. Lens World Distributed Conference.</w:t>
      </w:r>
      <w:r w:rsidRPr="003F344F">
        <w:rPr>
          <w:rStyle w:val="apple-converted-space"/>
          <w:rFonts w:ascii="Times New Roman" w:hAnsi="Times New Roman"/>
          <w:sz w:val="24"/>
          <w:szCs w:val="24"/>
        </w:rPr>
        <w:t> </w:t>
      </w:r>
    </w:p>
    <w:p w14:paraId="39A99BD3" w14:textId="77777777" w:rsidR="00F61569" w:rsidRPr="003F344F" w:rsidRDefault="00F61569" w:rsidP="00F61569">
      <w:pPr>
        <w:outlineLvl w:val="0"/>
        <w:rPr>
          <w:b/>
          <w:szCs w:val="24"/>
          <w:u w:val="single"/>
        </w:rPr>
      </w:pPr>
    </w:p>
    <w:p w14:paraId="3ACBAE2B" w14:textId="77777777" w:rsidR="00F61569" w:rsidRPr="001E2673" w:rsidRDefault="00F61569" w:rsidP="00F61569">
      <w:pPr>
        <w:outlineLvl w:val="0"/>
        <w:rPr>
          <w:b/>
          <w:szCs w:val="24"/>
          <w:u w:val="single"/>
        </w:rPr>
      </w:pPr>
    </w:p>
    <w:p w14:paraId="32E56A29" w14:textId="77777777" w:rsidR="00F61569" w:rsidRPr="00175364" w:rsidRDefault="00F61569" w:rsidP="00F61569">
      <w:pPr>
        <w:rPr>
          <w:szCs w:val="24"/>
        </w:rPr>
      </w:pPr>
      <w:r>
        <w:rPr>
          <w:szCs w:val="24"/>
        </w:rPr>
        <w:t>Book Chapter:</w:t>
      </w:r>
      <w:r w:rsidRPr="00175364">
        <w:rPr>
          <w:szCs w:val="24"/>
        </w:rPr>
        <w:t xml:space="preserve"> The Communicative Core of </w:t>
      </w:r>
      <w:proofErr w:type="gramStart"/>
      <w:r w:rsidRPr="00175364">
        <w:rPr>
          <w:szCs w:val="24"/>
        </w:rPr>
        <w:t>Working Class</w:t>
      </w:r>
      <w:proofErr w:type="gramEnd"/>
      <w:r w:rsidRPr="00175364">
        <w:rPr>
          <w:szCs w:val="24"/>
        </w:rPr>
        <w:t xml:space="preserve"> Organization</w:t>
      </w:r>
      <w:r>
        <w:rPr>
          <w:szCs w:val="24"/>
        </w:rPr>
        <w:t xml:space="preserve">.   </w:t>
      </w:r>
      <w:r w:rsidRPr="00175364">
        <w:rPr>
          <w:szCs w:val="24"/>
        </w:rPr>
        <w:t>Meikle, Graham, (ed), The Routledge Companion to Media and</w:t>
      </w:r>
      <w:r>
        <w:rPr>
          <w:szCs w:val="24"/>
        </w:rPr>
        <w:t xml:space="preserve"> Activism. (2019). </w:t>
      </w:r>
      <w:r w:rsidRPr="00175364">
        <w:rPr>
          <w:szCs w:val="24"/>
        </w:rPr>
        <w:t xml:space="preserve"> Routledge, New York. 117-124</w:t>
      </w:r>
    </w:p>
    <w:p w14:paraId="262665C3" w14:textId="77777777" w:rsidR="00F61569" w:rsidRPr="001E2673" w:rsidRDefault="00F61569" w:rsidP="00F61569">
      <w:pPr>
        <w:outlineLvl w:val="0"/>
        <w:rPr>
          <w:szCs w:val="24"/>
        </w:rPr>
      </w:pPr>
    </w:p>
    <w:p w14:paraId="2A1AAC87" w14:textId="77777777" w:rsidR="00F61569" w:rsidRPr="001E2673" w:rsidRDefault="00F61569" w:rsidP="00F61569">
      <w:pPr>
        <w:outlineLvl w:val="0"/>
        <w:rPr>
          <w:szCs w:val="24"/>
        </w:rPr>
      </w:pPr>
      <w:r w:rsidRPr="001E2673">
        <w:rPr>
          <w:szCs w:val="24"/>
        </w:rPr>
        <w:t xml:space="preserve">Interactive Installation. </w:t>
      </w:r>
      <w:proofErr w:type="spellStart"/>
      <w:r w:rsidRPr="001E2673">
        <w:rPr>
          <w:szCs w:val="24"/>
          <w:u w:val="single"/>
        </w:rPr>
        <w:t>Pixeldust</w:t>
      </w:r>
      <w:proofErr w:type="spellEnd"/>
      <w:r w:rsidRPr="001E2673">
        <w:rPr>
          <w:szCs w:val="24"/>
        </w:rPr>
        <w:t xml:space="preserve">: An algorithmic cinematic history project. (2017) </w:t>
      </w:r>
      <w:r>
        <w:rPr>
          <w:szCs w:val="24"/>
        </w:rPr>
        <w:t xml:space="preserve">Debuted at ISEA, the </w:t>
      </w:r>
      <w:r w:rsidRPr="001E2673">
        <w:rPr>
          <w:szCs w:val="24"/>
        </w:rPr>
        <w:t>International Symposium on Electronic Arts: Manizales, Colombia.</w:t>
      </w:r>
    </w:p>
    <w:p w14:paraId="5C5983D8" w14:textId="77777777" w:rsidR="00F61569" w:rsidRPr="001E2673" w:rsidRDefault="00F61569" w:rsidP="00F61569">
      <w:pPr>
        <w:outlineLvl w:val="0"/>
        <w:rPr>
          <w:szCs w:val="24"/>
        </w:rPr>
      </w:pPr>
    </w:p>
    <w:p w14:paraId="7123D646" w14:textId="77777777" w:rsidR="00F61569" w:rsidRPr="001E2673" w:rsidRDefault="00F61569" w:rsidP="00F61569">
      <w:pPr>
        <w:outlineLvl w:val="0"/>
        <w:rPr>
          <w:szCs w:val="24"/>
        </w:rPr>
      </w:pPr>
      <w:r w:rsidRPr="001E2673">
        <w:rPr>
          <w:szCs w:val="24"/>
        </w:rPr>
        <w:t xml:space="preserve">Cinematic Installation. </w:t>
      </w:r>
      <w:r w:rsidRPr="001E2673">
        <w:rPr>
          <w:szCs w:val="24"/>
          <w:u w:val="single"/>
        </w:rPr>
        <w:t>Film Bar</w:t>
      </w:r>
      <w:r w:rsidRPr="001E2673">
        <w:rPr>
          <w:szCs w:val="24"/>
        </w:rPr>
        <w:t xml:space="preserve">: An interactive and immersive film experience based upon </w:t>
      </w:r>
      <w:r w:rsidRPr="001E2673">
        <w:rPr>
          <w:szCs w:val="24"/>
        </w:rPr>
        <w:lastRenderedPageBreak/>
        <w:t>documentary investigation into the history and politics of American country music. Mixed media, electronics, computer code. (2</w:t>
      </w:r>
      <w:r>
        <w:rPr>
          <w:szCs w:val="24"/>
        </w:rPr>
        <w:t>017). Verge Center for the Arts and</w:t>
      </w:r>
      <w:r w:rsidRPr="001E2673">
        <w:rPr>
          <w:szCs w:val="24"/>
        </w:rPr>
        <w:t xml:space="preserve"> Art Street, Sacramento, CA.</w:t>
      </w:r>
    </w:p>
    <w:p w14:paraId="06E02F59" w14:textId="77777777" w:rsidR="00F61569" w:rsidRPr="001E2673" w:rsidRDefault="00F61569" w:rsidP="00F61569">
      <w:pPr>
        <w:outlineLvl w:val="0"/>
        <w:rPr>
          <w:szCs w:val="24"/>
        </w:rPr>
      </w:pPr>
    </w:p>
    <w:p w14:paraId="61851CCE" w14:textId="77777777" w:rsidR="00F61569" w:rsidRPr="001E2673" w:rsidRDefault="00F61569" w:rsidP="00F61569">
      <w:pPr>
        <w:outlineLvl w:val="0"/>
        <w:rPr>
          <w:szCs w:val="24"/>
        </w:rPr>
      </w:pPr>
      <w:r>
        <w:rPr>
          <w:szCs w:val="24"/>
        </w:rPr>
        <w:t xml:space="preserve">Book Chapter: </w:t>
      </w:r>
      <w:r w:rsidRPr="001E2673">
        <w:rPr>
          <w:szCs w:val="24"/>
        </w:rPr>
        <w:t xml:space="preserve">Commons Sense: An Education for the Rest of Us. In </w:t>
      </w:r>
      <w:r w:rsidRPr="001E2673">
        <w:rPr>
          <w:szCs w:val="24"/>
          <w:u w:val="single"/>
        </w:rPr>
        <w:t>River of Fire: Commons, Crisis and the Imagination</w:t>
      </w:r>
      <w:r w:rsidRPr="001E2673">
        <w:rPr>
          <w:szCs w:val="24"/>
        </w:rPr>
        <w:t>. (2016). Winslow, C. (ed.). Arlington, MA: Pumping Station Press.</w:t>
      </w:r>
    </w:p>
    <w:p w14:paraId="4AAF02DF" w14:textId="77777777" w:rsidR="00F61569" w:rsidRPr="001E2673" w:rsidRDefault="00F61569" w:rsidP="00F61569">
      <w:pPr>
        <w:outlineLvl w:val="0"/>
        <w:rPr>
          <w:szCs w:val="24"/>
          <w:u w:val="single"/>
        </w:rPr>
      </w:pPr>
    </w:p>
    <w:p w14:paraId="370DFE67" w14:textId="77777777" w:rsidR="00F61569" w:rsidRPr="001E2673" w:rsidRDefault="00F61569" w:rsidP="00F61569">
      <w:pPr>
        <w:outlineLvl w:val="0"/>
        <w:rPr>
          <w:szCs w:val="24"/>
        </w:rPr>
      </w:pPr>
      <w:r>
        <w:rPr>
          <w:szCs w:val="24"/>
          <w:u w:val="single"/>
        </w:rPr>
        <w:t xml:space="preserve">Book: </w:t>
      </w:r>
      <w:r w:rsidRPr="001E2673">
        <w:rPr>
          <w:szCs w:val="24"/>
          <w:u w:val="single"/>
        </w:rPr>
        <w:t>A Social History of Contemporary Democratic Communications</w:t>
      </w:r>
      <w:r w:rsidRPr="001E2673">
        <w:rPr>
          <w:szCs w:val="24"/>
        </w:rPr>
        <w:t>. (2015) New York: Routledge Press. Original publication in 2013 reprinted in paperback 2015.</w:t>
      </w:r>
    </w:p>
    <w:p w14:paraId="2EE583A5" w14:textId="77777777" w:rsidR="00F61569" w:rsidRPr="001E2673" w:rsidRDefault="00F61569" w:rsidP="00F61569">
      <w:pPr>
        <w:outlineLvl w:val="0"/>
        <w:rPr>
          <w:szCs w:val="24"/>
        </w:rPr>
      </w:pPr>
    </w:p>
    <w:p w14:paraId="35F81CB2" w14:textId="77777777" w:rsidR="00F61569" w:rsidRPr="001E2673" w:rsidRDefault="00F61569" w:rsidP="00F61569">
      <w:pPr>
        <w:outlineLvl w:val="0"/>
        <w:rPr>
          <w:szCs w:val="24"/>
        </w:rPr>
      </w:pPr>
      <w:r>
        <w:rPr>
          <w:szCs w:val="24"/>
        </w:rPr>
        <w:t xml:space="preserve">Chapter in book: </w:t>
      </w:r>
      <w:r w:rsidRPr="001E2673">
        <w:rPr>
          <w:szCs w:val="24"/>
        </w:rPr>
        <w:t xml:space="preserve">Radical Remix: </w:t>
      </w:r>
      <w:proofErr w:type="spellStart"/>
      <w:r w:rsidRPr="001E2673">
        <w:rPr>
          <w:szCs w:val="24"/>
        </w:rPr>
        <w:t>Manifestoon</w:t>
      </w:r>
      <w:proofErr w:type="spellEnd"/>
      <w:r w:rsidRPr="001E2673">
        <w:rPr>
          <w:szCs w:val="24"/>
        </w:rPr>
        <w:t xml:space="preserve">. In </w:t>
      </w:r>
      <w:r w:rsidRPr="001E2673">
        <w:rPr>
          <w:szCs w:val="24"/>
          <w:u w:val="single"/>
        </w:rPr>
        <w:t>The Routledge Companion to Remix Studies</w:t>
      </w:r>
      <w:r w:rsidRPr="001E2673">
        <w:rPr>
          <w:szCs w:val="24"/>
        </w:rPr>
        <w:t>. (2015). (</w:t>
      </w:r>
      <w:proofErr w:type="spellStart"/>
      <w:r w:rsidRPr="001E2673">
        <w:rPr>
          <w:szCs w:val="24"/>
        </w:rPr>
        <w:t>Navas</w:t>
      </w:r>
      <w:proofErr w:type="spellEnd"/>
      <w:r w:rsidRPr="001E2673">
        <w:rPr>
          <w:szCs w:val="24"/>
        </w:rPr>
        <w:t>, E, Gallagher, O &amp; Burrough, X. (eds.). New York: Routledge.</w:t>
      </w:r>
    </w:p>
    <w:p w14:paraId="0A71A4A5" w14:textId="77777777" w:rsidR="00F61569" w:rsidRPr="001E2673" w:rsidRDefault="00F61569" w:rsidP="00F61569">
      <w:pPr>
        <w:outlineLvl w:val="0"/>
        <w:rPr>
          <w:szCs w:val="24"/>
        </w:rPr>
      </w:pPr>
    </w:p>
    <w:p w14:paraId="44C60876" w14:textId="77777777" w:rsidR="00F61569" w:rsidRPr="001E2673" w:rsidRDefault="00F61569" w:rsidP="00F61569">
      <w:pPr>
        <w:adjustRightInd w:val="0"/>
        <w:rPr>
          <w:szCs w:val="24"/>
        </w:rPr>
      </w:pPr>
      <w:r>
        <w:rPr>
          <w:szCs w:val="24"/>
        </w:rPr>
        <w:t xml:space="preserve">Chapter in book: </w:t>
      </w:r>
      <w:r w:rsidRPr="001E2673">
        <w:rPr>
          <w:szCs w:val="24"/>
        </w:rPr>
        <w:t xml:space="preserve">Jesse Drew: </w:t>
      </w:r>
      <w:r w:rsidRPr="001E2673">
        <w:rPr>
          <w:i/>
          <w:iCs/>
          <w:szCs w:val="24"/>
        </w:rPr>
        <w:t>Free Cities and Urban Utopias</w:t>
      </w:r>
      <w:r w:rsidRPr="001E2673">
        <w:rPr>
          <w:szCs w:val="24"/>
        </w:rPr>
        <w:t xml:space="preserve">, in Erick Lyle, (2015) (ed), </w:t>
      </w:r>
      <w:proofErr w:type="spellStart"/>
      <w:r w:rsidRPr="001E2673">
        <w:rPr>
          <w:szCs w:val="24"/>
        </w:rPr>
        <w:t>Streetopia</w:t>
      </w:r>
      <w:proofErr w:type="spellEnd"/>
      <w:r w:rsidRPr="001E2673">
        <w:rPr>
          <w:szCs w:val="24"/>
        </w:rPr>
        <w:t>,</w:t>
      </w:r>
    </w:p>
    <w:p w14:paraId="7C3F6B62" w14:textId="77777777" w:rsidR="00F61569" w:rsidRPr="001E2673" w:rsidRDefault="00F61569" w:rsidP="00F61569">
      <w:pPr>
        <w:outlineLvl w:val="0"/>
        <w:rPr>
          <w:szCs w:val="24"/>
        </w:rPr>
      </w:pPr>
      <w:proofErr w:type="spellStart"/>
      <w:r w:rsidRPr="001E2673">
        <w:rPr>
          <w:szCs w:val="24"/>
        </w:rPr>
        <w:t>Booklyn</w:t>
      </w:r>
      <w:proofErr w:type="spellEnd"/>
      <w:r w:rsidRPr="001E2673">
        <w:rPr>
          <w:szCs w:val="24"/>
        </w:rPr>
        <w:t xml:space="preserve"> Press, New York.</w:t>
      </w:r>
    </w:p>
    <w:p w14:paraId="28078A9C" w14:textId="77777777" w:rsidR="00F61569" w:rsidRPr="001E2673" w:rsidRDefault="00F61569" w:rsidP="00F61569">
      <w:pPr>
        <w:outlineLvl w:val="0"/>
        <w:rPr>
          <w:szCs w:val="24"/>
        </w:rPr>
      </w:pPr>
    </w:p>
    <w:p w14:paraId="445D4DD3" w14:textId="77777777" w:rsidR="00F61569" w:rsidRPr="001E2673" w:rsidRDefault="00F61569" w:rsidP="00F61569">
      <w:pPr>
        <w:outlineLvl w:val="0"/>
        <w:rPr>
          <w:szCs w:val="24"/>
        </w:rPr>
      </w:pPr>
      <w:r>
        <w:rPr>
          <w:szCs w:val="24"/>
        </w:rPr>
        <w:t xml:space="preserve">Essay: </w:t>
      </w:r>
      <w:r w:rsidRPr="001E2673">
        <w:rPr>
          <w:szCs w:val="24"/>
        </w:rPr>
        <w:t xml:space="preserve">Notes From Underground. In </w:t>
      </w:r>
      <w:r w:rsidRPr="001E2673">
        <w:rPr>
          <w:szCs w:val="24"/>
          <w:u w:val="single"/>
        </w:rPr>
        <w:t>Tank</w:t>
      </w:r>
      <w:r w:rsidRPr="001E2673">
        <w:rPr>
          <w:szCs w:val="24"/>
        </w:rPr>
        <w:t xml:space="preserve"> </w:t>
      </w:r>
      <w:proofErr w:type="spellStart"/>
      <w:r w:rsidRPr="001E2673">
        <w:rPr>
          <w:szCs w:val="24"/>
        </w:rPr>
        <w:t>Magazine,Volume</w:t>
      </w:r>
      <w:proofErr w:type="spellEnd"/>
      <w:r w:rsidRPr="001E2673">
        <w:rPr>
          <w:szCs w:val="24"/>
        </w:rPr>
        <w:t xml:space="preserve"> 8, Issue 1, Spring 2014. London.</w:t>
      </w:r>
    </w:p>
    <w:p w14:paraId="4A7F789C" w14:textId="77777777" w:rsidR="00F61569" w:rsidRPr="001E2673" w:rsidRDefault="00F61569" w:rsidP="00F61569">
      <w:pPr>
        <w:outlineLvl w:val="0"/>
        <w:rPr>
          <w:szCs w:val="24"/>
        </w:rPr>
      </w:pPr>
    </w:p>
    <w:p w14:paraId="1742D42A" w14:textId="77777777" w:rsidR="00F61569" w:rsidRPr="001E2673" w:rsidRDefault="00F61569" w:rsidP="00F61569">
      <w:pPr>
        <w:outlineLvl w:val="0"/>
        <w:rPr>
          <w:szCs w:val="24"/>
        </w:rPr>
      </w:pPr>
      <w:r>
        <w:rPr>
          <w:iCs/>
          <w:szCs w:val="24"/>
        </w:rPr>
        <w:t xml:space="preserve">Essay: </w:t>
      </w:r>
      <w:r w:rsidRPr="001E2673">
        <w:rPr>
          <w:i/>
          <w:iCs/>
          <w:szCs w:val="24"/>
        </w:rPr>
        <w:t>Real Revolutionaries Carry a Banjo</w:t>
      </w:r>
      <w:r w:rsidRPr="001E2673">
        <w:rPr>
          <w:szCs w:val="24"/>
        </w:rPr>
        <w:t>. (2014). In Viewpoint Magazine (on-line journal).</w:t>
      </w:r>
    </w:p>
    <w:p w14:paraId="79D1FA6A" w14:textId="77777777" w:rsidR="00F61569" w:rsidRPr="001E2673" w:rsidRDefault="00F61569" w:rsidP="00F61569">
      <w:pPr>
        <w:outlineLvl w:val="0"/>
        <w:rPr>
          <w:szCs w:val="24"/>
        </w:rPr>
      </w:pPr>
    </w:p>
    <w:p w14:paraId="0780A654" w14:textId="77777777" w:rsidR="00F61569" w:rsidRPr="001E2673" w:rsidRDefault="00F61569" w:rsidP="00F61569">
      <w:pPr>
        <w:outlineLvl w:val="0"/>
        <w:rPr>
          <w:szCs w:val="24"/>
        </w:rPr>
      </w:pPr>
      <w:r>
        <w:rPr>
          <w:iCs/>
          <w:szCs w:val="24"/>
        </w:rPr>
        <w:t xml:space="preserve">Essay: </w:t>
      </w:r>
      <w:r w:rsidRPr="001E2673">
        <w:rPr>
          <w:i/>
          <w:iCs/>
          <w:szCs w:val="24"/>
        </w:rPr>
        <w:t xml:space="preserve">On Collage: Grabbing the Jackalope by the </w:t>
      </w:r>
      <w:proofErr w:type="spellStart"/>
      <w:r w:rsidRPr="001E2673">
        <w:rPr>
          <w:i/>
          <w:iCs/>
          <w:szCs w:val="24"/>
        </w:rPr>
        <w:t>Antl</w:t>
      </w:r>
      <w:proofErr w:type="spellEnd"/>
      <w:r w:rsidRPr="001E2673">
        <w:rPr>
          <w:i/>
          <w:iCs/>
          <w:szCs w:val="24"/>
        </w:rPr>
        <w:t>-ears</w:t>
      </w:r>
      <w:r w:rsidRPr="001E2673">
        <w:rPr>
          <w:szCs w:val="24"/>
        </w:rPr>
        <w:t xml:space="preserve">. (2014). In </w:t>
      </w:r>
      <w:proofErr w:type="spellStart"/>
      <w:r w:rsidRPr="001E2673">
        <w:rPr>
          <w:szCs w:val="24"/>
        </w:rPr>
        <w:t>Otherzine</w:t>
      </w:r>
      <w:proofErr w:type="spellEnd"/>
      <w:r w:rsidRPr="001E2673">
        <w:rPr>
          <w:szCs w:val="24"/>
        </w:rPr>
        <w:t xml:space="preserve"> (on-line journal)</w:t>
      </w:r>
    </w:p>
    <w:p w14:paraId="6D7994B1" w14:textId="77777777" w:rsidR="00F61569" w:rsidRPr="001E2673" w:rsidRDefault="00F61569" w:rsidP="00F61569">
      <w:pPr>
        <w:pStyle w:val="BodyTextIndent"/>
        <w:tabs>
          <w:tab w:val="left" w:pos="360"/>
        </w:tabs>
        <w:ind w:left="0"/>
        <w:rPr>
          <w:szCs w:val="24"/>
        </w:rPr>
      </w:pPr>
    </w:p>
    <w:p w14:paraId="6C4A42A2" w14:textId="77777777" w:rsidR="00F61569" w:rsidRPr="001E2673" w:rsidRDefault="00F61569" w:rsidP="00F61569">
      <w:pPr>
        <w:ind w:left="360" w:hanging="360"/>
        <w:rPr>
          <w:szCs w:val="24"/>
        </w:rPr>
      </w:pPr>
    </w:p>
    <w:p w14:paraId="77EB3643" w14:textId="77777777" w:rsidR="00F61569" w:rsidRPr="001E2673" w:rsidRDefault="00F61569" w:rsidP="00F61569">
      <w:pPr>
        <w:ind w:left="360" w:hanging="360"/>
        <w:rPr>
          <w:szCs w:val="24"/>
        </w:rPr>
      </w:pPr>
    </w:p>
    <w:p w14:paraId="6C448870" w14:textId="158D9A75" w:rsidR="00F61569" w:rsidRDefault="00F61569">
      <w:pPr>
        <w:pStyle w:val="BodyText"/>
        <w:tabs>
          <w:tab w:val="left" w:pos="1481"/>
        </w:tabs>
        <w:spacing w:line="307" w:lineRule="auto"/>
        <w:ind w:left="1571" w:right="205" w:hanging="810"/>
      </w:pPr>
      <w:r>
        <w:t xml:space="preserve"> </w:t>
      </w:r>
    </w:p>
    <w:sectPr w:rsidR="00F61569" w:rsidSect="00AD7363">
      <w:type w:val="continuous"/>
      <w:pgSz w:w="12240" w:h="15840"/>
      <w:pgMar w:top="662" w:right="1642" w:bottom="274" w:left="16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BD02" w14:textId="77777777" w:rsidR="00CE69BC" w:rsidRDefault="00CE69BC">
      <w:r>
        <w:separator/>
      </w:r>
    </w:p>
  </w:endnote>
  <w:endnote w:type="continuationSeparator" w:id="0">
    <w:p w14:paraId="29E523C3" w14:textId="77777777" w:rsidR="00CE69BC" w:rsidRDefault="00CE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E192" w14:textId="77777777" w:rsidR="00CE69BC" w:rsidRDefault="00CE69BC">
      <w:r>
        <w:separator/>
      </w:r>
    </w:p>
  </w:footnote>
  <w:footnote w:type="continuationSeparator" w:id="0">
    <w:p w14:paraId="5C806D55" w14:textId="77777777" w:rsidR="00CE69BC" w:rsidRDefault="00CE6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1B1B" w14:textId="77777777" w:rsidR="008B444C" w:rsidRDefault="008B444C">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4C"/>
    <w:rsid w:val="000915F8"/>
    <w:rsid w:val="000B1B1F"/>
    <w:rsid w:val="001B4F3A"/>
    <w:rsid w:val="00351FE8"/>
    <w:rsid w:val="0040736A"/>
    <w:rsid w:val="0057582B"/>
    <w:rsid w:val="00612678"/>
    <w:rsid w:val="007A3F86"/>
    <w:rsid w:val="0083212B"/>
    <w:rsid w:val="008B444C"/>
    <w:rsid w:val="008B5EFF"/>
    <w:rsid w:val="00AD7363"/>
    <w:rsid w:val="00CD267C"/>
    <w:rsid w:val="00CE69BC"/>
    <w:rsid w:val="00D3183E"/>
    <w:rsid w:val="00EF2985"/>
    <w:rsid w:val="00F31C49"/>
    <w:rsid w:val="00F61569"/>
    <w:rsid w:val="00FF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ADD8"/>
  <w15:docId w15:val="{0EE91F1A-FD43-1A4E-8C20-0349B0FF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31"/>
      <w:outlineLvl w:val="0"/>
    </w:pPr>
    <w:rPr>
      <w:b/>
      <w:bCs/>
      <w:sz w:val="17"/>
      <w:szCs w:val="17"/>
    </w:rPr>
  </w:style>
  <w:style w:type="paragraph" w:styleId="Heading2">
    <w:name w:val="heading 2"/>
    <w:basedOn w:val="Normal"/>
    <w:next w:val="Normal"/>
    <w:link w:val="Heading2Char"/>
    <w:uiPriority w:val="9"/>
    <w:semiHidden/>
    <w:unhideWhenUsed/>
    <w:qFormat/>
    <w:rsid w:val="00F615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7"/>
      <w:ind w:left="50"/>
    </w:pPr>
  </w:style>
  <w:style w:type="paragraph" w:styleId="Header">
    <w:name w:val="header"/>
    <w:basedOn w:val="Normal"/>
    <w:link w:val="HeaderChar"/>
    <w:unhideWhenUsed/>
    <w:rsid w:val="001B4F3A"/>
    <w:pPr>
      <w:tabs>
        <w:tab w:val="center" w:pos="4680"/>
        <w:tab w:val="right" w:pos="9360"/>
      </w:tabs>
    </w:pPr>
  </w:style>
  <w:style w:type="character" w:customStyle="1" w:styleId="HeaderChar">
    <w:name w:val="Header Char"/>
    <w:basedOn w:val="DefaultParagraphFont"/>
    <w:link w:val="Header"/>
    <w:rsid w:val="001B4F3A"/>
    <w:rPr>
      <w:rFonts w:ascii="Times New Roman" w:eastAsia="Times New Roman" w:hAnsi="Times New Roman" w:cs="Times New Roman"/>
    </w:rPr>
  </w:style>
  <w:style w:type="paragraph" w:styleId="Footer">
    <w:name w:val="footer"/>
    <w:basedOn w:val="Normal"/>
    <w:link w:val="FooterChar"/>
    <w:uiPriority w:val="99"/>
    <w:unhideWhenUsed/>
    <w:rsid w:val="001B4F3A"/>
    <w:pPr>
      <w:tabs>
        <w:tab w:val="center" w:pos="4680"/>
        <w:tab w:val="right" w:pos="9360"/>
      </w:tabs>
    </w:pPr>
  </w:style>
  <w:style w:type="character" w:customStyle="1" w:styleId="FooterChar">
    <w:name w:val="Footer Char"/>
    <w:basedOn w:val="DefaultParagraphFont"/>
    <w:link w:val="Footer"/>
    <w:uiPriority w:val="99"/>
    <w:rsid w:val="001B4F3A"/>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61569"/>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F61569"/>
    <w:pPr>
      <w:spacing w:after="120"/>
      <w:ind w:left="360"/>
    </w:pPr>
  </w:style>
  <w:style w:type="character" w:customStyle="1" w:styleId="BodyTextIndentChar">
    <w:name w:val="Body Text Indent Char"/>
    <w:basedOn w:val="DefaultParagraphFont"/>
    <w:link w:val="BodyTextIndent"/>
    <w:uiPriority w:val="99"/>
    <w:semiHidden/>
    <w:rsid w:val="00F61569"/>
    <w:rPr>
      <w:rFonts w:ascii="Times New Roman" w:eastAsia="Times New Roman" w:hAnsi="Times New Roman" w:cs="Times New Roman"/>
    </w:rPr>
  </w:style>
  <w:style w:type="paragraph" w:customStyle="1" w:styleId="p1">
    <w:name w:val="p1"/>
    <w:basedOn w:val="Normal"/>
    <w:rsid w:val="00F61569"/>
    <w:pPr>
      <w:widowControl/>
      <w:autoSpaceDE/>
      <w:autoSpaceDN/>
      <w:spacing w:before="255" w:line="152" w:lineRule="atLeast"/>
    </w:pPr>
    <w:rPr>
      <w:rFonts w:ascii="Helvetica" w:hAnsi="Helvetica"/>
      <w:color w:val="221E1F"/>
      <w:sz w:val="15"/>
      <w:szCs w:val="15"/>
    </w:rPr>
  </w:style>
  <w:style w:type="character" w:customStyle="1" w:styleId="apple-converted-space">
    <w:name w:val="apple-converted-space"/>
    <w:rsid w:val="00F6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802">
      <w:bodyDiv w:val="1"/>
      <w:marLeft w:val="0"/>
      <w:marRight w:val="0"/>
      <w:marTop w:val="0"/>
      <w:marBottom w:val="0"/>
      <w:divBdr>
        <w:top w:val="none" w:sz="0" w:space="0" w:color="auto"/>
        <w:left w:val="none" w:sz="0" w:space="0" w:color="auto"/>
        <w:bottom w:val="none" w:sz="0" w:space="0" w:color="auto"/>
        <w:right w:val="none" w:sz="0" w:space="0" w:color="auto"/>
      </w:divBdr>
    </w:div>
    <w:div w:id="702555910">
      <w:bodyDiv w:val="1"/>
      <w:marLeft w:val="0"/>
      <w:marRight w:val="0"/>
      <w:marTop w:val="0"/>
      <w:marBottom w:val="0"/>
      <w:divBdr>
        <w:top w:val="none" w:sz="0" w:space="0" w:color="auto"/>
        <w:left w:val="none" w:sz="0" w:space="0" w:color="auto"/>
        <w:bottom w:val="none" w:sz="0" w:space="0" w:color="auto"/>
        <w:right w:val="none" w:sz="0" w:space="0" w:color="auto"/>
      </w:divBdr>
    </w:div>
    <w:div w:id="174328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l.acm.org/doi/proceedings/10.1145/33254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glenda drew</cp:lastModifiedBy>
  <cp:revision>2</cp:revision>
  <dcterms:created xsi:type="dcterms:W3CDTF">2023-04-22T21:41:00Z</dcterms:created>
  <dcterms:modified xsi:type="dcterms:W3CDTF">2023-04-22T21:41:00Z</dcterms:modified>
</cp:coreProperties>
</file>