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3058" w14:textId="77777777"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14:paraId="05A75386" w14:textId="77777777"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14:paraId="7F3BEDF5" w14:textId="77777777" w:rsidR="00D01D7C" w:rsidRDefault="00FD297C">
      <w:pPr>
        <w:spacing w:line="360" w:lineRule="auto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  <w:r w:rsidRPr="00FD297C">
        <w:rPr>
          <w:rFonts w:ascii="微软雅黑" w:eastAsia="微软雅黑" w:hAnsi="微软雅黑" w:cs="微软雅黑" w:hint="eastAsia"/>
          <w:b/>
          <w:bCs/>
          <w:sz w:val="44"/>
          <w:szCs w:val="44"/>
        </w:rPr>
        <w:t>API端源码运行说明</w:t>
      </w:r>
    </w:p>
    <w:p w14:paraId="3924BC44" w14:textId="77777777" w:rsidR="00D01D7C" w:rsidRDefault="00F45DCC">
      <w:pPr>
        <w:spacing w:line="360" w:lineRule="auto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V1.0</w:t>
      </w:r>
    </w:p>
    <w:p w14:paraId="51575964" w14:textId="77777777"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14:paraId="1F0D1F42" w14:textId="77777777"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14:paraId="5574D6DB" w14:textId="77777777" w:rsidR="00D01D7C" w:rsidRDefault="00F45DCC">
      <w:pPr>
        <w:rPr>
          <w:rFonts w:ascii="宋体" w:eastAsia="宋体" w:hAnsi="宋体" w:cs="宋体"/>
          <w:b/>
          <w:kern w:val="0"/>
          <w:sz w:val="48"/>
          <w:szCs w:val="48"/>
        </w:rPr>
      </w:pPr>
      <w:r>
        <w:rPr>
          <w:rFonts w:ascii="宋体" w:eastAsia="宋体" w:hAnsi="宋体" w:cs="宋体" w:hint="eastAsia"/>
          <w:b/>
          <w:kern w:val="0"/>
          <w:sz w:val="48"/>
          <w:szCs w:val="48"/>
        </w:rPr>
        <w:t xml:space="preserve">            </w:t>
      </w:r>
      <w:r>
        <w:rPr>
          <w:rFonts w:ascii="宋体" w:eastAsia="宋体" w:hAnsi="宋体" w:cs="宋体" w:hint="eastAsia"/>
          <w:b/>
          <w:noProof/>
          <w:kern w:val="0"/>
          <w:sz w:val="48"/>
          <w:szCs w:val="48"/>
        </w:rPr>
        <w:drawing>
          <wp:inline distT="0" distB="0" distL="114300" distR="114300" wp14:anchorId="38587D22" wp14:editId="35C55293">
            <wp:extent cx="1474470" cy="695960"/>
            <wp:effectExtent l="0" t="0" r="3810" b="0"/>
            <wp:docPr id="1" name="图片 1" descr="250-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50-1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6C04" w14:textId="77777777"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14:paraId="4733DB33" w14:textId="77777777"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14:paraId="2B6D1636" w14:textId="77777777" w:rsidR="00D01D7C" w:rsidRDefault="00D01D7C">
      <w:pPr>
        <w:rPr>
          <w:rFonts w:ascii="宋体" w:eastAsia="宋体" w:hAnsi="宋体" w:cs="宋体"/>
          <w:b/>
          <w:kern w:val="0"/>
          <w:sz w:val="48"/>
          <w:szCs w:val="48"/>
        </w:rPr>
      </w:pPr>
    </w:p>
    <w:p w14:paraId="12F9D190" w14:textId="77777777"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14:paraId="14E940C8" w14:textId="77777777"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14:paraId="5366E65D" w14:textId="77777777"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14:paraId="2DA04FFC" w14:textId="77777777"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14:paraId="7A2933FC" w14:textId="77777777"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14:paraId="19BC48A7" w14:textId="77777777" w:rsidR="00D01D7C" w:rsidRDefault="00F45DCC">
      <w:pPr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西安葛兰创智信息科技有限公司</w:t>
      </w:r>
    </w:p>
    <w:p w14:paraId="673BFD1E" w14:textId="77777777" w:rsidR="00D01D7C" w:rsidRDefault="00F45DCC">
      <w:pPr>
        <w:spacing w:line="480" w:lineRule="auto"/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202</w:t>
      </w:r>
      <w:r w:rsidR="00FD297C">
        <w:rPr>
          <w:rFonts w:ascii="微软雅黑" w:eastAsia="微软雅黑" w:hAnsi="微软雅黑" w:cs="微软雅黑"/>
          <w:sz w:val="28"/>
          <w:szCs w:val="28"/>
        </w:rPr>
        <w:t>3</w:t>
      </w:r>
      <w:r>
        <w:rPr>
          <w:rFonts w:ascii="微软雅黑" w:eastAsia="微软雅黑" w:hAnsi="微软雅黑" w:cs="微软雅黑" w:hint="eastAsia"/>
          <w:sz w:val="28"/>
          <w:szCs w:val="28"/>
        </w:rPr>
        <w:t>年0</w:t>
      </w:r>
      <w:r w:rsidR="00FD297C">
        <w:rPr>
          <w:rFonts w:ascii="微软雅黑" w:eastAsia="微软雅黑" w:hAnsi="微软雅黑" w:cs="微软雅黑"/>
          <w:sz w:val="28"/>
          <w:szCs w:val="28"/>
        </w:rPr>
        <w:t>8</w:t>
      </w:r>
      <w:r>
        <w:rPr>
          <w:rFonts w:ascii="微软雅黑" w:eastAsia="微软雅黑" w:hAnsi="微软雅黑" w:cs="微软雅黑" w:hint="eastAsia"/>
          <w:sz w:val="28"/>
          <w:szCs w:val="28"/>
        </w:rPr>
        <w:t>月</w:t>
      </w:r>
    </w:p>
    <w:p w14:paraId="036A488F" w14:textId="77777777" w:rsidR="00D01D7C" w:rsidRDefault="00000000">
      <w:pPr>
        <w:spacing w:line="480" w:lineRule="auto"/>
        <w:jc w:val="center"/>
        <w:rPr>
          <w:rFonts w:ascii="微软雅黑" w:eastAsia="微软雅黑" w:hAnsi="微软雅黑" w:cs="微软雅黑"/>
          <w:sz w:val="28"/>
          <w:szCs w:val="28"/>
        </w:rPr>
      </w:pPr>
      <w:hyperlink r:id="rId9" w:history="1">
        <w:r w:rsidR="00F45DCC">
          <w:rPr>
            <w:rStyle w:val="ac"/>
            <w:rFonts w:ascii="微软雅黑" w:eastAsia="微软雅黑" w:hAnsi="微软雅黑" w:cs="微软雅黑" w:hint="eastAsia"/>
            <w:sz w:val="28"/>
            <w:szCs w:val="28"/>
          </w:rPr>
          <w:t>www.glendale.top</w:t>
        </w:r>
      </w:hyperlink>
    </w:p>
    <w:p w14:paraId="1F6E5591" w14:textId="77777777" w:rsidR="00D01D7C" w:rsidRDefault="00D01D7C">
      <w:pPr>
        <w:rPr>
          <w:rFonts w:ascii="宋体" w:eastAsia="宋体" w:hAnsi="宋体" w:cs="宋体"/>
          <w:kern w:val="0"/>
          <w:sz w:val="15"/>
          <w:szCs w:val="15"/>
        </w:rPr>
      </w:pPr>
    </w:p>
    <w:p w14:paraId="66D55751" w14:textId="77777777" w:rsidR="00D01D7C" w:rsidRDefault="00D01D7C">
      <w:pPr>
        <w:rPr>
          <w:rFonts w:ascii="宋体" w:eastAsia="宋体" w:hAnsi="宋体" w:cs="宋体"/>
          <w:kern w:val="0"/>
          <w:sz w:val="15"/>
          <w:szCs w:val="15"/>
        </w:rPr>
      </w:pPr>
    </w:p>
    <w:p w14:paraId="2183AEBF" w14:textId="77777777" w:rsidR="00D01D7C" w:rsidRDefault="00D01D7C">
      <w:pPr>
        <w:jc w:val="center"/>
        <w:rPr>
          <w:rFonts w:ascii="宋体" w:hAnsi="宋体"/>
          <w:b/>
          <w:bCs/>
          <w:sz w:val="32"/>
        </w:rPr>
      </w:pPr>
    </w:p>
    <w:p w14:paraId="53D39394" w14:textId="77777777" w:rsidR="00D01D7C" w:rsidRDefault="00F45DCC">
      <w:pPr>
        <w:jc w:val="center"/>
        <w:rPr>
          <w:rFonts w:ascii="宋体" w:hAnsi="宋体"/>
          <w:b/>
          <w:bCs/>
          <w:sz w:val="32"/>
          <w:szCs w:val="24"/>
        </w:rPr>
      </w:pPr>
      <w:r>
        <w:rPr>
          <w:rFonts w:ascii="宋体" w:hAnsi="宋体" w:hint="eastAsia"/>
          <w:b/>
          <w:bCs/>
          <w:sz w:val="32"/>
        </w:rPr>
        <w:t>版 本 历 史</w:t>
      </w:r>
    </w:p>
    <w:p w14:paraId="76D16576" w14:textId="77777777" w:rsidR="00D01D7C" w:rsidRDefault="00D01D7C">
      <w:pPr>
        <w:jc w:val="center"/>
        <w:rPr>
          <w:rFonts w:ascii="宋体" w:hAnsi="宋体"/>
          <w:sz w:val="18"/>
        </w:rPr>
      </w:pPr>
    </w:p>
    <w:p w14:paraId="5A2E51C2" w14:textId="77777777" w:rsidR="00D01D7C" w:rsidRDefault="00F45DCC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902"/>
        <w:gridCol w:w="1227"/>
        <w:gridCol w:w="1932"/>
        <w:gridCol w:w="2384"/>
        <w:gridCol w:w="901"/>
      </w:tblGrid>
      <w:tr w:rsidR="00D01D7C" w14:paraId="79B19891" w14:textId="77777777">
        <w:trPr>
          <w:trHeight w:val="315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35CEA" w14:textId="77777777" w:rsidR="00D01D7C" w:rsidRDefault="00F45DCC"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43E4" w14:textId="77777777" w:rsidR="00D01D7C" w:rsidRDefault="00F45D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作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者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95539" w14:textId="77777777" w:rsidR="00D01D7C" w:rsidRDefault="00F45D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4BEB" w14:textId="77777777" w:rsidR="00D01D7C" w:rsidRDefault="00F45D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止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日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期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328A" w14:textId="77777777" w:rsidR="00D01D7C" w:rsidRDefault="00F45DCC">
            <w:pPr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修改订说明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AC81" w14:textId="77777777" w:rsidR="00D01D7C" w:rsidRDefault="00F45DCC">
            <w:pPr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批准人</w:t>
            </w:r>
          </w:p>
        </w:tc>
      </w:tr>
      <w:tr w:rsidR="00F71B23" w:rsidRPr="00F71B23" w14:paraId="625F42C7" w14:textId="77777777">
        <w:trPr>
          <w:trHeight w:val="450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EC5C" w14:textId="77777777" w:rsidR="00D01D7C" w:rsidRPr="00F71B23" w:rsidRDefault="00F45DCC">
            <w:pPr>
              <w:rPr>
                <w:color w:val="000000" w:themeColor="text1"/>
                <w:szCs w:val="21"/>
              </w:rPr>
            </w:pPr>
            <w:r w:rsidRPr="00F71B23">
              <w:rPr>
                <w:rFonts w:hint="eastAsia"/>
                <w:color w:val="000000" w:themeColor="text1"/>
                <w:szCs w:val="21"/>
              </w:rPr>
              <w:t>正式发布</w:t>
            </w:r>
            <w:r w:rsidRPr="00F71B23">
              <w:rPr>
                <w:rFonts w:hint="eastAsia"/>
                <w:color w:val="000000" w:themeColor="text1"/>
                <w:szCs w:val="21"/>
              </w:rPr>
              <w:t>V1.0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5EAA" w14:textId="77777777" w:rsidR="00D01D7C" w:rsidRPr="00F71B23" w:rsidRDefault="00F71B23">
            <w:pPr>
              <w:rPr>
                <w:color w:val="000000" w:themeColor="text1"/>
                <w:szCs w:val="21"/>
              </w:rPr>
            </w:pPr>
            <w:r w:rsidRPr="00F71B23">
              <w:rPr>
                <w:rFonts w:hint="eastAsia"/>
                <w:color w:val="000000" w:themeColor="text1"/>
                <w:szCs w:val="21"/>
              </w:rPr>
              <w:t>刘飞龙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600D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3805B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EE49" w14:textId="77777777" w:rsidR="00D01D7C" w:rsidRPr="00F71B23" w:rsidRDefault="00F45DCC">
            <w:pPr>
              <w:rPr>
                <w:color w:val="000000" w:themeColor="text1"/>
                <w:szCs w:val="21"/>
              </w:rPr>
            </w:pPr>
            <w:r w:rsidRPr="00F71B23">
              <w:rPr>
                <w:rFonts w:hint="eastAsia"/>
                <w:color w:val="000000" w:themeColor="text1"/>
                <w:szCs w:val="21"/>
              </w:rPr>
              <w:t>正式创建此文档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4E72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</w:tr>
      <w:tr w:rsidR="00F71B23" w:rsidRPr="00F71B23" w14:paraId="2E9AA047" w14:textId="77777777">
        <w:trPr>
          <w:trHeight w:val="450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1C48D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4385" w14:textId="529D1519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1072D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3C96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A2E45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D680" w14:textId="77777777" w:rsidR="00D01D7C" w:rsidRPr="00F71B23" w:rsidRDefault="00D01D7C">
            <w:pPr>
              <w:rPr>
                <w:rFonts w:hint="eastAsia"/>
                <w:color w:val="000000" w:themeColor="text1"/>
                <w:szCs w:val="21"/>
              </w:rPr>
            </w:pPr>
          </w:p>
        </w:tc>
      </w:tr>
      <w:tr w:rsidR="00F71B23" w:rsidRPr="00F71B23" w14:paraId="1DDCFDFA" w14:textId="77777777">
        <w:trPr>
          <w:trHeight w:val="450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38AF9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761BB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CEC5F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BD25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91CF7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187C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</w:tr>
      <w:tr w:rsidR="00F71B23" w:rsidRPr="00F71B23" w14:paraId="41259B03" w14:textId="77777777">
        <w:trPr>
          <w:trHeight w:val="450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2AC0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D3CD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64752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B0B8C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F63E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7014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</w:tr>
      <w:tr w:rsidR="00F71B23" w:rsidRPr="00F71B23" w14:paraId="3EC28272" w14:textId="77777777">
        <w:trPr>
          <w:trHeight w:val="450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A392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FDF0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5E197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2C01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0D82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02AB1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</w:tr>
      <w:tr w:rsidR="00D01D7C" w14:paraId="5F0CBBC1" w14:textId="77777777">
        <w:trPr>
          <w:trHeight w:val="450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2774" w14:textId="77777777" w:rsidR="00D01D7C" w:rsidRDefault="00D01D7C">
            <w:pPr>
              <w:rPr>
                <w:szCs w:val="21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7764" w14:textId="77777777" w:rsidR="00D01D7C" w:rsidRDefault="00D01D7C">
            <w:pPr>
              <w:rPr>
                <w:szCs w:val="21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0088" w14:textId="77777777" w:rsidR="00D01D7C" w:rsidRDefault="00D01D7C">
            <w:pPr>
              <w:rPr>
                <w:szCs w:val="21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4D00" w14:textId="77777777" w:rsidR="00D01D7C" w:rsidRDefault="00D01D7C">
            <w:pPr>
              <w:rPr>
                <w:szCs w:val="21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F2E9" w14:textId="77777777" w:rsidR="00D01D7C" w:rsidRDefault="00D01D7C">
            <w:pPr>
              <w:rPr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C9C7F" w14:textId="77777777" w:rsidR="00D01D7C" w:rsidRDefault="00D01D7C">
            <w:pPr>
              <w:rPr>
                <w:szCs w:val="21"/>
              </w:rPr>
            </w:pPr>
          </w:p>
        </w:tc>
      </w:tr>
    </w:tbl>
    <w:p w14:paraId="068BD2A1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3D1C131A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79159127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4B6E74A9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677E5C05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759D29D8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295B313E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2A7CCF0C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111FC9B1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0B8945F9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2C4E1D8D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4BD077A0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178A00F5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24536397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2E204E41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2866E882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0EF2955A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0B58542C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56A1D17B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18EE500D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0981B993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50B8EE61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619DDEFF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0080BBBA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65AE6EF0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6FE2D902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6CAC15A3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20C70E6B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0F80F09F" w14:textId="77777777" w:rsidR="00D01D7C" w:rsidRDefault="00D01D7C"/>
    <w:sdt>
      <w:sdtPr>
        <w:rPr>
          <w:rFonts w:ascii="宋体" w:eastAsia="宋体" w:hAnsi="宋体"/>
        </w:rPr>
        <w:id w:val="147476398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</w:rPr>
      </w:sdtEndPr>
      <w:sdtContent>
        <w:p w14:paraId="609BBDC1" w14:textId="77777777" w:rsidR="00D01D7C" w:rsidRDefault="00F45DCC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51CB8594" w14:textId="77777777" w:rsidR="00FD1884" w:rsidRDefault="00F45DCC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144139257" w:history="1">
            <w:r w:rsidR="00FD1884" w:rsidRPr="004C6151">
              <w:rPr>
                <w:rStyle w:val="ac"/>
                <w:noProof/>
              </w:rPr>
              <w:t>1</w:t>
            </w:r>
            <w:r w:rsidR="00FD1884" w:rsidRPr="004C6151">
              <w:rPr>
                <w:rStyle w:val="ac"/>
                <w:noProof/>
              </w:rPr>
              <w:t>、</w:t>
            </w:r>
            <w:r w:rsidR="00FD1884">
              <w:rPr>
                <w:noProof/>
              </w:rPr>
              <w:tab/>
            </w:r>
            <w:r w:rsidR="00FD1884" w:rsidRPr="004C6151">
              <w:rPr>
                <w:rStyle w:val="ac"/>
                <w:noProof/>
              </w:rPr>
              <w:t>数据库生成（连接安装程序生成库请忽略此步）</w:t>
            </w:r>
            <w:r w:rsidR="00FD1884">
              <w:rPr>
                <w:noProof/>
              </w:rPr>
              <w:tab/>
            </w:r>
            <w:r w:rsidR="00FD1884">
              <w:rPr>
                <w:noProof/>
              </w:rPr>
              <w:fldChar w:fldCharType="begin"/>
            </w:r>
            <w:r w:rsidR="00FD1884">
              <w:rPr>
                <w:noProof/>
              </w:rPr>
              <w:instrText xml:space="preserve"> PAGEREF _Toc144139257 \h </w:instrText>
            </w:r>
            <w:r w:rsidR="00FD1884">
              <w:rPr>
                <w:noProof/>
              </w:rPr>
            </w:r>
            <w:r w:rsidR="00FD1884">
              <w:rPr>
                <w:noProof/>
              </w:rPr>
              <w:fldChar w:fldCharType="separate"/>
            </w:r>
            <w:r w:rsidR="00FD1884">
              <w:rPr>
                <w:noProof/>
              </w:rPr>
              <w:t>4</w:t>
            </w:r>
            <w:r w:rsidR="00FD1884">
              <w:rPr>
                <w:noProof/>
              </w:rPr>
              <w:fldChar w:fldCharType="end"/>
            </w:r>
          </w:hyperlink>
        </w:p>
        <w:p w14:paraId="07D07143" w14:textId="77777777" w:rsidR="00FD1884" w:rsidRDefault="00000000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144139258" w:history="1">
            <w:r w:rsidR="00FD1884" w:rsidRPr="004C6151">
              <w:rPr>
                <w:rStyle w:val="ac"/>
                <w:noProof/>
              </w:rPr>
              <w:t>2</w:t>
            </w:r>
            <w:r w:rsidR="00FD1884" w:rsidRPr="004C6151">
              <w:rPr>
                <w:rStyle w:val="ac"/>
                <w:noProof/>
              </w:rPr>
              <w:t>、</w:t>
            </w:r>
            <w:r w:rsidR="00FD1884">
              <w:rPr>
                <w:noProof/>
              </w:rPr>
              <w:tab/>
            </w:r>
            <w:r w:rsidR="00FD1884" w:rsidRPr="004C6151">
              <w:rPr>
                <w:rStyle w:val="ac"/>
                <w:noProof/>
              </w:rPr>
              <w:t>数据库版本</w:t>
            </w:r>
            <w:r w:rsidR="00FD1884">
              <w:rPr>
                <w:noProof/>
              </w:rPr>
              <w:tab/>
            </w:r>
            <w:r w:rsidR="00FD1884">
              <w:rPr>
                <w:noProof/>
              </w:rPr>
              <w:fldChar w:fldCharType="begin"/>
            </w:r>
            <w:r w:rsidR="00FD1884">
              <w:rPr>
                <w:noProof/>
              </w:rPr>
              <w:instrText xml:space="preserve"> PAGEREF _Toc144139258 \h </w:instrText>
            </w:r>
            <w:r w:rsidR="00FD1884">
              <w:rPr>
                <w:noProof/>
              </w:rPr>
            </w:r>
            <w:r w:rsidR="00FD1884">
              <w:rPr>
                <w:noProof/>
              </w:rPr>
              <w:fldChar w:fldCharType="separate"/>
            </w:r>
            <w:r w:rsidR="00FD1884">
              <w:rPr>
                <w:noProof/>
              </w:rPr>
              <w:t>4</w:t>
            </w:r>
            <w:r w:rsidR="00FD1884">
              <w:rPr>
                <w:noProof/>
              </w:rPr>
              <w:fldChar w:fldCharType="end"/>
            </w:r>
          </w:hyperlink>
        </w:p>
        <w:p w14:paraId="6295B96E" w14:textId="77777777" w:rsidR="00FD1884" w:rsidRDefault="00000000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144139259" w:history="1">
            <w:r w:rsidR="00FD1884" w:rsidRPr="004C6151">
              <w:rPr>
                <w:rStyle w:val="ac"/>
                <w:noProof/>
              </w:rPr>
              <w:t>3</w:t>
            </w:r>
            <w:r w:rsidR="00FD1884" w:rsidRPr="004C6151">
              <w:rPr>
                <w:rStyle w:val="ac"/>
                <w:noProof/>
              </w:rPr>
              <w:t>、</w:t>
            </w:r>
            <w:r w:rsidR="00FD1884">
              <w:rPr>
                <w:noProof/>
              </w:rPr>
              <w:tab/>
            </w:r>
            <w:r w:rsidR="00FD1884" w:rsidRPr="004C6151">
              <w:rPr>
                <w:rStyle w:val="ac"/>
                <w:noProof/>
              </w:rPr>
              <w:t>项目运行</w:t>
            </w:r>
            <w:r w:rsidR="00FD1884">
              <w:rPr>
                <w:noProof/>
              </w:rPr>
              <w:tab/>
            </w:r>
            <w:r w:rsidR="00FD1884">
              <w:rPr>
                <w:noProof/>
              </w:rPr>
              <w:fldChar w:fldCharType="begin"/>
            </w:r>
            <w:r w:rsidR="00FD1884">
              <w:rPr>
                <w:noProof/>
              </w:rPr>
              <w:instrText xml:space="preserve"> PAGEREF _Toc144139259 \h </w:instrText>
            </w:r>
            <w:r w:rsidR="00FD1884">
              <w:rPr>
                <w:noProof/>
              </w:rPr>
            </w:r>
            <w:r w:rsidR="00FD1884">
              <w:rPr>
                <w:noProof/>
              </w:rPr>
              <w:fldChar w:fldCharType="separate"/>
            </w:r>
            <w:r w:rsidR="00FD1884">
              <w:rPr>
                <w:noProof/>
              </w:rPr>
              <w:t>6</w:t>
            </w:r>
            <w:r w:rsidR="00FD1884">
              <w:rPr>
                <w:noProof/>
              </w:rPr>
              <w:fldChar w:fldCharType="end"/>
            </w:r>
          </w:hyperlink>
        </w:p>
        <w:p w14:paraId="24F7A39A" w14:textId="77777777" w:rsidR="00D01D7C" w:rsidRDefault="00F45DCC">
          <w:pPr>
            <w:rPr>
              <w:b/>
            </w:rPr>
            <w:sectPr w:rsidR="00D01D7C">
              <w:headerReference w:type="default" r:id="rId10"/>
              <w:footerReference w:type="default" r:id="rId11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</w:sdtContent>
    </w:sdt>
    <w:p w14:paraId="3B160ECF" w14:textId="4F779E3F" w:rsidR="00EB2454" w:rsidRDefault="00EB2454" w:rsidP="00085C56">
      <w:pPr>
        <w:pStyle w:val="1"/>
        <w:numPr>
          <w:ilvl w:val="0"/>
          <w:numId w:val="5"/>
        </w:numPr>
        <w:rPr>
          <w:rFonts w:hint="default"/>
          <w:sz w:val="36"/>
          <w:szCs w:val="36"/>
        </w:rPr>
      </w:pPr>
      <w:bookmarkStart w:id="0" w:name="_Toc144139257"/>
      <w:r>
        <w:rPr>
          <w:sz w:val="36"/>
          <w:szCs w:val="36"/>
        </w:rPr>
        <w:lastRenderedPageBreak/>
        <w:t>基础环境安装</w:t>
      </w:r>
      <w:r>
        <w:rPr>
          <w:rFonts w:hint="default"/>
          <w:sz w:val="36"/>
          <w:szCs w:val="36"/>
        </w:rPr>
        <w:br/>
      </w:r>
      <w:r w:rsidRPr="00E07650">
        <w:rPr>
          <w:rFonts w:hint="default"/>
          <w:sz w:val="36"/>
          <w:szCs w:val="36"/>
        </w:rPr>
        <w:t>.</w:t>
      </w:r>
      <w:r w:rsidRPr="00E07650">
        <w:rPr>
          <w:sz w:val="36"/>
          <w:szCs w:val="36"/>
        </w:rPr>
        <w:t>NET</w:t>
      </w:r>
      <w:r w:rsidRPr="00E07650">
        <w:rPr>
          <w:rFonts w:hint="default"/>
          <w:sz w:val="36"/>
          <w:szCs w:val="36"/>
        </w:rPr>
        <w:t xml:space="preserve"> SDK </w:t>
      </w:r>
      <w:r w:rsidR="0012092F">
        <w:rPr>
          <w:rFonts w:hint="default"/>
          <w:sz w:val="36"/>
          <w:szCs w:val="36"/>
        </w:rPr>
        <w:t>5</w:t>
      </w:r>
      <w:r w:rsidRPr="00E07650">
        <w:rPr>
          <w:rFonts w:hint="default"/>
          <w:sz w:val="36"/>
          <w:szCs w:val="36"/>
        </w:rPr>
        <w:t>.0</w:t>
      </w:r>
    </w:p>
    <w:p w14:paraId="4B4C2156" w14:textId="45C4CAC1" w:rsidR="00D01D7C" w:rsidRPr="00085C56" w:rsidRDefault="00EB2454" w:rsidP="00085C56">
      <w:pPr>
        <w:pStyle w:val="1"/>
        <w:numPr>
          <w:ilvl w:val="0"/>
          <w:numId w:val="5"/>
        </w:numPr>
        <w:rPr>
          <w:rFonts w:hint="default"/>
          <w:sz w:val="36"/>
          <w:szCs w:val="36"/>
        </w:rPr>
      </w:pPr>
      <w:r w:rsidRPr="00085C56">
        <w:rPr>
          <w:sz w:val="36"/>
          <w:szCs w:val="36"/>
        </w:rPr>
        <w:t>数据库生成</w:t>
      </w:r>
      <w:bookmarkEnd w:id="0"/>
    </w:p>
    <w:p w14:paraId="022DB305" w14:textId="12265E37" w:rsidR="00C912FC" w:rsidRDefault="001A5A9A" w:rsidP="00C912FC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首先，</w:t>
      </w:r>
      <w:r w:rsidR="00085C56" w:rsidRPr="001A5A9A">
        <w:rPr>
          <w:rFonts w:hint="eastAsia"/>
          <w:szCs w:val="21"/>
        </w:rPr>
        <w:t>调整项目</w:t>
      </w:r>
      <w:proofErr w:type="spellStart"/>
      <w:r w:rsidR="00085C56" w:rsidRPr="001A5A9A">
        <w:rPr>
          <w:szCs w:val="21"/>
        </w:rPr>
        <w:t>Glendale.Design.DbMigrator</w:t>
      </w:r>
      <w:proofErr w:type="spellEnd"/>
      <w:r w:rsidR="00085C56" w:rsidRPr="001A5A9A">
        <w:rPr>
          <w:rFonts w:hint="eastAsia"/>
          <w:szCs w:val="21"/>
        </w:rPr>
        <w:t>下的</w:t>
      </w:r>
      <w:proofErr w:type="spellStart"/>
      <w:r w:rsidR="00085C56" w:rsidRPr="001A5A9A">
        <w:rPr>
          <w:szCs w:val="21"/>
        </w:rPr>
        <w:t>appsettings.json</w:t>
      </w:r>
      <w:proofErr w:type="spellEnd"/>
      <w:r w:rsidR="00085C56" w:rsidRPr="001A5A9A">
        <w:rPr>
          <w:rFonts w:hint="eastAsia"/>
          <w:szCs w:val="21"/>
        </w:rPr>
        <w:t>文件中的数据库连接配置为连接数据库</w:t>
      </w:r>
      <w:r w:rsidR="00C912FC">
        <w:rPr>
          <w:rFonts w:hint="eastAsia"/>
          <w:szCs w:val="21"/>
        </w:rPr>
        <w:t>，其次，运行</w:t>
      </w:r>
      <w:r w:rsidR="00C912FC" w:rsidRPr="001A5A9A">
        <w:rPr>
          <w:rFonts w:hint="eastAsia"/>
          <w:szCs w:val="21"/>
        </w:rPr>
        <w:t>项目</w:t>
      </w:r>
      <w:proofErr w:type="spellStart"/>
      <w:r w:rsidR="00C912FC" w:rsidRPr="001A5A9A">
        <w:rPr>
          <w:szCs w:val="21"/>
        </w:rPr>
        <w:t>Glendale.Design.DbMigrator</w:t>
      </w:r>
      <w:proofErr w:type="spellEnd"/>
      <w:r w:rsidR="00C912FC">
        <w:rPr>
          <w:rFonts w:hint="eastAsia"/>
          <w:szCs w:val="21"/>
        </w:rPr>
        <w:t>，生成数据库，运行结束即可</w:t>
      </w:r>
      <w:r w:rsidR="00BE05C6">
        <w:rPr>
          <w:rFonts w:hint="eastAsia"/>
          <w:szCs w:val="21"/>
        </w:rPr>
        <w:t>;</w:t>
      </w:r>
    </w:p>
    <w:p w14:paraId="43B7ED28" w14:textId="77777777" w:rsidR="00BE05C6" w:rsidRPr="001A5A9A" w:rsidRDefault="00BE05C6" w:rsidP="00C912FC">
      <w:pPr>
        <w:ind w:firstLineChars="202" w:firstLine="424"/>
        <w:rPr>
          <w:szCs w:val="21"/>
        </w:rPr>
      </w:pPr>
    </w:p>
    <w:p w14:paraId="42A7CAA4" w14:textId="51D72715" w:rsidR="00085C56" w:rsidRDefault="00085C56" w:rsidP="001A5A9A">
      <w:pPr>
        <w:ind w:firstLineChars="202" w:firstLine="424"/>
        <w:rPr>
          <w:szCs w:val="21"/>
        </w:rPr>
      </w:pPr>
    </w:p>
    <w:p w14:paraId="241964FF" w14:textId="4ED0830D" w:rsidR="00696B77" w:rsidRPr="00696B77" w:rsidRDefault="001A5A9A" w:rsidP="00696B77">
      <w:pPr>
        <w:ind w:firstLineChars="202" w:firstLine="424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DFDA758" wp14:editId="3709C1EC">
            <wp:extent cx="5274310" cy="2867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Toc144139259"/>
    </w:p>
    <w:p w14:paraId="4FD7176D" w14:textId="353096E3" w:rsidR="00085C56" w:rsidRPr="00085C56" w:rsidRDefault="00085C56" w:rsidP="00085C56">
      <w:pPr>
        <w:pStyle w:val="1"/>
        <w:numPr>
          <w:ilvl w:val="0"/>
          <w:numId w:val="5"/>
        </w:numPr>
        <w:rPr>
          <w:rFonts w:hint="default"/>
          <w:sz w:val="36"/>
          <w:szCs w:val="36"/>
        </w:rPr>
      </w:pPr>
      <w:r w:rsidRPr="00085C56">
        <w:rPr>
          <w:sz w:val="36"/>
          <w:szCs w:val="36"/>
        </w:rPr>
        <w:t>项目运行</w:t>
      </w:r>
      <w:bookmarkEnd w:id="1"/>
    </w:p>
    <w:p w14:paraId="09AA8532" w14:textId="77777777" w:rsidR="00085C56" w:rsidRDefault="00402649" w:rsidP="00402649">
      <w:pPr>
        <w:ind w:firstLineChars="202" w:firstLine="424"/>
        <w:rPr>
          <w:rFonts w:ascii="新宋体" w:eastAsia="新宋体" w:hAnsi="Times New Roman" w:cs="新宋体"/>
          <w:color w:val="2E75B6"/>
          <w:kern w:val="0"/>
          <w:sz w:val="19"/>
          <w:szCs w:val="19"/>
        </w:rPr>
      </w:pPr>
      <w:r>
        <w:rPr>
          <w:rFonts w:hint="eastAsia"/>
        </w:rPr>
        <w:t>首先在项目</w:t>
      </w:r>
      <w:proofErr w:type="spellStart"/>
      <w:r w:rsidRPr="00402649">
        <w:t>Glendale.Design.HttpApi.Host</w:t>
      </w:r>
      <w:proofErr w:type="spellEnd"/>
      <w:r>
        <w:rPr>
          <w:rFonts w:hint="eastAsia"/>
        </w:rPr>
        <w:t>下的</w:t>
      </w:r>
      <w:proofErr w:type="spellStart"/>
      <w:r w:rsidRPr="00402649">
        <w:t>appsettings.Development.json</w:t>
      </w:r>
      <w:proofErr w:type="spellEnd"/>
      <w:r>
        <w:rPr>
          <w:rFonts w:hint="eastAsia"/>
        </w:rPr>
        <w:t>文件中修改数据库连接</w:t>
      </w:r>
      <w:proofErr w:type="spellStart"/>
      <w:r>
        <w:rPr>
          <w:rFonts w:ascii="新宋体" w:eastAsia="新宋体" w:hAnsi="Times New Roman" w:cs="新宋体"/>
          <w:color w:val="2E75B6"/>
          <w:kern w:val="0"/>
          <w:sz w:val="19"/>
          <w:szCs w:val="19"/>
        </w:rPr>
        <w:t>ConnectionStrings</w:t>
      </w:r>
      <w:proofErr w:type="spellEnd"/>
      <w:r w:rsidRPr="00402649">
        <w:rPr>
          <w:rFonts w:ascii="新宋体" w:eastAsia="新宋体" w:hAnsi="Times New Roman" w:cs="新宋体" w:hint="eastAsia"/>
          <w:color w:val="000000" w:themeColor="text1"/>
          <w:kern w:val="0"/>
          <w:sz w:val="19"/>
          <w:szCs w:val="19"/>
        </w:rPr>
        <w:t>以及引擎轻量化接口连接</w:t>
      </w:r>
      <w:r>
        <w:rPr>
          <w:rFonts w:ascii="新宋体" w:eastAsia="新宋体" w:hAnsi="Times New Roman" w:cs="新宋体" w:hint="eastAsia"/>
          <w:color w:val="000000" w:themeColor="text1"/>
          <w:kern w:val="0"/>
          <w:sz w:val="19"/>
          <w:szCs w:val="19"/>
        </w:rPr>
        <w:t>信息</w:t>
      </w:r>
      <w:proofErr w:type="spellStart"/>
      <w:r>
        <w:rPr>
          <w:rFonts w:ascii="新宋体" w:eastAsia="新宋体" w:hAnsi="Times New Roman" w:cs="新宋体"/>
          <w:color w:val="2E75B6"/>
          <w:kern w:val="0"/>
          <w:sz w:val="19"/>
          <w:szCs w:val="19"/>
        </w:rPr>
        <w:t>ModelFile</w:t>
      </w:r>
      <w:proofErr w:type="spellEnd"/>
    </w:p>
    <w:p w14:paraId="6DC48569" w14:textId="77777777" w:rsidR="00501644" w:rsidRDefault="00501644" w:rsidP="00402649">
      <w:pPr>
        <w:ind w:firstLineChars="202" w:firstLine="384"/>
        <w:rPr>
          <w:rFonts w:ascii="新宋体" w:eastAsia="新宋体" w:hAnsi="Times New Roman" w:cs="新宋体"/>
          <w:color w:val="000000" w:themeColor="text1"/>
          <w:kern w:val="0"/>
          <w:sz w:val="19"/>
          <w:szCs w:val="19"/>
        </w:rPr>
      </w:pPr>
      <w:r w:rsidRPr="00501644">
        <w:rPr>
          <w:rFonts w:ascii="新宋体" w:eastAsia="新宋体" w:hAnsi="Times New Roman" w:cs="新宋体" w:hint="eastAsia"/>
          <w:color w:val="000000" w:themeColor="text1"/>
          <w:kern w:val="0"/>
          <w:sz w:val="19"/>
          <w:szCs w:val="19"/>
        </w:rPr>
        <w:t>注：</w:t>
      </w:r>
      <w:proofErr w:type="spellStart"/>
      <w:r w:rsidRPr="00501644">
        <w:rPr>
          <w:rFonts w:ascii="新宋体" w:eastAsia="新宋体" w:hAnsi="Times New Roman" w:cs="新宋体"/>
          <w:color w:val="000000" w:themeColor="text1"/>
          <w:kern w:val="0"/>
          <w:sz w:val="19"/>
          <w:szCs w:val="19"/>
        </w:rPr>
        <w:t>appsettings.json</w:t>
      </w:r>
      <w:proofErr w:type="spellEnd"/>
      <w:r>
        <w:rPr>
          <w:rFonts w:ascii="新宋体" w:eastAsia="新宋体" w:hAnsi="Times New Roman" w:cs="新宋体" w:hint="eastAsia"/>
          <w:color w:val="000000" w:themeColor="text1"/>
          <w:kern w:val="0"/>
          <w:sz w:val="19"/>
          <w:szCs w:val="19"/>
        </w:rPr>
        <w:t>文件为项目发布后运行的配置，</w:t>
      </w:r>
      <w:proofErr w:type="spellStart"/>
      <w:r w:rsidRPr="00501644">
        <w:rPr>
          <w:rFonts w:ascii="新宋体" w:eastAsia="新宋体" w:hAnsi="Times New Roman" w:cs="新宋体"/>
          <w:color w:val="000000" w:themeColor="text1"/>
          <w:kern w:val="0"/>
          <w:sz w:val="19"/>
          <w:szCs w:val="19"/>
        </w:rPr>
        <w:t>appsettings.Development.json</w:t>
      </w:r>
      <w:proofErr w:type="spellEnd"/>
      <w:r>
        <w:rPr>
          <w:rFonts w:ascii="新宋体" w:eastAsia="新宋体" w:hAnsi="Times New Roman" w:cs="新宋体" w:hint="eastAsia"/>
          <w:color w:val="000000" w:themeColor="text1"/>
          <w:kern w:val="0"/>
          <w:sz w:val="19"/>
          <w:szCs w:val="19"/>
        </w:rPr>
        <w:t>文件为项目调试</w:t>
      </w:r>
      <w:r w:rsidR="004C6DF0">
        <w:rPr>
          <w:rFonts w:ascii="新宋体" w:eastAsia="新宋体" w:hAnsi="Times New Roman" w:cs="新宋体" w:hint="eastAsia"/>
          <w:color w:val="000000" w:themeColor="text1"/>
          <w:kern w:val="0"/>
          <w:sz w:val="19"/>
          <w:szCs w:val="19"/>
        </w:rPr>
        <w:t>时运行的配置</w:t>
      </w:r>
    </w:p>
    <w:p w14:paraId="7FAE7E8A" w14:textId="7A26DA5B" w:rsidR="00E81C34" w:rsidRDefault="00E81C34" w:rsidP="00402649">
      <w:pPr>
        <w:ind w:firstLineChars="202" w:firstLine="384"/>
        <w:rPr>
          <w:rFonts w:ascii="新宋体" w:eastAsia="新宋体" w:hAnsi="Times New Roman" w:cs="新宋体"/>
          <w:color w:val="000000" w:themeColor="text1"/>
          <w:kern w:val="0"/>
          <w:sz w:val="19"/>
          <w:szCs w:val="19"/>
        </w:rPr>
      </w:pPr>
      <w:proofErr w:type="spellStart"/>
      <w:r>
        <w:rPr>
          <w:rFonts w:ascii="新宋体" w:eastAsia="新宋体" w:hAnsi="Times New Roman" w:cs="新宋体"/>
          <w:color w:val="2E75B6"/>
          <w:kern w:val="0"/>
          <w:sz w:val="19"/>
          <w:szCs w:val="19"/>
        </w:rPr>
        <w:t>ConnectionStrings</w:t>
      </w:r>
      <w:proofErr w:type="spellEnd"/>
      <w:r>
        <w:rPr>
          <w:rFonts w:ascii="新宋体" w:eastAsia="新宋体" w:hAnsi="Times New Roman" w:cs="新宋体" w:hint="eastAsia"/>
          <w:color w:val="2E75B6"/>
          <w:kern w:val="0"/>
          <w:sz w:val="19"/>
          <w:szCs w:val="19"/>
        </w:rPr>
        <w:t>:</w:t>
      </w:r>
    </w:p>
    <w:p w14:paraId="5DDD9418" w14:textId="1B1B7458" w:rsidR="00E62737" w:rsidRDefault="007E3415" w:rsidP="00402649">
      <w:pPr>
        <w:ind w:firstLineChars="202" w:firstLine="384"/>
        <w:rPr>
          <w:rFonts w:ascii="新宋体" w:eastAsia="新宋体" w:hAnsi="Times New Roman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 w:themeColor="text1"/>
          <w:kern w:val="0"/>
          <w:sz w:val="19"/>
          <w:szCs w:val="19"/>
        </w:rPr>
        <w:t xml:space="preserve">Default参数中的 </w:t>
      </w:r>
      <w:r w:rsidR="00E62737">
        <w:rPr>
          <w:rFonts w:ascii="新宋体" w:eastAsia="新宋体" w:hAnsi="Times New Roman" w:cs="新宋体" w:hint="eastAsia"/>
          <w:color w:val="000000" w:themeColor="text1"/>
          <w:kern w:val="0"/>
          <w:sz w:val="19"/>
          <w:szCs w:val="19"/>
        </w:rPr>
        <w:t>Database为第2步生成的数据库</w:t>
      </w:r>
      <w:r w:rsidR="00E50D21">
        <w:rPr>
          <w:rFonts w:ascii="新宋体" w:eastAsia="新宋体" w:hAnsi="Times New Roman" w:cs="新宋体" w:hint="eastAsia"/>
          <w:color w:val="000000" w:themeColor="text1"/>
          <w:kern w:val="0"/>
          <w:sz w:val="19"/>
          <w:szCs w:val="19"/>
        </w:rPr>
        <w:t>名称</w:t>
      </w:r>
      <w:r>
        <w:rPr>
          <w:rFonts w:ascii="新宋体" w:eastAsia="新宋体" w:hAnsi="Times New Roman" w:cs="新宋体" w:hint="eastAsia"/>
          <w:color w:val="000000" w:themeColor="text1"/>
          <w:kern w:val="0"/>
          <w:sz w:val="19"/>
          <w:szCs w:val="19"/>
        </w:rPr>
        <w:t>;</w:t>
      </w:r>
    </w:p>
    <w:p w14:paraId="54CE2E99" w14:textId="56EEACBD" w:rsidR="007E3415" w:rsidRDefault="007E3415" w:rsidP="00402649">
      <w:pPr>
        <w:ind w:firstLineChars="202" w:firstLine="384"/>
        <w:rPr>
          <w:rFonts w:ascii="新宋体" w:eastAsia="新宋体" w:hAnsi="Times New Roman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 w:themeColor="text1"/>
          <w:kern w:val="0"/>
          <w:sz w:val="19"/>
          <w:szCs w:val="19"/>
        </w:rPr>
        <w:t>M</w:t>
      </w:r>
      <w:r>
        <w:rPr>
          <w:rFonts w:ascii="新宋体" w:eastAsia="新宋体" w:hAnsi="Times New Roman" w:cs="新宋体"/>
          <w:color w:val="000000" w:themeColor="text1"/>
          <w:kern w:val="0"/>
          <w:sz w:val="19"/>
          <w:szCs w:val="19"/>
        </w:rPr>
        <w:t>odel</w:t>
      </w:r>
      <w:r>
        <w:rPr>
          <w:rFonts w:ascii="新宋体" w:eastAsia="新宋体" w:hAnsi="Times New Roman" w:cs="新宋体" w:hint="eastAsia"/>
          <w:color w:val="000000" w:themeColor="text1"/>
          <w:kern w:val="0"/>
          <w:sz w:val="19"/>
          <w:szCs w:val="19"/>
        </w:rPr>
        <w:t>参数中的 Database为自定义数据库</w:t>
      </w:r>
      <w:r w:rsidR="00E50D21">
        <w:rPr>
          <w:rFonts w:ascii="新宋体" w:eastAsia="新宋体" w:hAnsi="Times New Roman" w:cs="新宋体" w:hint="eastAsia"/>
          <w:color w:val="000000" w:themeColor="text1"/>
          <w:kern w:val="0"/>
          <w:sz w:val="19"/>
          <w:szCs w:val="19"/>
        </w:rPr>
        <w:t>名称;</w:t>
      </w:r>
    </w:p>
    <w:p w14:paraId="05926D69" w14:textId="77777777" w:rsidR="00E81C34" w:rsidRDefault="00E81C34" w:rsidP="00402649">
      <w:pPr>
        <w:ind w:firstLineChars="202" w:firstLine="384"/>
        <w:rPr>
          <w:rFonts w:ascii="新宋体" w:eastAsia="新宋体" w:hAnsi="Times New Roman" w:cs="新宋体"/>
          <w:color w:val="000000" w:themeColor="text1"/>
          <w:kern w:val="0"/>
          <w:sz w:val="19"/>
          <w:szCs w:val="19"/>
        </w:rPr>
      </w:pPr>
    </w:p>
    <w:p w14:paraId="7B6EE167" w14:textId="3F93D5A3" w:rsidR="00E81C34" w:rsidRDefault="00E81C34" w:rsidP="00402649">
      <w:pPr>
        <w:ind w:firstLineChars="202" w:firstLine="384"/>
        <w:rPr>
          <w:rFonts w:ascii="新宋体" w:eastAsia="新宋体" w:hAnsi="Times New Roman" w:cs="新宋体"/>
          <w:color w:val="2E75B6"/>
          <w:kern w:val="0"/>
          <w:sz w:val="19"/>
          <w:szCs w:val="19"/>
        </w:rPr>
      </w:pPr>
      <w:proofErr w:type="spellStart"/>
      <w:r>
        <w:rPr>
          <w:rFonts w:ascii="新宋体" w:eastAsia="新宋体" w:hAnsi="Times New Roman" w:cs="新宋体"/>
          <w:color w:val="2E75B6"/>
          <w:kern w:val="0"/>
          <w:sz w:val="19"/>
          <w:szCs w:val="19"/>
        </w:rPr>
        <w:t>ModelFile</w:t>
      </w:r>
      <w:proofErr w:type="spellEnd"/>
      <w:r>
        <w:rPr>
          <w:rFonts w:ascii="新宋体" w:eastAsia="新宋体" w:hAnsi="Times New Roman" w:cs="新宋体"/>
          <w:color w:val="2E75B6"/>
          <w:kern w:val="0"/>
          <w:sz w:val="19"/>
          <w:szCs w:val="19"/>
        </w:rPr>
        <w:t>:</w:t>
      </w:r>
    </w:p>
    <w:p w14:paraId="78B686EE" w14:textId="390C5092" w:rsidR="00E81C34" w:rsidRDefault="00E81C34" w:rsidP="00402649">
      <w:pPr>
        <w:ind w:firstLineChars="202" w:firstLine="384"/>
        <w:rPr>
          <w:rFonts w:ascii="新宋体" w:eastAsia="新宋体" w:hAnsi="Times New Roman" w:cs="新宋体"/>
          <w:color w:val="000000" w:themeColor="text1"/>
          <w:kern w:val="0"/>
          <w:sz w:val="19"/>
          <w:szCs w:val="19"/>
        </w:rPr>
      </w:pPr>
      <w:proofErr w:type="spellStart"/>
      <w:r w:rsidRPr="00E81C34">
        <w:rPr>
          <w:rFonts w:ascii="新宋体" w:eastAsia="新宋体" w:hAnsi="Times New Roman" w:cs="新宋体" w:hint="eastAsia"/>
          <w:color w:val="000000" w:themeColor="text1"/>
          <w:kern w:val="0"/>
          <w:sz w:val="19"/>
          <w:szCs w:val="19"/>
        </w:rPr>
        <w:t>Url</w:t>
      </w:r>
      <w:proofErr w:type="spellEnd"/>
      <w:r w:rsidRPr="00E81C34">
        <w:rPr>
          <w:rFonts w:ascii="新宋体" w:eastAsia="新宋体" w:hAnsi="Times New Roman" w:cs="新宋体" w:hint="eastAsia"/>
          <w:color w:val="000000" w:themeColor="text1"/>
          <w:kern w:val="0"/>
          <w:sz w:val="19"/>
          <w:szCs w:val="19"/>
        </w:rPr>
        <w:t>：</w:t>
      </w:r>
      <w:r w:rsidR="00000000">
        <w:fldChar w:fldCharType="begin"/>
      </w:r>
      <w:r w:rsidR="00000000">
        <w:instrText>HYPERLINK \l "_</w:instrText>
      </w:r>
      <w:r w:rsidR="00000000">
        <w:instrText>获取开发资源包及</w:instrText>
      </w:r>
      <w:r w:rsidR="00000000">
        <w:instrText>BASEURL</w:instrText>
      </w:r>
      <w:r w:rsidR="00000000">
        <w:instrText>地址</w:instrText>
      </w:r>
      <w:r w:rsidR="00000000">
        <w:instrText>"</w:instrText>
      </w:r>
      <w:r w:rsidR="00000000">
        <w:fldChar w:fldCharType="separate"/>
      </w:r>
      <w:r w:rsidRPr="007220A8">
        <w:rPr>
          <w:rStyle w:val="ac"/>
          <w:rFonts w:ascii="新宋体" w:eastAsia="新宋体" w:hAnsi="Times New Roman" w:cs="新宋体" w:hint="eastAsia"/>
          <w:kern w:val="0"/>
          <w:sz w:val="19"/>
          <w:szCs w:val="19"/>
        </w:rPr>
        <w:t>获取方式</w:t>
      </w:r>
      <w:r w:rsidR="00000000">
        <w:rPr>
          <w:rStyle w:val="ac"/>
          <w:rFonts w:ascii="新宋体" w:eastAsia="新宋体" w:hAnsi="Times New Roman" w:cs="新宋体"/>
          <w:kern w:val="0"/>
          <w:sz w:val="19"/>
          <w:szCs w:val="19"/>
        </w:rPr>
        <w:fldChar w:fldCharType="end"/>
      </w:r>
    </w:p>
    <w:p w14:paraId="3106B925" w14:textId="5AFA77D2" w:rsidR="007220A8" w:rsidRPr="00501644" w:rsidRDefault="007220A8" w:rsidP="00402649">
      <w:pPr>
        <w:ind w:firstLineChars="202" w:firstLine="384"/>
        <w:rPr>
          <w:rFonts w:ascii="新宋体" w:eastAsia="新宋体" w:hAnsi="Times New Roman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 w:themeColor="text1"/>
          <w:kern w:val="0"/>
          <w:sz w:val="19"/>
          <w:szCs w:val="19"/>
        </w:rPr>
        <w:t>Token</w:t>
      </w:r>
      <w:r>
        <w:rPr>
          <w:rFonts w:ascii="新宋体" w:eastAsia="新宋体" w:hAnsi="Times New Roman" w:cs="新宋体"/>
          <w:color w:val="000000" w:themeColor="text1"/>
          <w:kern w:val="0"/>
          <w:sz w:val="19"/>
          <w:szCs w:val="19"/>
        </w:rPr>
        <w:t xml:space="preserve">: </w:t>
      </w:r>
      <w:hyperlink w:anchor="_如何下载token授权文件？" w:history="1">
        <w:r w:rsidRPr="007220A8">
          <w:rPr>
            <w:rStyle w:val="ac"/>
            <w:rFonts w:ascii="新宋体" w:eastAsia="新宋体" w:hAnsi="Times New Roman" w:cs="新宋体"/>
            <w:kern w:val="0"/>
            <w:sz w:val="19"/>
            <w:szCs w:val="19"/>
          </w:rPr>
          <w:t>获取方式</w:t>
        </w:r>
      </w:hyperlink>
    </w:p>
    <w:p w14:paraId="273EFA77" w14:textId="77777777" w:rsidR="00116AE3" w:rsidRDefault="007C6069" w:rsidP="00402649">
      <w:pPr>
        <w:ind w:firstLineChars="202" w:firstLine="424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0EB792F" wp14:editId="5494DCD6">
            <wp:extent cx="5274310" cy="28670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81AB" w14:textId="0A1ECB98" w:rsidR="007C6069" w:rsidRDefault="007C6069" w:rsidP="00402649">
      <w:pPr>
        <w:ind w:firstLineChars="202" w:firstLine="424"/>
        <w:rPr>
          <w:color w:val="000000" w:themeColor="text1"/>
        </w:rPr>
      </w:pPr>
      <w:r>
        <w:rPr>
          <w:rFonts w:hint="eastAsia"/>
          <w:color w:val="000000" w:themeColor="text1"/>
        </w:rPr>
        <w:t>其次设置项目</w:t>
      </w:r>
      <w:proofErr w:type="spellStart"/>
      <w:r w:rsidRPr="007C6069">
        <w:rPr>
          <w:color w:val="000000" w:themeColor="text1"/>
        </w:rPr>
        <w:t>Glendale.Design.HttpApi.Host</w:t>
      </w:r>
      <w:proofErr w:type="spellEnd"/>
      <w:r>
        <w:rPr>
          <w:rFonts w:hint="eastAsia"/>
          <w:color w:val="000000" w:themeColor="text1"/>
        </w:rPr>
        <w:t>为启动项，启动项目即可</w:t>
      </w:r>
      <w:r w:rsidR="00E23C75">
        <w:rPr>
          <w:rFonts w:hint="eastAsia"/>
          <w:color w:val="000000" w:themeColor="text1"/>
        </w:rPr>
        <w:t>,</w:t>
      </w:r>
      <w:r w:rsidR="00E23C75">
        <w:rPr>
          <w:rFonts w:hint="eastAsia"/>
          <w:color w:val="000000" w:themeColor="text1"/>
        </w:rPr>
        <w:t>选择高级</w:t>
      </w:r>
      <w:r w:rsidR="00E23C75">
        <w:rPr>
          <w:rFonts w:hint="eastAsia"/>
          <w:color w:val="000000" w:themeColor="text1"/>
        </w:rPr>
        <w:t>-</w:t>
      </w:r>
      <w:r w:rsidR="00E23C75">
        <w:rPr>
          <w:color w:val="000000" w:themeColor="text1"/>
        </w:rPr>
        <w:t>&gt;</w:t>
      </w:r>
      <w:r w:rsidR="00E23C75">
        <w:rPr>
          <w:rFonts w:hint="eastAsia"/>
          <w:color w:val="000000" w:themeColor="text1"/>
        </w:rPr>
        <w:t>继续运行</w:t>
      </w:r>
    </w:p>
    <w:p w14:paraId="0BDB2BBE" w14:textId="76E99759" w:rsidR="00E23C75" w:rsidRDefault="00E23C75" w:rsidP="00402649">
      <w:pPr>
        <w:ind w:firstLineChars="202" w:firstLine="424"/>
        <w:rPr>
          <w:color w:val="000000" w:themeColor="text1"/>
        </w:rPr>
      </w:pPr>
      <w:r>
        <w:rPr>
          <w:noProof/>
        </w:rPr>
        <w:drawing>
          <wp:inline distT="0" distB="0" distL="0" distR="0" wp14:anchorId="7A603BB9" wp14:editId="703B32A7">
            <wp:extent cx="5274310" cy="3186430"/>
            <wp:effectExtent l="0" t="0" r="0" b="0"/>
            <wp:docPr id="318698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982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602D" w14:textId="056544F7" w:rsidR="00501644" w:rsidRDefault="007A77A1" w:rsidP="00402649">
      <w:pPr>
        <w:ind w:firstLineChars="202" w:firstLine="424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9136E35" wp14:editId="1355412E">
            <wp:extent cx="5274310" cy="3186430"/>
            <wp:effectExtent l="0" t="0" r="0" b="0"/>
            <wp:docPr id="1276599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997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CD84" w14:textId="77777777" w:rsidR="00FD7A22" w:rsidRDefault="00FD7A22" w:rsidP="00402649">
      <w:pPr>
        <w:ind w:firstLineChars="202" w:firstLine="424"/>
        <w:rPr>
          <w:color w:val="000000" w:themeColor="text1"/>
        </w:rPr>
      </w:pPr>
    </w:p>
    <w:p w14:paraId="657E9460" w14:textId="581B24FA" w:rsidR="005872BD" w:rsidRDefault="00FD7A22" w:rsidP="005872BD">
      <w:pPr>
        <w:pStyle w:val="1"/>
        <w:numPr>
          <w:ilvl w:val="0"/>
          <w:numId w:val="5"/>
        </w:numPr>
        <w:rPr>
          <w:rFonts w:hint="default"/>
          <w:sz w:val="36"/>
          <w:szCs w:val="36"/>
        </w:rPr>
      </w:pPr>
      <w:r w:rsidRPr="00FD7A22">
        <w:rPr>
          <w:sz w:val="36"/>
          <w:szCs w:val="36"/>
        </w:rPr>
        <w:t>其他</w:t>
      </w:r>
    </w:p>
    <w:p w14:paraId="757C1CE3" w14:textId="20B086D4" w:rsidR="00C053B9" w:rsidRPr="00C053B9" w:rsidRDefault="00D96CFA" w:rsidP="00C053B9">
      <w:r>
        <w:rPr>
          <w:noProof/>
        </w:rPr>
        <w:drawing>
          <wp:inline distT="0" distB="0" distL="0" distR="0" wp14:anchorId="2F3127B1" wp14:editId="0BCC7F61">
            <wp:extent cx="2914650" cy="2038350"/>
            <wp:effectExtent l="0" t="0" r="0" b="0"/>
            <wp:docPr id="831617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170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23B6" w14:textId="77777777" w:rsidR="005872BD" w:rsidRDefault="005872BD" w:rsidP="005872BD">
      <w:pPr>
        <w:pStyle w:val="2"/>
        <w:numPr>
          <w:ilvl w:val="0"/>
          <w:numId w:val="6"/>
        </w:numPr>
        <w:rPr>
          <w:rFonts w:hint="default"/>
          <w:sz w:val="22"/>
        </w:rPr>
      </w:pPr>
      <w:bookmarkStart w:id="2" w:name="_如何下载token授权文件？"/>
      <w:bookmarkEnd w:id="2"/>
      <w:r>
        <w:rPr>
          <w:sz w:val="22"/>
        </w:rPr>
        <w:t>如何下载token授权文件？</w:t>
      </w:r>
    </w:p>
    <w:p w14:paraId="123DBE88" w14:textId="77777777" w:rsidR="005872BD" w:rsidRDefault="005872BD" w:rsidP="005872BD">
      <w:pPr>
        <w:spacing w:line="480" w:lineRule="auto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在“开始菜单”中找到并登入“引擎授权管理站点”（账号：admin，密码：</w:t>
      </w:r>
      <w:proofErr w:type="spellStart"/>
      <w:r>
        <w:rPr>
          <w:rFonts w:ascii="仿宋" w:eastAsia="仿宋" w:hAnsi="仿宋" w:hint="eastAsia"/>
          <w:sz w:val="22"/>
        </w:rPr>
        <w:t>glendale</w:t>
      </w:r>
      <w:r>
        <w:rPr>
          <w:rFonts w:ascii="仿宋" w:eastAsia="仿宋" w:hAnsi="仿宋"/>
          <w:sz w:val="22"/>
        </w:rPr>
        <w:t>.top</w:t>
      </w:r>
      <w:proofErr w:type="spellEnd"/>
      <w:r>
        <w:rPr>
          <w:rFonts w:ascii="仿宋" w:eastAsia="仿宋" w:hAnsi="仿宋"/>
          <w:sz w:val="22"/>
        </w:rPr>
        <w:t>)</w:t>
      </w:r>
      <w:r>
        <w:rPr>
          <w:rFonts w:ascii="仿宋" w:eastAsia="仿宋" w:hAnsi="仿宋" w:hint="eastAsia"/>
          <w:sz w:val="22"/>
        </w:rPr>
        <w:t>，点击左侧“开发包下载”，下载Token</w:t>
      </w:r>
      <w:r>
        <w:rPr>
          <w:rFonts w:ascii="仿宋" w:eastAsia="仿宋" w:hAnsi="仿宋"/>
          <w:sz w:val="22"/>
        </w:rPr>
        <w:t xml:space="preserve"> </w:t>
      </w:r>
    </w:p>
    <w:p w14:paraId="65C330D6" w14:textId="77777777" w:rsidR="005872BD" w:rsidRDefault="005872BD" w:rsidP="005872BD">
      <w:pPr>
        <w:ind w:left="840"/>
        <w:rPr>
          <w:rFonts w:ascii="仿宋" w:eastAsia="仿宋" w:hAnsi="仿宋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E289F76" wp14:editId="777A5A9D">
            <wp:extent cx="2886075" cy="233362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5BE2" w14:textId="77777777" w:rsidR="005872BD" w:rsidRDefault="005872BD" w:rsidP="005872BD">
      <w:pPr>
        <w:spacing w:line="360" w:lineRule="auto"/>
      </w:pPr>
      <w:r>
        <w:rPr>
          <w:noProof/>
        </w:rPr>
        <w:drawing>
          <wp:inline distT="0" distB="0" distL="0" distR="0" wp14:anchorId="2BF336D7" wp14:editId="2C8BAF0C">
            <wp:extent cx="5477510" cy="261366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2B448" w14:textId="77777777" w:rsidR="005872BD" w:rsidRDefault="005872BD" w:rsidP="005872BD">
      <w:pPr>
        <w:pStyle w:val="20"/>
        <w:ind w:leftChars="0" w:left="0" w:firstLineChars="0" w:firstLine="0"/>
      </w:pPr>
    </w:p>
    <w:p w14:paraId="5F6343B0" w14:textId="6AE19116" w:rsidR="005872BD" w:rsidRPr="005352AF" w:rsidRDefault="005872BD" w:rsidP="005352AF">
      <w:pPr>
        <w:spacing w:line="360" w:lineRule="auto"/>
        <w:ind w:leftChars="50" w:left="105" w:firstLineChars="100" w:firstLine="211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 w:hint="eastAsia"/>
          <w:b/>
          <w:color w:val="333333"/>
          <w:szCs w:val="21"/>
        </w:rPr>
        <w:t>认证文件（</w:t>
      </w:r>
      <w:r>
        <w:rPr>
          <w:rFonts w:ascii="Segoe UI" w:hAnsi="Segoe UI" w:cs="Segoe UI" w:hint="eastAsia"/>
          <w:b/>
          <w:color w:val="333333"/>
          <w:szCs w:val="21"/>
        </w:rPr>
        <w:t>token.txt)</w:t>
      </w:r>
      <w:r>
        <w:rPr>
          <w:rFonts w:ascii="Segoe UI" w:hAnsi="Segoe UI" w:cs="Segoe UI" w:hint="eastAsia"/>
          <w:b/>
          <w:color w:val="333333"/>
          <w:szCs w:val="21"/>
        </w:rPr>
        <w:t>：</w:t>
      </w:r>
      <w:r>
        <w:rPr>
          <w:rFonts w:ascii="Segoe UI" w:hAnsi="Segoe UI" w:cs="Segoe UI" w:hint="eastAsia"/>
          <w:color w:val="333333"/>
          <w:szCs w:val="21"/>
        </w:rPr>
        <w:t>前端引擎授权文件</w:t>
      </w:r>
    </w:p>
    <w:p w14:paraId="11ABFAD9" w14:textId="77777777" w:rsidR="005872BD" w:rsidRDefault="005872BD" w:rsidP="005872BD"/>
    <w:p w14:paraId="6B633941" w14:textId="77777777" w:rsidR="002108A6" w:rsidRDefault="002108A6" w:rsidP="002108A6">
      <w:pPr>
        <w:pStyle w:val="2"/>
        <w:numPr>
          <w:ilvl w:val="0"/>
          <w:numId w:val="6"/>
        </w:numPr>
        <w:rPr>
          <w:rFonts w:hint="default"/>
          <w:sz w:val="22"/>
        </w:rPr>
      </w:pPr>
      <w:bookmarkStart w:id="3" w:name="_获取开发资源包及BASEURL地址"/>
      <w:bookmarkStart w:id="4" w:name="_Toc120727950"/>
      <w:bookmarkEnd w:id="3"/>
      <w:r>
        <w:rPr>
          <w:sz w:val="22"/>
        </w:rPr>
        <w:t>获取开发资源包</w:t>
      </w:r>
      <w:bookmarkEnd w:id="4"/>
      <w:r>
        <w:rPr>
          <w:sz w:val="22"/>
        </w:rPr>
        <w:t>及BASEURL地址</w:t>
      </w:r>
    </w:p>
    <w:p w14:paraId="589856A4" w14:textId="7A4045CE" w:rsidR="002108A6" w:rsidRDefault="00C053B9" w:rsidP="00C053B9">
      <w:pPr>
        <w:pStyle w:val="20"/>
        <w:spacing w:line="360" w:lineRule="auto"/>
        <w:ind w:leftChars="0" w:left="0" w:firstLineChars="0" w:firstLine="0"/>
        <w:rPr>
          <w:rFonts w:ascii="Segoe UI" w:hAnsi="Segoe UI" w:cs="Segoe UI"/>
          <w:color w:val="333333"/>
          <w:szCs w:val="21"/>
        </w:rPr>
      </w:pPr>
      <w:r>
        <w:rPr>
          <w:rFonts w:ascii="仿宋" w:eastAsia="仿宋" w:hAnsi="仿宋" w:hint="eastAsia"/>
          <w:sz w:val="22"/>
        </w:rPr>
        <w:t>在“开始菜单”中找到并登入“引擎授权管理站点”</w:t>
      </w:r>
      <w:r w:rsidR="002108A6">
        <w:rPr>
          <w:rFonts w:ascii="Segoe UI" w:hAnsi="Segoe UI" w:cs="Segoe UI"/>
          <w:color w:val="333333"/>
          <w:szCs w:val="21"/>
        </w:rPr>
        <w:t>（账号：</w:t>
      </w:r>
      <w:r w:rsidR="002108A6">
        <w:rPr>
          <w:rFonts w:ascii="Segoe UI" w:hAnsi="Segoe UI" w:cs="Segoe UI"/>
          <w:color w:val="333333"/>
          <w:szCs w:val="21"/>
        </w:rPr>
        <w:t>admin</w:t>
      </w:r>
      <w:r w:rsidR="002108A6">
        <w:rPr>
          <w:rFonts w:ascii="Segoe UI" w:hAnsi="Segoe UI" w:cs="Segoe UI"/>
          <w:color w:val="333333"/>
          <w:szCs w:val="21"/>
        </w:rPr>
        <w:t>，密码：</w:t>
      </w:r>
      <w:proofErr w:type="spellStart"/>
      <w:r w:rsidR="002108A6">
        <w:rPr>
          <w:rFonts w:ascii="Segoe UI" w:hAnsi="Segoe UI" w:cs="Segoe UI"/>
          <w:color w:val="333333"/>
          <w:szCs w:val="21"/>
        </w:rPr>
        <w:t>glendale.top</w:t>
      </w:r>
      <w:proofErr w:type="spellEnd"/>
      <w:r w:rsidR="002108A6">
        <w:rPr>
          <w:rFonts w:ascii="Segoe UI" w:hAnsi="Segoe UI" w:cs="Segoe UI"/>
          <w:color w:val="333333"/>
          <w:szCs w:val="21"/>
        </w:rPr>
        <w:t>)</w:t>
      </w:r>
    </w:p>
    <w:p w14:paraId="6740BE4C" w14:textId="6C56C445" w:rsidR="002108A6" w:rsidRPr="00F252F3" w:rsidRDefault="002108A6" w:rsidP="002108A6">
      <w:pPr>
        <w:pStyle w:val="20"/>
        <w:spacing w:line="360" w:lineRule="auto"/>
        <w:ind w:leftChars="0" w:left="0" w:firstLineChars="0" w:firstLine="0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点击左侧</w:t>
      </w:r>
      <w:r>
        <w:rPr>
          <w:rFonts w:ascii="Segoe UI" w:hAnsi="Segoe UI" w:cs="Segoe UI"/>
          <w:color w:val="333333"/>
          <w:szCs w:val="21"/>
        </w:rPr>
        <w:t>“</w:t>
      </w:r>
      <w:r>
        <w:rPr>
          <w:rFonts w:ascii="Segoe UI" w:hAnsi="Segoe UI" w:cs="Segoe UI"/>
          <w:color w:val="333333"/>
          <w:szCs w:val="21"/>
        </w:rPr>
        <w:t>更新接口地址</w:t>
      </w:r>
      <w:r>
        <w:rPr>
          <w:rFonts w:ascii="Segoe UI" w:hAnsi="Segoe UI" w:cs="Segoe UI"/>
          <w:color w:val="333333"/>
          <w:szCs w:val="21"/>
        </w:rPr>
        <w:t>”</w:t>
      </w:r>
      <w:r>
        <w:rPr>
          <w:rFonts w:ascii="Segoe UI" w:hAnsi="Segoe UI" w:cs="Segoe UI"/>
          <w:color w:val="333333"/>
          <w:szCs w:val="21"/>
        </w:rPr>
        <w:t>，图中显示的地址为</w:t>
      </w:r>
      <w:proofErr w:type="spellStart"/>
      <w:r>
        <w:rPr>
          <w:rFonts w:ascii="Segoe UI" w:hAnsi="Segoe UI" w:cs="Segoe UI"/>
          <w:color w:val="333333"/>
          <w:szCs w:val="21"/>
        </w:rPr>
        <w:t>ServerAPI</w:t>
      </w:r>
      <w:proofErr w:type="spellEnd"/>
      <w:r>
        <w:rPr>
          <w:rFonts w:ascii="Segoe UI" w:hAnsi="Segoe UI" w:cs="Segoe UI"/>
          <w:color w:val="333333"/>
          <w:szCs w:val="21"/>
        </w:rPr>
        <w:t>的</w:t>
      </w:r>
      <w:r>
        <w:rPr>
          <w:rFonts w:ascii="Segoe UI" w:hAnsi="Segoe UI" w:cs="Segoe UI"/>
          <w:color w:val="333333"/>
          <w:szCs w:val="21"/>
        </w:rPr>
        <w:t>BASE_URL</w:t>
      </w:r>
      <w:r>
        <w:rPr>
          <w:rFonts w:ascii="Segoe UI" w:hAnsi="Segoe UI" w:cs="Segoe UI"/>
          <w:color w:val="333333"/>
          <w:szCs w:val="21"/>
        </w:rPr>
        <w:t>地址</w:t>
      </w:r>
    </w:p>
    <w:p w14:paraId="39D158F4" w14:textId="404547B5" w:rsidR="002108A6" w:rsidRDefault="002108A6" w:rsidP="002108A6">
      <w:pPr>
        <w:pStyle w:val="20"/>
        <w:spacing w:line="360" w:lineRule="auto"/>
        <w:ind w:leftChars="0" w:left="0" w:firstLineChars="0"/>
        <w:rPr>
          <w:rFonts w:ascii="Segoe UI" w:hAnsi="Segoe UI" w:cs="Segoe UI"/>
          <w:color w:val="333333"/>
          <w:szCs w:val="21"/>
        </w:rPr>
      </w:pPr>
      <w:r w:rsidRPr="004B4C76">
        <w:rPr>
          <w:noProof/>
        </w:rPr>
        <w:lastRenderedPageBreak/>
        <w:drawing>
          <wp:inline distT="0" distB="0" distL="0" distR="0" wp14:anchorId="54556728" wp14:editId="110D24B1">
            <wp:extent cx="5274310" cy="3284855"/>
            <wp:effectExtent l="0" t="0" r="0" b="0"/>
            <wp:docPr id="1831140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CB33F" w14:textId="77777777" w:rsidR="002108A6" w:rsidRPr="005872BD" w:rsidRDefault="002108A6" w:rsidP="005872BD"/>
    <w:sectPr w:rsidR="002108A6" w:rsidRPr="00587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B34AA" w14:textId="77777777" w:rsidR="0012322B" w:rsidRDefault="0012322B">
      <w:r>
        <w:separator/>
      </w:r>
    </w:p>
  </w:endnote>
  <w:endnote w:type="continuationSeparator" w:id="0">
    <w:p w14:paraId="2A1BD968" w14:textId="77777777" w:rsidR="0012322B" w:rsidRDefault="00123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55C91" w14:textId="77777777" w:rsidR="00D01D7C" w:rsidRDefault="00000000">
    <w:pPr>
      <w:ind w:leftChars="-540" w:left="-1134" w:rightChars="-432" w:right="-907"/>
      <w:jc w:val="center"/>
      <w:rPr>
        <w:rFonts w:ascii="微软雅黑" w:eastAsia="微软雅黑" w:hAnsi="微软雅黑"/>
        <w:b/>
        <w:sz w:val="16"/>
        <w:szCs w:val="16"/>
      </w:rPr>
    </w:pPr>
    <w:r>
      <w:rPr>
        <w:rFonts w:ascii="微软雅黑" w:eastAsia="微软雅黑" w:hAnsi="微软雅黑"/>
        <w:sz w:val="16"/>
        <w:szCs w:val="16"/>
      </w:rPr>
      <w:pict w14:anchorId="55AEA29B">
        <v:line id="直线连接符 10" o:spid="_x0000_s3075" style="position:absolute;left:0;text-align:left;z-index:251659264;mso-wrap-distance-left:9pt;mso-wrap-distance-right:9pt;mso-width-relative:page;mso-height-relative:page" from="-55.75pt,.95pt" to="471.15pt,1.4pt" wrapcoords="-8 0 21592 21600 21608 21600 8 0 -8 0" o:gfxdata="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8NpTN2AAA&#10;AAoBAAAPAAAAAAAAAAEAIAAAACIAAABkcnMvZG93bnJldi54bWxQSwECFAAUAAAACACHTuJAmSZv&#10;pOUBAACpAwAADgAAAAAAAAABACAAAAAnAQAAZHJzL2Uyb0RvYy54bWxQSwUGAAAAAAYABgBZAQAA&#10;fgUAAAAA&#10;" strokecolor="#7f7f7f" strokeweight="1pt">
          <w10:wrap type="through"/>
        </v:line>
      </w:pict>
    </w:r>
    <w:r w:rsidR="00F45DCC">
      <w:rPr>
        <w:rFonts w:ascii="微软雅黑" w:eastAsia="微软雅黑" w:hAnsi="微软雅黑" w:hint="eastAsia"/>
        <w:sz w:val="16"/>
        <w:szCs w:val="16"/>
      </w:rPr>
      <w:t>WebGL</w:t>
    </w:r>
    <w:r w:rsidR="00F45DCC">
      <w:rPr>
        <w:rFonts w:ascii="微软雅黑" w:eastAsia="微软雅黑" w:hAnsi="微软雅黑" w:hint="eastAsia"/>
        <w:sz w:val="16"/>
        <w:szCs w:val="16"/>
      </w:rPr>
      <w:t>轻量化GIS+BIM融合引擎</w:t>
    </w:r>
    <w:r w:rsidR="00F45DCC">
      <w:rPr>
        <w:rFonts w:ascii="微软雅黑" w:eastAsia="微软雅黑" w:hAnsi="微软雅黑"/>
        <w:sz w:val="16"/>
        <w:szCs w:val="16"/>
      </w:rPr>
      <w:t xml:space="preserve"> </w:t>
    </w:r>
    <w:r w:rsidR="00F45DCC">
      <w:rPr>
        <w:rFonts w:ascii="微软雅黑" w:eastAsia="微软雅黑" w:hAnsi="微软雅黑" w:hint="eastAsia"/>
        <w:sz w:val="16"/>
        <w:szCs w:val="16"/>
      </w:rPr>
      <w:t>|</w:t>
    </w:r>
    <w:r w:rsidR="00F45DCC">
      <w:rPr>
        <w:rFonts w:ascii="微软雅黑" w:eastAsia="微软雅黑" w:hAnsi="微软雅黑"/>
        <w:sz w:val="16"/>
        <w:szCs w:val="16"/>
      </w:rPr>
      <w:t xml:space="preserve"> WebGL</w:t>
    </w:r>
    <w:r w:rsidR="00F45DCC">
      <w:rPr>
        <w:rFonts w:ascii="微软雅黑" w:eastAsia="微软雅黑" w:hAnsi="微软雅黑" w:hint="eastAsia"/>
        <w:sz w:val="16"/>
        <w:szCs w:val="16"/>
      </w:rPr>
      <w:t>轻量化CAD图纸引擎 |</w:t>
    </w:r>
    <w:r w:rsidR="00F45DCC">
      <w:rPr>
        <w:rFonts w:ascii="微软雅黑" w:eastAsia="微软雅黑" w:hAnsi="微软雅黑"/>
        <w:sz w:val="16"/>
        <w:szCs w:val="16"/>
      </w:rPr>
      <w:t xml:space="preserve"> </w:t>
    </w:r>
    <w:r w:rsidR="00F45DCC">
      <w:rPr>
        <w:rFonts w:ascii="微软雅黑" w:eastAsia="微软雅黑" w:hAnsi="微软雅黑" w:hint="eastAsia"/>
        <w:sz w:val="16"/>
        <w:szCs w:val="16"/>
      </w:rPr>
      <w:t>智慧施工管理（+GIS/BIM）平台 | 设计成果（+BIM</w:t>
    </w:r>
    <w:r w:rsidR="00F45DCC">
      <w:rPr>
        <w:rFonts w:ascii="微软雅黑" w:eastAsia="微软雅黑" w:hAnsi="微软雅黑"/>
        <w:sz w:val="16"/>
        <w:szCs w:val="16"/>
      </w:rPr>
      <w:t>/CAD</w:t>
    </w:r>
    <w:r w:rsidR="00F45DCC">
      <w:rPr>
        <w:rFonts w:ascii="微软雅黑" w:eastAsia="微软雅黑" w:hAnsi="微软雅黑" w:hint="eastAsia"/>
        <w:sz w:val="16"/>
        <w:szCs w:val="16"/>
      </w:rPr>
      <w:t>）在线交付平台</w:t>
    </w:r>
  </w:p>
  <w:p w14:paraId="7DECFE1D" w14:textId="77777777" w:rsidR="00D01D7C" w:rsidRDefault="00F45DCC">
    <w:pPr>
      <w:jc w:val="center"/>
      <w:rPr>
        <w:rFonts w:ascii="微软雅黑" w:eastAsia="微软雅黑" w:hAnsi="微软雅黑"/>
        <w:color w:val="7C7C7C"/>
        <w:sz w:val="16"/>
        <w:szCs w:val="16"/>
      </w:rPr>
    </w:pPr>
    <w:proofErr w:type="gramStart"/>
    <w:r>
      <w:rPr>
        <w:rFonts w:ascii="微软雅黑" w:eastAsia="微软雅黑" w:hAnsi="微软雅黑" w:hint="eastAsia"/>
        <w:color w:val="7C7C7C"/>
        <w:sz w:val="16"/>
        <w:szCs w:val="16"/>
      </w:rPr>
      <w:t>官网</w:t>
    </w:r>
    <w:proofErr w:type="gramEnd"/>
    <w:r>
      <w:rPr>
        <w:rFonts w:ascii="微软雅黑" w:eastAsia="微软雅黑" w:hAnsi="微软雅黑" w:hint="eastAsia"/>
        <w:color w:val="7C7C7C"/>
        <w:sz w:val="16"/>
        <w:szCs w:val="16"/>
      </w:rPr>
      <w:t xml:space="preserve"> </w:t>
    </w:r>
    <w:r>
      <w:rPr>
        <w:rFonts w:ascii="微软雅黑" w:eastAsia="微软雅黑" w:hAnsi="微软雅黑"/>
        <w:color w:val="7C7C7C"/>
        <w:sz w:val="16"/>
        <w:szCs w:val="16"/>
      </w:rPr>
      <w:t>www.</w:t>
    </w:r>
    <w:r>
      <w:rPr>
        <w:rFonts w:ascii="微软雅黑" w:eastAsia="微软雅黑" w:hAnsi="微软雅黑" w:hint="eastAsia"/>
        <w:color w:val="7C7C7C"/>
        <w:sz w:val="16"/>
        <w:szCs w:val="16"/>
      </w:rPr>
      <w:t>glendale.top</w:t>
    </w:r>
    <w:r>
      <w:rPr>
        <w:rFonts w:ascii="微软雅黑" w:eastAsia="微软雅黑" w:hAnsi="微软雅黑"/>
        <w:color w:val="7C7C7C"/>
        <w:sz w:val="16"/>
        <w:szCs w:val="16"/>
      </w:rPr>
      <w:t xml:space="preserve"> </w:t>
    </w:r>
    <w:r>
      <w:rPr>
        <w:rFonts w:ascii="微软雅黑" w:eastAsia="微软雅黑" w:hAnsi="微软雅黑" w:hint="eastAsia"/>
        <w:color w:val="7C7C7C"/>
        <w:sz w:val="16"/>
        <w:szCs w:val="16"/>
      </w:rPr>
      <w:t xml:space="preserve"> </w:t>
    </w:r>
    <w:r>
      <w:rPr>
        <w:rFonts w:ascii="微软雅黑" w:eastAsia="微软雅黑" w:hAnsi="微软雅黑"/>
        <w:color w:val="7C7C7C"/>
        <w:sz w:val="16"/>
        <w:szCs w:val="16"/>
      </w:rPr>
      <w:t xml:space="preserve">|  </w:t>
    </w:r>
    <w:r>
      <w:rPr>
        <w:rFonts w:ascii="微软雅黑" w:eastAsia="微软雅黑" w:hAnsi="微软雅黑" w:hint="eastAsia"/>
        <w:color w:val="7C7C7C"/>
        <w:sz w:val="16"/>
        <w:szCs w:val="16"/>
      </w:rPr>
      <w:t>热线</w:t>
    </w:r>
    <w:r>
      <w:rPr>
        <w:rFonts w:ascii="微软雅黑" w:eastAsia="微软雅黑" w:hAnsi="微软雅黑"/>
        <w:color w:val="7C7C7C"/>
        <w:sz w:val="16"/>
        <w:szCs w:val="16"/>
      </w:rPr>
      <w:t xml:space="preserve"> </w:t>
    </w:r>
    <w:r>
      <w:rPr>
        <w:rFonts w:ascii="微软雅黑" w:eastAsia="微软雅黑" w:hAnsi="微软雅黑" w:hint="eastAsia"/>
        <w:color w:val="7C7C7C"/>
        <w:sz w:val="16"/>
        <w:szCs w:val="16"/>
      </w:rPr>
      <w:t xml:space="preserve">029-81163590 </w:t>
    </w:r>
    <w:r>
      <w:rPr>
        <w:rFonts w:ascii="微软雅黑" w:eastAsia="微软雅黑" w:hAnsi="微软雅黑"/>
        <w:color w:val="7C7C7C"/>
        <w:sz w:val="16"/>
        <w:szCs w:val="16"/>
      </w:rPr>
      <w:t xml:space="preserve"> | </w:t>
    </w:r>
    <w:r>
      <w:rPr>
        <w:rFonts w:ascii="微软雅黑" w:eastAsia="微软雅黑" w:hAnsi="微软雅黑" w:hint="eastAsia"/>
        <w:color w:val="7C7C7C"/>
        <w:sz w:val="16"/>
        <w:szCs w:val="16"/>
      </w:rPr>
      <w:t xml:space="preserve"> 邮箱 publish</w:t>
    </w:r>
    <w:r>
      <w:rPr>
        <w:rFonts w:ascii="微软雅黑" w:eastAsia="微软雅黑" w:hAnsi="微软雅黑"/>
        <w:color w:val="7C7C7C"/>
        <w:sz w:val="16"/>
        <w:szCs w:val="16"/>
      </w:rPr>
      <w:t>@</w:t>
    </w:r>
    <w:r>
      <w:rPr>
        <w:rFonts w:ascii="微软雅黑" w:eastAsia="微软雅黑" w:hAnsi="微软雅黑" w:hint="eastAsia"/>
        <w:color w:val="7C7C7C"/>
        <w:sz w:val="16"/>
        <w:szCs w:val="16"/>
      </w:rPr>
      <w:t>glendale.top</w:t>
    </w:r>
  </w:p>
  <w:p w14:paraId="07DD9DC4" w14:textId="77777777" w:rsidR="00D01D7C" w:rsidRDefault="00D01D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88364" w14:textId="77777777" w:rsidR="0012322B" w:rsidRDefault="0012322B">
      <w:r>
        <w:separator/>
      </w:r>
    </w:p>
  </w:footnote>
  <w:footnote w:type="continuationSeparator" w:id="0">
    <w:p w14:paraId="53C48860" w14:textId="77777777" w:rsidR="0012322B" w:rsidRDefault="00123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1338B" w14:textId="77777777" w:rsidR="00D01D7C" w:rsidRDefault="00000000">
    <w:pPr>
      <w:pStyle w:val="a7"/>
      <w:jc w:val="right"/>
    </w:pPr>
    <w:r>
      <w:rPr>
        <w:color w:val="00AAFC"/>
      </w:rPr>
      <w:pict w14:anchorId="04F8BE71">
        <v:line id="直线连接符 1" o:spid="_x0000_s3073" style="position:absolute;left:0;text-align:left;z-index:251660288;mso-position-horizontal-relative:margin;mso-width-relative:page;mso-height-relative:page" from="-26.25pt,22.4pt" to="506.75pt,22.45pt" o:gfxdata="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Otu95NoAAAAKAQAADwAAAAAAAAABACAAAAAi&#10;AAAAZHJzL2Rvd25yZXYueG1sUEsBAhQAFAAAAAgAh07iQEdR0GDPAQAAXgMAAA4AAAAAAAAAAQAg&#10;AAAAKQEAAGRycy9lMm9Eb2MueG1sUEsFBgAAAAAGAAYAWQEAAGoFAAAAAA==&#10;" strokecolor="#00aafc" strokeweight=".5pt">
          <w10:wrap anchorx="margin"/>
        </v:line>
      </w:pict>
    </w:r>
    <w:r w:rsidR="00F45DCC">
      <w:rPr>
        <w:rFonts w:ascii="微软雅黑" w:eastAsia="微软雅黑" w:hAnsi="微软雅黑" w:hint="eastAsia"/>
        <w:b/>
        <w:i/>
        <w:color w:val="00AAFC"/>
        <w:sz w:val="24"/>
      </w:rPr>
      <w:t>葛兰岱尔-中国数字孪生3D轻量化技术专家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834635"/>
    <w:multiLevelType w:val="multilevel"/>
    <w:tmpl w:val="BD834635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D8A2AA82"/>
    <w:multiLevelType w:val="multilevel"/>
    <w:tmpl w:val="D8A2AA82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1DAE4C2D"/>
    <w:multiLevelType w:val="multilevel"/>
    <w:tmpl w:val="1DAE4C2D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94825"/>
    <w:multiLevelType w:val="multilevel"/>
    <w:tmpl w:val="33294825"/>
    <w:lvl w:ilvl="0">
      <w:start w:val="1"/>
      <w:numFmt w:val="chineseCounting"/>
      <w:suff w:val="space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" w15:restartNumberingAfterBreak="0">
    <w:nsid w:val="601548B4"/>
    <w:multiLevelType w:val="multilevel"/>
    <w:tmpl w:val="34E6C3EE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2C0CF5"/>
    <w:multiLevelType w:val="hybridMultilevel"/>
    <w:tmpl w:val="04D6EB36"/>
    <w:lvl w:ilvl="0" w:tplc="EF563CD0">
      <w:start w:val="1"/>
      <w:numFmt w:val="decimal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AB6E27"/>
    <w:multiLevelType w:val="hybridMultilevel"/>
    <w:tmpl w:val="57DE31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95045639">
    <w:abstractNumId w:val="3"/>
  </w:num>
  <w:num w:numId="2" w16cid:durableId="1138572838">
    <w:abstractNumId w:val="0"/>
  </w:num>
  <w:num w:numId="3" w16cid:durableId="188304517">
    <w:abstractNumId w:val="1"/>
  </w:num>
  <w:num w:numId="4" w16cid:durableId="1191843422">
    <w:abstractNumId w:val="6"/>
  </w:num>
  <w:num w:numId="5" w16cid:durableId="1744521810">
    <w:abstractNumId w:val="5"/>
  </w:num>
  <w:num w:numId="6" w16cid:durableId="626350563">
    <w:abstractNumId w:val="4"/>
  </w:num>
  <w:num w:numId="7" w16cid:durableId="88359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6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OTlhNjFhNDYzZjFhZjU2MzgzMzU4YjI5NWY3NjVkN2IifQ=="/>
  </w:docVars>
  <w:rsids>
    <w:rsidRoot w:val="00172A27"/>
    <w:rsid w:val="00052127"/>
    <w:rsid w:val="00085C56"/>
    <w:rsid w:val="000B0ED1"/>
    <w:rsid w:val="000B1C52"/>
    <w:rsid w:val="000C56BB"/>
    <w:rsid w:val="000E4E02"/>
    <w:rsid w:val="000F1743"/>
    <w:rsid w:val="00116AE3"/>
    <w:rsid w:val="0012092F"/>
    <w:rsid w:val="0012322B"/>
    <w:rsid w:val="00144160"/>
    <w:rsid w:val="00145E5E"/>
    <w:rsid w:val="00172A27"/>
    <w:rsid w:val="001901D3"/>
    <w:rsid w:val="001A5A9A"/>
    <w:rsid w:val="001C6DE8"/>
    <w:rsid w:val="002108A6"/>
    <w:rsid w:val="002806EC"/>
    <w:rsid w:val="0029479B"/>
    <w:rsid w:val="003B6454"/>
    <w:rsid w:val="003D0BD4"/>
    <w:rsid w:val="003E0AAB"/>
    <w:rsid w:val="003E184B"/>
    <w:rsid w:val="003E79FF"/>
    <w:rsid w:val="00400663"/>
    <w:rsid w:val="00402649"/>
    <w:rsid w:val="00417DD3"/>
    <w:rsid w:val="00475E99"/>
    <w:rsid w:val="004876D0"/>
    <w:rsid w:val="004C6DF0"/>
    <w:rsid w:val="004D6ABF"/>
    <w:rsid w:val="004F2E29"/>
    <w:rsid w:val="004F5C77"/>
    <w:rsid w:val="00501644"/>
    <w:rsid w:val="005352AF"/>
    <w:rsid w:val="005872BD"/>
    <w:rsid w:val="005A77DD"/>
    <w:rsid w:val="005C5942"/>
    <w:rsid w:val="005D1CD4"/>
    <w:rsid w:val="005E632F"/>
    <w:rsid w:val="0064650D"/>
    <w:rsid w:val="00660AE1"/>
    <w:rsid w:val="00696B77"/>
    <w:rsid w:val="006F64AB"/>
    <w:rsid w:val="00701E49"/>
    <w:rsid w:val="00704DAC"/>
    <w:rsid w:val="007220A8"/>
    <w:rsid w:val="007311D9"/>
    <w:rsid w:val="00737975"/>
    <w:rsid w:val="00751A15"/>
    <w:rsid w:val="00752261"/>
    <w:rsid w:val="007562C1"/>
    <w:rsid w:val="007A77A1"/>
    <w:rsid w:val="007C6069"/>
    <w:rsid w:val="007E3415"/>
    <w:rsid w:val="008B5624"/>
    <w:rsid w:val="008D6DE0"/>
    <w:rsid w:val="00900838"/>
    <w:rsid w:val="009A520C"/>
    <w:rsid w:val="00A177E8"/>
    <w:rsid w:val="00A360A4"/>
    <w:rsid w:val="00A84C19"/>
    <w:rsid w:val="00A95485"/>
    <w:rsid w:val="00A96F2C"/>
    <w:rsid w:val="00B71EE9"/>
    <w:rsid w:val="00BA08FE"/>
    <w:rsid w:val="00BC2C17"/>
    <w:rsid w:val="00BE05C6"/>
    <w:rsid w:val="00C053B9"/>
    <w:rsid w:val="00C7698F"/>
    <w:rsid w:val="00C86EC1"/>
    <w:rsid w:val="00C912FC"/>
    <w:rsid w:val="00CB30C6"/>
    <w:rsid w:val="00CC0076"/>
    <w:rsid w:val="00CD1CFF"/>
    <w:rsid w:val="00CF4976"/>
    <w:rsid w:val="00D01D7C"/>
    <w:rsid w:val="00D3667F"/>
    <w:rsid w:val="00D53EA1"/>
    <w:rsid w:val="00D66463"/>
    <w:rsid w:val="00D75A83"/>
    <w:rsid w:val="00D838D0"/>
    <w:rsid w:val="00D96CFA"/>
    <w:rsid w:val="00E07650"/>
    <w:rsid w:val="00E2364D"/>
    <w:rsid w:val="00E23C75"/>
    <w:rsid w:val="00E50D21"/>
    <w:rsid w:val="00E62737"/>
    <w:rsid w:val="00E81C34"/>
    <w:rsid w:val="00EB2454"/>
    <w:rsid w:val="00EB415E"/>
    <w:rsid w:val="00F45DCC"/>
    <w:rsid w:val="00F71B23"/>
    <w:rsid w:val="00FD1884"/>
    <w:rsid w:val="00FD297C"/>
    <w:rsid w:val="00FD70AD"/>
    <w:rsid w:val="00FD7A22"/>
    <w:rsid w:val="05945916"/>
    <w:rsid w:val="079A074A"/>
    <w:rsid w:val="080D2C62"/>
    <w:rsid w:val="08944BA0"/>
    <w:rsid w:val="08F77DEE"/>
    <w:rsid w:val="0BEF0928"/>
    <w:rsid w:val="10A953B6"/>
    <w:rsid w:val="113C585D"/>
    <w:rsid w:val="172D7878"/>
    <w:rsid w:val="18E40ECC"/>
    <w:rsid w:val="195818DF"/>
    <w:rsid w:val="1D124800"/>
    <w:rsid w:val="21D66127"/>
    <w:rsid w:val="22476CFD"/>
    <w:rsid w:val="2456054B"/>
    <w:rsid w:val="24DE33B2"/>
    <w:rsid w:val="254628E1"/>
    <w:rsid w:val="26C96EFA"/>
    <w:rsid w:val="27AE10F6"/>
    <w:rsid w:val="27C64DA4"/>
    <w:rsid w:val="27F35CCB"/>
    <w:rsid w:val="298A07C9"/>
    <w:rsid w:val="2A764E13"/>
    <w:rsid w:val="2C3963A0"/>
    <w:rsid w:val="31DF339D"/>
    <w:rsid w:val="31F20188"/>
    <w:rsid w:val="348B06BD"/>
    <w:rsid w:val="355915F8"/>
    <w:rsid w:val="36F47127"/>
    <w:rsid w:val="3AB322F5"/>
    <w:rsid w:val="3B822B94"/>
    <w:rsid w:val="3DB70A7E"/>
    <w:rsid w:val="3E0140D1"/>
    <w:rsid w:val="3E4D19A2"/>
    <w:rsid w:val="3F99568B"/>
    <w:rsid w:val="40135983"/>
    <w:rsid w:val="4599306B"/>
    <w:rsid w:val="460233D4"/>
    <w:rsid w:val="485B0D6A"/>
    <w:rsid w:val="49E448E6"/>
    <w:rsid w:val="4A045B73"/>
    <w:rsid w:val="4CE55A16"/>
    <w:rsid w:val="4FD935A4"/>
    <w:rsid w:val="507B5DE0"/>
    <w:rsid w:val="50D70BCA"/>
    <w:rsid w:val="53987503"/>
    <w:rsid w:val="56F31C28"/>
    <w:rsid w:val="58173864"/>
    <w:rsid w:val="58773876"/>
    <w:rsid w:val="58B3345B"/>
    <w:rsid w:val="59B163B3"/>
    <w:rsid w:val="5CF24009"/>
    <w:rsid w:val="5D1C5B58"/>
    <w:rsid w:val="5F2D5F1C"/>
    <w:rsid w:val="616D3D42"/>
    <w:rsid w:val="63132F84"/>
    <w:rsid w:val="64E43F2D"/>
    <w:rsid w:val="6683763C"/>
    <w:rsid w:val="6AE21D40"/>
    <w:rsid w:val="6C066FC0"/>
    <w:rsid w:val="6C3C7BA0"/>
    <w:rsid w:val="6C4260A3"/>
    <w:rsid w:val="6CD32EE1"/>
    <w:rsid w:val="6D4B4B13"/>
    <w:rsid w:val="6E01230C"/>
    <w:rsid w:val="701B2B7C"/>
    <w:rsid w:val="7116103A"/>
    <w:rsid w:val="74CA41D5"/>
    <w:rsid w:val="77116FA9"/>
    <w:rsid w:val="789E5823"/>
    <w:rsid w:val="79673EF0"/>
    <w:rsid w:val="7C0D6938"/>
    <w:rsid w:val="7D153ADC"/>
    <w:rsid w:val="7DB5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2"/>
    </o:shapelayout>
  </w:shapeDefaults>
  <w:decimalSymbol w:val="."/>
  <w:listSeparator w:val=","/>
  <w14:docId w14:val="6660DC81"/>
  <w15:docId w15:val="{103E7CCE-C676-408A-A5FA-6402BC42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semiHidden/>
    <w:unhideWhenUsed/>
    <w:pPr>
      <w:ind w:leftChars="200" w:left="420"/>
    </w:p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a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Pr>
      <w:b/>
    </w:rPr>
  </w:style>
  <w:style w:type="character" w:styleId="ac">
    <w:name w:val="Hyperlink"/>
    <w:basedOn w:val="a0"/>
    <w:uiPriority w:val="99"/>
    <w:qFormat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number">
    <w:name w:val="hljs-number"/>
    <w:basedOn w:val="a0"/>
    <w:qFormat/>
  </w:style>
  <w:style w:type="character" w:customStyle="1" w:styleId="hljs-regexp">
    <w:name w:val="hljs-regexp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hljs-literal">
    <w:name w:val="hljs-literal"/>
    <w:basedOn w:val="a0"/>
    <w:qFormat/>
  </w:style>
  <w:style w:type="character" w:customStyle="1" w:styleId="hljs-keyword">
    <w:name w:val="hljs-keyword"/>
    <w:basedOn w:val="a0"/>
    <w:qFormat/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pPr>
      <w:ind w:leftChars="200" w:left="200"/>
    </w:pPr>
  </w:style>
  <w:style w:type="paragraph" w:styleId="ad">
    <w:name w:val="List Paragraph"/>
    <w:basedOn w:val="a"/>
    <w:uiPriority w:val="99"/>
    <w:rsid w:val="00EB415E"/>
    <w:pPr>
      <w:ind w:firstLineChars="200" w:firstLine="420"/>
    </w:pPr>
  </w:style>
  <w:style w:type="paragraph" w:styleId="ae">
    <w:name w:val="Body Text Indent"/>
    <w:basedOn w:val="a"/>
    <w:link w:val="af"/>
    <w:uiPriority w:val="99"/>
    <w:semiHidden/>
    <w:unhideWhenUsed/>
    <w:rsid w:val="005872BD"/>
    <w:pPr>
      <w:spacing w:after="120"/>
      <w:ind w:leftChars="200" w:left="420"/>
    </w:pPr>
  </w:style>
  <w:style w:type="character" w:customStyle="1" w:styleId="af">
    <w:name w:val="正文文本缩进 字符"/>
    <w:basedOn w:val="a0"/>
    <w:link w:val="ae"/>
    <w:uiPriority w:val="99"/>
    <w:semiHidden/>
    <w:rsid w:val="005872BD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Body Text First Indent 2"/>
    <w:basedOn w:val="ae"/>
    <w:link w:val="21"/>
    <w:uiPriority w:val="99"/>
    <w:unhideWhenUsed/>
    <w:qFormat/>
    <w:rsid w:val="005872BD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1">
    <w:name w:val="正文文本首行缩进 2 字符"/>
    <w:basedOn w:val="af"/>
    <w:link w:val="20"/>
    <w:uiPriority w:val="99"/>
    <w:qFormat/>
    <w:rsid w:val="005872BD"/>
    <w:rPr>
      <w:rFonts w:ascii="Calibri" w:eastAsiaTheme="minorEastAsia" w:hAnsi="Calibri" w:cstheme="minorBidi"/>
      <w:kern w:val="2"/>
      <w:sz w:val="21"/>
      <w:szCs w:val="22"/>
    </w:rPr>
  </w:style>
  <w:style w:type="character" w:styleId="af0">
    <w:name w:val="Unresolved Mention"/>
    <w:basedOn w:val="a0"/>
    <w:uiPriority w:val="99"/>
    <w:semiHidden/>
    <w:unhideWhenUsed/>
    <w:rsid w:val="00722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0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lendale.to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200</Words>
  <Characters>1145</Characters>
  <Application>Microsoft Office Word</Application>
  <DocSecurity>0</DocSecurity>
  <Lines>9</Lines>
  <Paragraphs>2</Paragraphs>
  <ScaleCrop>false</ScaleCrop>
  <Company>Microsoft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k k</cp:lastModifiedBy>
  <cp:revision>127</cp:revision>
  <dcterms:created xsi:type="dcterms:W3CDTF">2020-11-18T07:11:00Z</dcterms:created>
  <dcterms:modified xsi:type="dcterms:W3CDTF">2023-08-30T03:53:00Z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675C10B5D7C04ACE8CF0A48ACC66C630</vt:lpwstr>
  </property>
</Properties>
</file>