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MY"/>
        </w:rPr>
        <w:t>WELCOME TO GLENIES TUORITY COMPANY (GTC INVESTMENT) PRIVACY POLICIES.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  <w:t xml:space="preserve"> </w:t>
      </w:r>
    </w:p>
    <w:p>
      <w:pPr>
        <w:pStyle w:val="4"/>
        <w:numPr>
          <w:numId w:val="0"/>
        </w:numPr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</w:pPr>
    </w:p>
    <w:p>
      <w:pPr>
        <w:pStyle w:val="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As a trusted company for investment we make sure all customer personal data protected.</w:t>
      </w:r>
    </w:p>
    <w:p>
      <w:pPr>
        <w:pStyle w:val="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From this investment company we do remind that if payment is not done within 24 months the money not refundable.</w:t>
      </w:r>
    </w:p>
    <w:p>
      <w:pPr>
        <w:pStyle w:val="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All the packages can be choose with no limit as long customer have the budget to add more to invest.</w:t>
      </w:r>
    </w:p>
    <w:p>
      <w:pPr>
        <w:pStyle w:val="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Please be inform that interest will be given if the due date for the payment exceed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  <w:t>ed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that is 0.5% from the instalment.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This company will have almost the same system with ASB loan that is need to pay on time.</w:t>
      </w:r>
    </w:p>
    <w:p>
      <w:pPr>
        <w:pStyle w:val="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If the customer choose to stop investing, only 50% of the invested payment will be returned.</w:t>
      </w:r>
    </w:p>
    <w:p>
      <w:pPr>
        <w:pStyle w:val="4"/>
        <w:numPr>
          <w:ilvl w:val="0"/>
          <w:numId w:val="1"/>
        </w:numPr>
        <w:spacing w:after="0" w:line="48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MY"/>
        </w:rPr>
        <w:t>Please be inform that the price might be change a bit due to the amount was round off to make it even number.</w:t>
      </w:r>
    </w:p>
    <w:p>
      <w:pPr>
        <w:pStyle w:val="4"/>
        <w:numPr>
          <w:ilvl w:val="0"/>
          <w:numId w:val="1"/>
        </w:numPr>
        <w:spacing w:after="0" w:line="480" w:lineRule="auto"/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Please be inform that after fully paid the package, then the money will be start to invest and customer need to wait another 4 years to get the fully package amount.</w:t>
      </w:r>
    </w:p>
    <w:p>
      <w:pPr>
        <w:pStyle w:val="4"/>
        <w:numPr>
          <w:numId w:val="0"/>
        </w:numPr>
        <w:spacing w:after="0" w:line="480" w:lineRule="auto"/>
        <w:contextualSpacing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>
      <w:pPr>
        <w:pStyle w:val="4"/>
        <w:numPr>
          <w:numId w:val="0"/>
        </w:numPr>
        <w:spacing w:after="0" w:line="240" w:lineRule="auto"/>
        <w:contextualSpacing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  <w:t>For more information, do not feel any hesitation to contact us on via Facebook!</w:t>
      </w:r>
    </w:p>
    <w:p>
      <w:pPr>
        <w:pStyle w:val="4"/>
        <w:numPr>
          <w:numId w:val="0"/>
        </w:numPr>
        <w:spacing w:after="0" w:line="240" w:lineRule="auto"/>
        <w:contextualSpacing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  <w:t xml:space="preserve">Please give us a thumbs up on our Facebook page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FF"/>
          <w:lang w:val="en-MY"/>
        </w:rPr>
        <w:t>Glenies Tuority Company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  <w:t>.</w:t>
      </w:r>
    </w:p>
    <w:p>
      <w:pPr>
        <w:pStyle w:val="4"/>
        <w:numPr>
          <w:numId w:val="0"/>
        </w:numPr>
        <w:spacing w:after="0" w:line="240" w:lineRule="auto"/>
        <w:contextualSpacing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  <w:t>If you wish to call us, here is our number;</w:t>
      </w:r>
    </w:p>
    <w:p>
      <w:pPr>
        <w:pStyle w:val="4"/>
        <w:numPr>
          <w:numId w:val="0"/>
        </w:numPr>
        <w:spacing w:after="0" w:line="480" w:lineRule="auto"/>
        <w:contextualSpacing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</w:pPr>
    </w:p>
    <w:p>
      <w:pPr>
        <w:pStyle w:val="4"/>
        <w:numPr>
          <w:numId w:val="0"/>
        </w:numPr>
        <w:spacing w:after="0" w:line="480" w:lineRule="auto"/>
        <w:contextualSpacing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MY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MY"/>
        </w:rPr>
        <w:t>Mr. Robby Jaksan</w:t>
      </w:r>
    </w:p>
    <w:p>
      <w:pPr>
        <w:pStyle w:val="4"/>
        <w:numPr>
          <w:numId w:val="0"/>
        </w:numPr>
        <w:spacing w:after="0" w:line="480" w:lineRule="auto"/>
        <w:contextualSpacing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MY"/>
        </w:rPr>
        <w:t>010 956 5463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F4696"/>
    <w:multiLevelType w:val="multilevel"/>
    <w:tmpl w:val="552F46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05E29"/>
    <w:rsid w:val="66805E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2018-10-09T12:43:00Z</dcterms:created>
  <dc:creator>Acer</dc:creator>
  <cp:lastModifiedBy>Acer</cp:lastModifiedBy>
  <dcterms:modified xsi:type="dcterms:W3CDTF">2018-10-09T12:50:37Z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