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7B7F4" w14:textId="0E04C210" w:rsidR="00D331F3" w:rsidRDefault="00F62F6C" w:rsidP="00F62F6C">
      <w:pPr>
        <w:jc w:val="center"/>
        <w:rPr>
          <w:b/>
          <w:bCs/>
          <w:sz w:val="32"/>
          <w:szCs w:val="32"/>
        </w:rPr>
      </w:pPr>
      <w:r w:rsidRPr="00F62F6C">
        <w:rPr>
          <w:b/>
          <w:bCs/>
          <w:sz w:val="32"/>
          <w:szCs w:val="32"/>
          <w:u w:val="single"/>
        </w:rPr>
        <w:t>Les pertes thermiques</w:t>
      </w:r>
    </w:p>
    <w:p w14:paraId="6ED33FFA" w14:textId="43A7D4DF" w:rsidR="00F62F6C" w:rsidRDefault="00F62F6C" w:rsidP="00F62F6C">
      <w:r>
        <w:t>Pour calculer les pertes thermiques d’un bâtiment, nous devons utiliser les valeurs de U (coefficient de transmission thermique).</w:t>
      </w:r>
    </w:p>
    <w:p w14:paraId="085867A9" w14:textId="7EA5D84D" w:rsidR="00F62F6C" w:rsidRPr="00F62F6C" w:rsidRDefault="00F62F6C" w:rsidP="00F62F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Q=U∙A∙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019975D" w14:textId="5CFB4303" w:rsidR="00F62F6C" w:rsidRDefault="00F62F6C" w:rsidP="00F62F6C">
      <w:pPr>
        <w:rPr>
          <w:rFonts w:eastAsiaTheme="minorEastAsia"/>
        </w:rPr>
      </w:pPr>
      <w:r>
        <w:rPr>
          <w:rFonts w:eastAsiaTheme="minorEastAsia"/>
        </w:rPr>
        <w:t>Avec :</w:t>
      </w:r>
    </w:p>
    <w:p w14:paraId="5051B86E" w14:textId="10200C73" w:rsidR="00F62F6C" w:rsidRDefault="00F62F6C" w:rsidP="00F62F6C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 w:rsidRPr="00F62F6C">
        <w:rPr>
          <w:rFonts w:eastAsiaTheme="minorEastAsia"/>
        </w:rPr>
        <w:t> : la perte thermique (</w:t>
      </w:r>
      <m:oMath>
        <m:r>
          <w:rPr>
            <w:rFonts w:ascii="Cambria Math" w:eastAsiaTheme="minorEastAsia" w:hAnsi="Cambria Math"/>
          </w:rPr>
          <m:t>W</m:t>
        </m:r>
      </m:oMath>
      <w:r w:rsidRPr="00F62F6C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6AE6F557" w14:textId="3E5882CD" w:rsidR="00F62F6C" w:rsidRDefault="00F62F6C" w:rsidP="00F62F6C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 w:rsidRPr="00F62F6C">
        <w:rPr>
          <w:rFonts w:eastAsiaTheme="minorEastAsia"/>
        </w:rPr>
        <w:t> : l</w:t>
      </w:r>
      <w:r>
        <w:rPr>
          <w:rFonts w:eastAsiaTheme="minorEastAsia"/>
        </w:rPr>
        <w:t>e coefficient de transmission thermique</w:t>
      </w:r>
      <w:r w:rsidRPr="00F62F6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W/m².K</m:t>
        </m:r>
      </m:oMath>
      <w:r w:rsidRPr="00F62F6C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54A619FA" w14:textId="2B192104" w:rsidR="00F62F6C" w:rsidRDefault="00F62F6C" w:rsidP="00F62F6C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F62F6C">
        <w:rPr>
          <w:rFonts w:eastAsiaTheme="minorEastAsia"/>
        </w:rPr>
        <w:t xml:space="preserve"> : la </w:t>
      </w:r>
      <w:r>
        <w:rPr>
          <w:rFonts w:eastAsiaTheme="minorEastAsia"/>
        </w:rPr>
        <w:t>surface</w:t>
      </w:r>
      <w:r w:rsidRPr="00F62F6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m²</m:t>
        </m:r>
      </m:oMath>
      <w:r w:rsidRPr="00F62F6C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0261927D" w14:textId="2B3BF50C" w:rsidR="00F62F6C" w:rsidRDefault="00F62F6C" w:rsidP="00F62F6C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Pr="00F62F6C">
        <w:rPr>
          <w:rFonts w:eastAsiaTheme="minorEastAsia"/>
        </w:rPr>
        <w:t> : la</w:t>
      </w:r>
      <w:r>
        <w:rPr>
          <w:rFonts w:eastAsiaTheme="minorEastAsia"/>
        </w:rPr>
        <w:t xml:space="preserve"> différence de température entre l’intérieur et l’extérieur</w:t>
      </w:r>
      <w:r w:rsidRPr="00F62F6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</m:t>
        </m:r>
      </m:oMath>
      <w:r w:rsidRPr="00F62F6C">
        <w:rPr>
          <w:rFonts w:eastAsiaTheme="minorEastAsia"/>
        </w:rPr>
        <w:t>)</w:t>
      </w:r>
    </w:p>
    <w:p w14:paraId="1D7D9B83" w14:textId="7FC0C3DF" w:rsidR="00F62F6C" w:rsidRPr="00F62F6C" w:rsidRDefault="00F62F6C" w:rsidP="00F62F6C">
      <w:pPr>
        <w:rPr>
          <w:rFonts w:eastAsiaTheme="minorEastAsia"/>
        </w:rPr>
      </w:pPr>
      <w:r>
        <w:rPr>
          <w:rFonts w:eastAsiaTheme="minorEastAsia"/>
        </w:rPr>
        <w:t>Coefficient de transmission thermique du bâtiment :</w:t>
      </w:r>
    </w:p>
    <w:p w14:paraId="0BCD51FB" w14:textId="0099272C" w:rsidR="00F62F6C" w:rsidRDefault="00000000" w:rsidP="00F62F6C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=0,38 W/m².K</m:t>
        </m:r>
      </m:oMath>
    </w:p>
    <w:p w14:paraId="1E942800" w14:textId="5DA5599F" w:rsidR="00F62F6C" w:rsidRDefault="00000000" w:rsidP="00F62F6C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=0,38 W/m².K</m:t>
        </m:r>
      </m:oMath>
    </w:p>
    <w:p w14:paraId="6BB20856" w14:textId="27249010" w:rsidR="00F62F6C" w:rsidRPr="00F62F6C" w:rsidRDefault="00000000" w:rsidP="00F62F6C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vitres</m:t>
            </m:r>
          </m:sub>
        </m:sSub>
        <m:r>
          <w:rPr>
            <w:rFonts w:ascii="Cambria Math" w:eastAsiaTheme="minorEastAsia" w:hAnsi="Cambria Math"/>
          </w:rPr>
          <m:t>=2,70 W/m².K</m:t>
        </m:r>
      </m:oMath>
    </w:p>
    <w:p w14:paraId="47753769" w14:textId="77777777" w:rsidR="000F619E" w:rsidRDefault="000F619E" w:rsidP="000F619E">
      <w:pPr>
        <w:pStyle w:val="Paragraphedeliste"/>
        <w:ind w:left="0"/>
        <w:rPr>
          <w:rFonts w:eastAsiaTheme="minorEastAsia"/>
        </w:rPr>
      </w:pPr>
    </w:p>
    <w:p w14:paraId="0CFAE4A6" w14:textId="102259EC" w:rsidR="000F619E" w:rsidRDefault="000F619E" w:rsidP="000F619E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>Avant tout, il faudra connaître les surfaces des différents éléments pour appliquer la formule.</w:t>
      </w:r>
    </w:p>
    <w:p w14:paraId="141E1DA5" w14:textId="727059D3" w:rsidR="000F619E" w:rsidRDefault="000F619E" w:rsidP="000F619E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>On sait que la surface totale du bâtiment est de (SHON) : 18 850 m². Or la part du laboratoire MSC représente 6,12% de cette surface soit une surface de :  1154,3 m².</w:t>
      </w:r>
      <w:r w:rsidR="00EC3A72">
        <w:rPr>
          <w:rFonts w:eastAsiaTheme="minorEastAsia"/>
        </w:rPr>
        <w:t xml:space="preserve"> On constate également qu’on a une hauteur sous-plafond de 2,5 m² </w:t>
      </w:r>
    </w:p>
    <w:p w14:paraId="0CCC2B23" w14:textId="77777777" w:rsidR="000F619E" w:rsidRDefault="000F619E" w:rsidP="000F619E">
      <w:pPr>
        <w:pStyle w:val="Paragraphedeliste"/>
        <w:ind w:left="0"/>
        <w:rPr>
          <w:rFonts w:eastAsiaTheme="minorEastAsia"/>
        </w:rPr>
      </w:pPr>
    </w:p>
    <w:p w14:paraId="0DC6FFB6" w14:textId="77777777" w:rsidR="00EC3A72" w:rsidRDefault="00000000" w:rsidP="000F619E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murs_sans_fenetre_longueur</m:t>
            </m:r>
          </m:sub>
        </m:sSub>
        <m:r>
          <w:rPr>
            <w:rFonts w:ascii="Cambria Math" w:eastAsiaTheme="minorEastAsia" w:hAnsi="Cambria Math"/>
          </w:rPr>
          <m:t>= 48,06 ×2,5=120,15 m²</m:t>
        </m:r>
      </m:oMath>
    </w:p>
    <w:p w14:paraId="79FCCAC0" w14:textId="77777777" w:rsidR="00EC3A72" w:rsidRDefault="00000000" w:rsidP="000F619E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murs_sans_fenetre_largeur</m:t>
            </m:r>
          </m:sub>
        </m:sSub>
        <m:r>
          <w:rPr>
            <w:rFonts w:ascii="Cambria Math" w:eastAsiaTheme="minorEastAsia" w:hAnsi="Cambria Math"/>
          </w:rPr>
          <m:t>= 23,03 ×2,5=57,57 m²</m:t>
        </m:r>
      </m:oMath>
    </w:p>
    <w:p w14:paraId="19625310" w14:textId="527CCC30" w:rsidR="00EC3A72" w:rsidRDefault="00000000" w:rsidP="00EC3A72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murs_sans_fenetre</m:t>
            </m:r>
          </m:sub>
        </m:sSub>
        <m:r>
          <w:rPr>
            <w:rFonts w:ascii="Cambria Math" w:eastAsiaTheme="minorEastAsia" w:hAnsi="Cambria Math"/>
          </w:rPr>
          <m:t>=355,45 m²</m:t>
        </m:r>
      </m:oMath>
    </w:p>
    <w:p w14:paraId="7ECCBE6A" w14:textId="77777777" w:rsidR="00EC3A72" w:rsidRDefault="00EC3A72" w:rsidP="00EC3A72">
      <w:pPr>
        <w:pStyle w:val="Paragraphedeliste"/>
        <w:ind w:left="0"/>
        <w:rPr>
          <w:rFonts w:eastAsiaTheme="minorEastAsia"/>
        </w:rPr>
      </w:pPr>
    </w:p>
    <w:p w14:paraId="644AA6BE" w14:textId="01782504" w:rsidR="00EC3A72" w:rsidRDefault="00EC3A72" w:rsidP="00EC3A72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>En estimant la part des fenêtres à 40% :</w:t>
      </w:r>
    </w:p>
    <w:p w14:paraId="52B4B6DE" w14:textId="77777777" w:rsidR="00EC3A72" w:rsidRDefault="00EC3A72" w:rsidP="00EC3A72">
      <w:pPr>
        <w:pStyle w:val="Paragraphedeliste"/>
        <w:ind w:left="0"/>
        <w:rPr>
          <w:rFonts w:eastAsiaTheme="minorEastAsia"/>
        </w:rPr>
      </w:pPr>
    </w:p>
    <w:p w14:paraId="34A71D8E" w14:textId="46A2E9C2" w:rsidR="00EC3A72" w:rsidRDefault="00000000" w:rsidP="00EC3A72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fenetres</m:t>
            </m:r>
          </m:sub>
        </m:sSub>
        <m:r>
          <w:rPr>
            <w:rFonts w:ascii="Cambria Math" w:eastAsiaTheme="minorEastAsia" w:hAnsi="Cambria Math"/>
          </w:rPr>
          <m:t>= 137,72 m²</m:t>
        </m:r>
      </m:oMath>
    </w:p>
    <w:p w14:paraId="451BA42B" w14:textId="2EC3A774" w:rsidR="00EC3A72" w:rsidRPr="00EC3A72" w:rsidRDefault="00000000" w:rsidP="00EC3A72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=217,73 m²</m:t>
        </m:r>
      </m:oMath>
    </w:p>
    <w:p w14:paraId="02433AED" w14:textId="71A53BD8" w:rsidR="00D17601" w:rsidRDefault="00D17601" w:rsidP="00F62F6C">
      <w:r>
        <w:t>On a donc :</w:t>
      </w:r>
    </w:p>
    <w:p w14:paraId="73E5A589" w14:textId="64E044A0" w:rsidR="00D17601" w:rsidRPr="00D17601" w:rsidRDefault="00D17601" w:rsidP="00F62F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mur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mur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5CAFA64C" w14:textId="2526CBA7" w:rsidR="00D17601" w:rsidRPr="00D17601" w:rsidRDefault="00D17601" w:rsidP="00F62F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mur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mur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0E86FAC2" w14:textId="1B29231B" w:rsidR="00D17601" w:rsidRPr="009A1129" w:rsidRDefault="00D17601" w:rsidP="00F62F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fenetres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fenetres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fenetres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3F7BF439" w14:textId="77777777" w:rsidR="009A1129" w:rsidRPr="00D17601" w:rsidRDefault="009A1129" w:rsidP="00F62F6C">
      <w:pPr>
        <w:rPr>
          <w:rFonts w:eastAsiaTheme="minorEastAsia"/>
        </w:rPr>
      </w:pPr>
    </w:p>
    <w:p w14:paraId="3F367D91" w14:textId="77777777" w:rsidR="00D17601" w:rsidRDefault="00D17601" w:rsidP="00D17601">
      <w:r>
        <w:t>Ponts thermiques du bâtiment :</w:t>
      </w:r>
    </w:p>
    <w:p w14:paraId="287BEFA8" w14:textId="77777777" w:rsidR="00D17601" w:rsidRDefault="00D17601" w:rsidP="00D17601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toiture_terrases</m:t>
            </m:r>
          </m:sub>
        </m:sSub>
        <m:r>
          <w:rPr>
            <w:rFonts w:ascii="Cambria Math" w:eastAsiaTheme="minorEastAsia" w:hAnsi="Cambria Math"/>
          </w:rPr>
          <m:t>=0,79 W/m.K</m:t>
        </m:r>
      </m:oMath>
    </w:p>
    <w:p w14:paraId="35A5BA8D" w14:textId="77777777" w:rsidR="00D17601" w:rsidRDefault="00D17601" w:rsidP="00D17601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planchers_intermédiaires_int</m:t>
            </m:r>
          </m:sub>
        </m:sSub>
        <m:r>
          <w:rPr>
            <w:rFonts w:ascii="Cambria Math" w:eastAsiaTheme="minorEastAsia" w:hAnsi="Cambria Math"/>
          </w:rPr>
          <m:t>=0,99 W/m.K</m:t>
        </m:r>
      </m:oMath>
    </w:p>
    <w:p w14:paraId="31F287BE" w14:textId="77777777" w:rsidR="00D17601" w:rsidRDefault="00D17601" w:rsidP="00D17601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planchers_intermédiaires_ext</m:t>
            </m:r>
          </m:sub>
        </m:sSub>
        <m:r>
          <w:rPr>
            <w:rFonts w:ascii="Cambria Math" w:eastAsiaTheme="minorEastAsia" w:hAnsi="Cambria Math"/>
          </w:rPr>
          <m:t>=0,07 W/m.K</m:t>
        </m:r>
      </m:oMath>
    </w:p>
    <w:p w14:paraId="404E59AB" w14:textId="77777777" w:rsidR="00D17601" w:rsidRDefault="00D17601" w:rsidP="00D17601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angles_murs_extérieurs_int</m:t>
            </m:r>
          </m:sub>
        </m:sSub>
        <m:r>
          <w:rPr>
            <w:rFonts w:ascii="Cambria Math" w:eastAsiaTheme="minorEastAsia" w:hAnsi="Cambria Math"/>
          </w:rPr>
          <m:t>=0,03 W/m.K</m:t>
        </m:r>
      </m:oMath>
    </w:p>
    <w:p w14:paraId="18D2C034" w14:textId="77777777" w:rsidR="00D17601" w:rsidRDefault="00D17601" w:rsidP="00D17601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angles_murs_extérieurs_ext</m:t>
            </m:r>
          </m:sub>
        </m:sSub>
        <m:r>
          <w:rPr>
            <w:rFonts w:ascii="Cambria Math" w:eastAsiaTheme="minorEastAsia" w:hAnsi="Cambria Math"/>
          </w:rPr>
          <m:t>=0,15 W/m.K</m:t>
        </m:r>
      </m:oMath>
    </w:p>
    <w:p w14:paraId="5237BC0F" w14:textId="24F762C3" w:rsidR="00D17601" w:rsidRPr="00720F31" w:rsidRDefault="00D17601" w:rsidP="00F62F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total</m:t>
              </m:r>
              <m:r>
                <w:rPr>
                  <w:rFonts w:ascii="Cambria Math" w:hAnsi="Cambria Math"/>
                </w:rPr>
                <m:t>_ponts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48,06+23,03</m:t>
              </m:r>
            </m:e>
          </m:d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toitur</m:t>
              </m:r>
              <m:r>
                <w:rPr>
                  <w:rFonts w:ascii="Cambria Math" w:eastAsiaTheme="minorEastAsia" w:hAnsi="Cambria Math"/>
                </w:rPr>
                <m:t>e_terrasses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planchers_intermédiaires_int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planchers_intermédiaires_ext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angles_murs_extérieurs_int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angles_murs_extérieurs_ext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85BF8E2" w14:textId="0F8957B4" w:rsidR="00720F31" w:rsidRDefault="00720F31" w:rsidP="00F62F6C">
      <w:pPr>
        <w:rPr>
          <w:rFonts w:eastAsiaTheme="minorEastAsia"/>
        </w:rPr>
      </w:pPr>
      <w:r>
        <w:rPr>
          <w:rFonts w:eastAsiaTheme="minorEastAsia"/>
        </w:rPr>
        <w:t>Pertes thermiques liées à la centrale de traitement d’air :</w:t>
      </w:r>
    </w:p>
    <w:p w14:paraId="5CD6C554" w14:textId="5E904D0F" w:rsidR="00720F31" w:rsidRDefault="00720F31" w:rsidP="00F62F6C">
      <w:pPr>
        <w:rPr>
          <w:rFonts w:eastAsiaTheme="minorEastAsia"/>
        </w:rPr>
      </w:pPr>
      <w:r>
        <w:rPr>
          <w:rFonts w:eastAsiaTheme="minorEastAsia"/>
        </w:rPr>
        <w:t xml:space="preserve">On estime le débit d’air de la </w:t>
      </w:r>
      <w:r w:rsidR="009A1129">
        <w:rPr>
          <w:rFonts w:eastAsiaTheme="minorEastAsia"/>
        </w:rPr>
        <w:t>CTA : 15 500 m</w:t>
      </w:r>
      <w:r w:rsidR="009A1129" w:rsidRPr="009A1129">
        <w:rPr>
          <w:rFonts w:eastAsiaTheme="minorEastAsia"/>
          <w:vertAlign w:val="superscript"/>
        </w:rPr>
        <w:t>3</w:t>
      </w:r>
      <w:r w:rsidR="009A1129">
        <w:rPr>
          <w:rFonts w:eastAsiaTheme="minorEastAsia"/>
        </w:rPr>
        <w:t>/h</w:t>
      </w:r>
    </w:p>
    <w:p w14:paraId="33CD8B09" w14:textId="6016FBFC" w:rsidR="009A1129" w:rsidRDefault="009A1129" w:rsidP="00F62F6C">
      <w:pPr>
        <w:rPr>
          <w:rFonts w:eastAsiaTheme="minorEastAsia"/>
        </w:rPr>
      </w:pPr>
      <w:r>
        <w:rPr>
          <w:rFonts w:eastAsiaTheme="minorEastAsia"/>
        </w:rPr>
        <w:t xml:space="preserve">Donc :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15 500</m:t>
            </m:r>
          </m:num>
          <m:den>
            <m:r>
              <w:rPr>
                <w:rFonts w:ascii="Cambria Math" w:eastAsiaTheme="minorEastAsia" w:hAnsi="Cambria Math"/>
              </w:rPr>
              <m:t>3 600</m:t>
            </m:r>
          </m:den>
        </m:f>
        <m:r>
          <w:rPr>
            <w:rFonts w:ascii="Cambria Math" w:eastAsiaTheme="minorEastAsia" w:hAnsi="Cambria Math"/>
          </w:rPr>
          <m:t xml:space="preserve">=4,31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/s</m:t>
        </m:r>
      </m:oMath>
    </w:p>
    <w:p w14:paraId="2F0419AE" w14:textId="6BE59932" w:rsidR="009A1129" w:rsidRPr="009A1129" w:rsidRDefault="009A1129" w:rsidP="00F62F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CTA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V∙ρ∙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5B5B5BD4" w14:textId="110FF9F7" w:rsidR="009A1129" w:rsidRDefault="009A1129" w:rsidP="00F62F6C">
      <w:pPr>
        <w:rPr>
          <w:rFonts w:eastAsiaTheme="minorEastAsia"/>
        </w:rPr>
      </w:pPr>
      <w:r>
        <w:rPr>
          <w:rFonts w:eastAsiaTheme="minorEastAsia"/>
        </w:rPr>
        <w:t>Avec :</w:t>
      </w:r>
    </w:p>
    <w:p w14:paraId="549C7FB3" w14:textId="2E30A007" w:rsidR="009A1129" w:rsidRDefault="009A1129" w:rsidP="00F62F6C">
      <w:pPr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 xml:space="preserve">: densité de l’air </w:t>
      </w:r>
      <m:oMath>
        <m:r>
          <w:rPr>
            <w:rFonts w:ascii="Cambria Math" w:eastAsiaTheme="minorEastAsia" w:hAnsi="Cambria Math"/>
          </w:rPr>
          <m:t>1,2 kg/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271FE9A0" w14:textId="36C8C763" w:rsidR="009A1129" w:rsidRDefault="009A1129" w:rsidP="009A112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t xml:space="preserve"> capacité thermique massique </w:t>
      </w:r>
      <w:r>
        <w:rPr>
          <w:rFonts w:eastAsiaTheme="minorEastAsia"/>
        </w:rPr>
        <w:t xml:space="preserve">de l’air </w:t>
      </w:r>
      <m:oMath>
        <m:r>
          <w:rPr>
            <w:rFonts w:ascii="Cambria Math" w:eastAsiaTheme="minorEastAsia" w:hAnsi="Cambria Math"/>
          </w:rPr>
          <m:t>1005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(kg</m:t>
        </m:r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</w:p>
    <w:p w14:paraId="3DF24E7C" w14:textId="77777777" w:rsidR="009A1129" w:rsidRDefault="009A1129" w:rsidP="009A1129">
      <w:pPr>
        <w:rPr>
          <w:rFonts w:eastAsiaTheme="minorEastAsia"/>
        </w:rPr>
      </w:pPr>
    </w:p>
    <w:p w14:paraId="032217F8" w14:textId="5167AA4F" w:rsidR="009A1129" w:rsidRPr="009A1129" w:rsidRDefault="009A1129" w:rsidP="009A11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fenetres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total_ponts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CTA</m:t>
              </m:r>
            </m:sub>
          </m:sSub>
        </m:oMath>
      </m:oMathPara>
    </w:p>
    <w:p w14:paraId="3B944782" w14:textId="77777777" w:rsidR="009A1129" w:rsidRPr="009A1129" w:rsidRDefault="009A1129" w:rsidP="00F62F6C"/>
    <w:sectPr w:rsidR="009A1129" w:rsidRPr="009A1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C27B6"/>
    <w:multiLevelType w:val="hybridMultilevel"/>
    <w:tmpl w:val="79B22E6A"/>
    <w:lvl w:ilvl="0" w:tplc="B3A43CAA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25421"/>
    <w:multiLevelType w:val="hybridMultilevel"/>
    <w:tmpl w:val="61067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F56EA"/>
    <w:multiLevelType w:val="hybridMultilevel"/>
    <w:tmpl w:val="1C24D38E"/>
    <w:lvl w:ilvl="0" w:tplc="B2389A6C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527645410">
    <w:abstractNumId w:val="1"/>
  </w:num>
  <w:num w:numId="2" w16cid:durableId="452747006">
    <w:abstractNumId w:val="0"/>
  </w:num>
  <w:num w:numId="3" w16cid:durableId="1797943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6C"/>
    <w:rsid w:val="000F619E"/>
    <w:rsid w:val="00216EEE"/>
    <w:rsid w:val="00444294"/>
    <w:rsid w:val="00720F31"/>
    <w:rsid w:val="008A075C"/>
    <w:rsid w:val="009A1129"/>
    <w:rsid w:val="00AC0562"/>
    <w:rsid w:val="00B947FD"/>
    <w:rsid w:val="00C71C62"/>
    <w:rsid w:val="00D17601"/>
    <w:rsid w:val="00D331F3"/>
    <w:rsid w:val="00E8686D"/>
    <w:rsid w:val="00EC3A72"/>
    <w:rsid w:val="00F6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1F81"/>
  <w15:chartTrackingRefBased/>
  <w15:docId w15:val="{9B8F3E7D-C22E-4183-A76C-BA7B1765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2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2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2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2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2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2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2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2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2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2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2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2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2F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2F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2F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2F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2F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2F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2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2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2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2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2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2F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2F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2F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2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2F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2F6C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62F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ROGER</dc:creator>
  <cp:keywords/>
  <dc:description/>
  <cp:lastModifiedBy>Glen ROGER</cp:lastModifiedBy>
  <cp:revision>2</cp:revision>
  <dcterms:created xsi:type="dcterms:W3CDTF">2024-06-03T13:21:00Z</dcterms:created>
  <dcterms:modified xsi:type="dcterms:W3CDTF">2024-06-04T12:31:00Z</dcterms:modified>
</cp:coreProperties>
</file>