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F2" w:rsidRDefault="00190228">
      <w:pPr>
        <w:spacing w:before="56"/>
        <w:ind w:left="2722" w:hanging="1878"/>
        <w:rPr>
          <w:rFonts w:ascii="Liberation Sans" w:hAnsi="Liberation Sans"/>
          <w:b/>
          <w:sz w:val="56"/>
        </w:rPr>
      </w:pPr>
      <w:r>
        <w:rPr>
          <w:rFonts w:ascii="Liberation Sans" w:hAnsi="Liberation Sans"/>
          <w:b/>
          <w:sz w:val="56"/>
        </w:rPr>
        <w:t>Web Programming Design Document</w:t>
      </w: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rPr>
          <w:rFonts w:ascii="Liberation Sans"/>
          <w:b/>
          <w:sz w:val="62"/>
        </w:rPr>
      </w:pPr>
    </w:p>
    <w:p w:rsidR="00C034F2" w:rsidRDefault="00C034F2">
      <w:pPr>
        <w:pStyle w:val="BodyText"/>
        <w:spacing w:before="8"/>
        <w:rPr>
          <w:rFonts w:ascii="Liberation Sans"/>
          <w:b/>
          <w:sz w:val="78"/>
        </w:rPr>
      </w:pPr>
    </w:p>
    <w:p w:rsidR="00C034F2" w:rsidRPr="00430F27" w:rsidRDefault="00430F27" w:rsidP="00430F27">
      <w:pPr>
        <w:pStyle w:val="BodyText"/>
        <w:spacing w:before="1"/>
        <w:ind w:left="115"/>
        <w:rPr>
          <w:sz w:val="56"/>
          <w:szCs w:val="56"/>
        </w:rPr>
      </w:pPr>
      <w:r w:rsidRPr="00430F27">
        <w:rPr>
          <w:sz w:val="56"/>
          <w:szCs w:val="56"/>
        </w:rPr>
        <w:t xml:space="preserve">By: Glenroy Logan </w:t>
      </w:r>
    </w:p>
    <w:p w:rsidR="00C034F2" w:rsidRDefault="00C034F2">
      <w:pPr>
        <w:sectPr w:rsidR="00C034F2">
          <w:type w:val="continuous"/>
          <w:pgSz w:w="12240" w:h="15840"/>
          <w:pgMar w:top="1300" w:right="1020" w:bottom="280" w:left="1020" w:header="720" w:footer="720" w:gutter="0"/>
          <w:cols w:space="720"/>
        </w:sectPr>
      </w:pPr>
    </w:p>
    <w:p w:rsidR="00C034F2" w:rsidRDefault="00190228">
      <w:pPr>
        <w:spacing w:before="78"/>
        <w:ind w:left="115"/>
        <w:rPr>
          <w:rFonts w:ascii="Liberation Sans"/>
          <w:b/>
          <w:sz w:val="32"/>
        </w:rPr>
      </w:pPr>
      <w:r>
        <w:rPr>
          <w:rFonts w:ascii="Liberation Sans"/>
          <w:b/>
          <w:sz w:val="32"/>
        </w:rPr>
        <w:lastRenderedPageBreak/>
        <w:t>Table of Contents</w:t>
      </w:r>
    </w:p>
    <w:sdt>
      <w:sdtPr>
        <w:rPr>
          <w:sz w:val="22"/>
          <w:szCs w:val="22"/>
        </w:rPr>
        <w:id w:val="560831987"/>
        <w:docPartObj>
          <w:docPartGallery w:val="Table of Contents"/>
          <w:docPartUnique/>
        </w:docPartObj>
      </w:sdtPr>
      <w:sdtEndPr/>
      <w:sdtContent>
        <w:p w:rsidR="00C034F2" w:rsidRDefault="00190228">
          <w:pPr>
            <w:pStyle w:val="TOC1"/>
            <w:tabs>
              <w:tab w:val="right" w:leader="dot" w:pos="10087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Problem 3 Design</w:t>
            </w:r>
            <w:r>
              <w:tab/>
              <w:t>3</w:t>
            </w:r>
          </w:hyperlink>
        </w:p>
        <w:p w:rsidR="00C034F2" w:rsidRDefault="00A858C8">
          <w:pPr>
            <w:pStyle w:val="TOC2"/>
            <w:tabs>
              <w:tab w:val="right" w:leader="dot" w:pos="10087"/>
            </w:tabs>
          </w:pPr>
          <w:hyperlink w:anchor="_bookmark1" w:history="1">
            <w:r w:rsidR="00190228">
              <w:t>Overview</w:t>
            </w:r>
            <w:r w:rsidR="00190228">
              <w:tab/>
              <w:t>3</w:t>
            </w:r>
          </w:hyperlink>
        </w:p>
        <w:p w:rsidR="00C034F2" w:rsidRDefault="00A858C8">
          <w:pPr>
            <w:pStyle w:val="TOC2"/>
            <w:tabs>
              <w:tab w:val="right" w:leader="dot" w:pos="10087"/>
            </w:tabs>
          </w:pPr>
          <w:hyperlink w:anchor="_bookmark2" w:history="1">
            <w:r w:rsidR="00190228">
              <w:t>“How</w:t>
            </w:r>
            <w:r w:rsidR="00190228">
              <w:rPr>
                <w:spacing w:val="-1"/>
              </w:rPr>
              <w:t xml:space="preserve"> </w:t>
            </w:r>
            <w:r w:rsidR="00190228">
              <w:t>it</w:t>
            </w:r>
            <w:r w:rsidR="00190228">
              <w:rPr>
                <w:spacing w:val="-1"/>
              </w:rPr>
              <w:t xml:space="preserve"> </w:t>
            </w:r>
            <w:r w:rsidR="00190228">
              <w:t>works”</w:t>
            </w:r>
            <w:r w:rsidR="00190228">
              <w:tab/>
              <w:t>3</w:t>
            </w:r>
          </w:hyperlink>
        </w:p>
        <w:p w:rsidR="00C034F2" w:rsidRDefault="00A858C8">
          <w:pPr>
            <w:pStyle w:val="TOC3"/>
            <w:tabs>
              <w:tab w:val="right" w:leader="dot" w:pos="10087"/>
            </w:tabs>
          </w:pPr>
          <w:hyperlink w:anchor="_bookmark3" w:history="1">
            <w:r w:rsidR="00190228">
              <w:t>Notes</w:t>
            </w:r>
            <w:r w:rsidR="00190228">
              <w:tab/>
              <w:t>3</w:t>
            </w:r>
          </w:hyperlink>
        </w:p>
        <w:p w:rsidR="00C034F2" w:rsidRDefault="00A858C8">
          <w:pPr>
            <w:pStyle w:val="TOC2"/>
            <w:tabs>
              <w:tab w:val="right" w:leader="dot" w:pos="10087"/>
            </w:tabs>
          </w:pPr>
          <w:hyperlink w:anchor="_bookmark4" w:history="1">
            <w:r w:rsidR="00190228">
              <w:rPr>
                <w:spacing w:val="-5"/>
              </w:rPr>
              <w:t>Test</w:t>
            </w:r>
            <w:r w:rsidR="00190228">
              <w:rPr>
                <w:spacing w:val="-1"/>
              </w:rPr>
              <w:t xml:space="preserve"> </w:t>
            </w:r>
            <w:r w:rsidR="00190228">
              <w:t>Plan</w:t>
            </w:r>
            <w:r w:rsidR="00190228">
              <w:tab/>
              <w:t>4</w:t>
            </w:r>
          </w:hyperlink>
        </w:p>
        <w:p w:rsidR="00C034F2" w:rsidRDefault="00190228">
          <w:r>
            <w:fldChar w:fldCharType="end"/>
          </w:r>
        </w:p>
      </w:sdtContent>
    </w:sdt>
    <w:p w:rsidR="00C034F2" w:rsidRDefault="00C034F2">
      <w:pPr>
        <w:sectPr w:rsidR="00C034F2">
          <w:pgSz w:w="12240" w:h="15840"/>
          <w:pgMar w:top="1040" w:right="1020" w:bottom="280" w:left="1020" w:header="720" w:footer="720" w:gutter="0"/>
          <w:cols w:space="720"/>
        </w:sectPr>
      </w:pPr>
    </w:p>
    <w:p w:rsidR="00C034F2" w:rsidRDefault="003D7EDF">
      <w:pPr>
        <w:pStyle w:val="Heading1"/>
      </w:pPr>
      <w:bookmarkStart w:id="0" w:name="Problem_3_Design"/>
      <w:bookmarkStart w:id="1" w:name="_bookmark0"/>
      <w:bookmarkEnd w:id="0"/>
      <w:bookmarkEnd w:id="1"/>
      <w:r>
        <w:lastRenderedPageBreak/>
        <w:t>System</w:t>
      </w:r>
      <w:r w:rsidR="00190228">
        <w:t xml:space="preserve"> Design</w:t>
      </w:r>
    </w:p>
    <w:p w:rsidR="00C034F2" w:rsidRDefault="00190228">
      <w:pPr>
        <w:pStyle w:val="Heading2"/>
        <w:spacing w:before="324"/>
      </w:pPr>
      <w:bookmarkStart w:id="2" w:name="Overview"/>
      <w:bookmarkStart w:id="3" w:name="_bookmark1"/>
      <w:bookmarkEnd w:id="2"/>
      <w:bookmarkEnd w:id="3"/>
      <w:r>
        <w:t>Overview</w:t>
      </w:r>
    </w:p>
    <w:p w:rsidR="00C034F2" w:rsidRDefault="00640972">
      <w:pPr>
        <w:pStyle w:val="BodyText"/>
        <w:spacing w:before="120" w:line="276" w:lineRule="auto"/>
        <w:ind w:left="115"/>
      </w:pPr>
      <w:r>
        <w:t>The design for this project</w:t>
      </w:r>
      <w:r w:rsidR="00190228">
        <w:t xml:space="preserve"> requires the use of external PHP scripts to validate user input from a HTML form then insert this data into a </w:t>
      </w:r>
      <w:r w:rsidR="00722366">
        <w:t xml:space="preserve">MySQL or </w:t>
      </w:r>
      <w:proofErr w:type="spellStart"/>
      <w:r w:rsidR="00722366">
        <w:t>xampp</w:t>
      </w:r>
      <w:proofErr w:type="spellEnd"/>
      <w:r w:rsidR="00190228">
        <w:t xml:space="preserve"> database if it is valid.</w:t>
      </w:r>
    </w:p>
    <w:p w:rsidR="00C034F2" w:rsidRDefault="00C034F2">
      <w:pPr>
        <w:pStyle w:val="BodyText"/>
        <w:spacing w:before="7"/>
        <w:rPr>
          <w:sz w:val="29"/>
        </w:rPr>
      </w:pPr>
    </w:p>
    <w:p w:rsidR="00C034F2" w:rsidRDefault="00190228">
      <w:pPr>
        <w:pStyle w:val="Heading2"/>
      </w:pPr>
      <w:bookmarkStart w:id="4" w:name="“How_it_works”"/>
      <w:bookmarkStart w:id="5" w:name="_bookmark2"/>
      <w:bookmarkEnd w:id="4"/>
      <w:bookmarkEnd w:id="5"/>
      <w:r>
        <w:t>“How it works”</w:t>
      </w:r>
    </w:p>
    <w:p w:rsidR="0077581F" w:rsidRDefault="00190228">
      <w:pPr>
        <w:pStyle w:val="BodyText"/>
        <w:spacing w:before="121" w:line="276" w:lineRule="auto"/>
        <w:ind w:left="115" w:right="374" w:firstLine="710"/>
      </w:pPr>
      <w:r>
        <w:t>The HTML form displays various input text fields to gather data from a user w</w:t>
      </w:r>
      <w:r w:rsidR="007D0672">
        <w:t xml:space="preserve">ho is looking to create a </w:t>
      </w:r>
      <w:proofErr w:type="gramStart"/>
      <w:r w:rsidR="007D0672">
        <w:t>member of parliament</w:t>
      </w:r>
      <w:proofErr w:type="gramEnd"/>
      <w:r w:rsidR="007D0672">
        <w:t xml:space="preserve"> (MP)</w:t>
      </w:r>
      <w:r>
        <w:t xml:space="preserve"> entry into a system. This data submitted has both client and server side validation. After the data passes the client-side </w:t>
      </w:r>
      <w:proofErr w:type="spellStart"/>
      <w:r>
        <w:t>Javascript</w:t>
      </w:r>
      <w:proofErr w:type="spellEnd"/>
      <w:r>
        <w:t xml:space="preserve"> validation the form</w:t>
      </w:r>
      <w:r>
        <w:rPr>
          <w:spacing w:val="-42"/>
        </w:rPr>
        <w:t xml:space="preserve"> </w:t>
      </w:r>
      <w:r>
        <w:t>is submitted using the HTTP_POST method to a PHP script. The script then extracts the data from the super global “_POST” variable in PHP and places it into a custom ‘form’ object.</w:t>
      </w:r>
      <w:r w:rsidR="00D972E3">
        <w:t xml:space="preserve"> The script then validates several</w:t>
      </w:r>
      <w:r>
        <w:t xml:space="preserve"> fields of the data</w:t>
      </w:r>
      <w:r w:rsidR="00D972E3">
        <w:t xml:space="preserve"> such as</w:t>
      </w:r>
      <w:r>
        <w:t>:</w:t>
      </w:r>
      <w:r w:rsidR="00D972E3">
        <w:t xml:space="preserve"> </w:t>
      </w:r>
    </w:p>
    <w:p w:rsidR="0077581F" w:rsidRDefault="005D0D91" w:rsidP="00EE0566">
      <w:pPr>
        <w:pStyle w:val="BodyText"/>
        <w:numPr>
          <w:ilvl w:val="0"/>
          <w:numId w:val="1"/>
        </w:numPr>
        <w:spacing w:before="121" w:line="276" w:lineRule="auto"/>
        <w:ind w:right="374"/>
      </w:pPr>
      <w:r>
        <w:t>None of the fields listed</w:t>
      </w:r>
      <w:r w:rsidR="0018696A" w:rsidRPr="0018696A">
        <w:t xml:space="preserve"> is empty</w:t>
      </w:r>
      <w:r>
        <w:t>,</w:t>
      </w:r>
    </w:p>
    <w:p w:rsidR="00D972E3" w:rsidRDefault="0077581F" w:rsidP="00EE0566">
      <w:pPr>
        <w:pStyle w:val="BodyText"/>
        <w:numPr>
          <w:ilvl w:val="0"/>
          <w:numId w:val="1"/>
        </w:numPr>
        <w:spacing w:before="121" w:line="276" w:lineRule="auto"/>
        <w:ind w:right="374"/>
      </w:pPr>
      <w:r w:rsidRPr="0077581F">
        <w:t>The email address contains at least one letter to the left of the ‘@’ symbol, at least one character immediately after the ‘@’ symbol, then a period, and then at least one character after the period.</w:t>
      </w:r>
    </w:p>
    <w:p w:rsidR="00EE17FF" w:rsidRDefault="00EE17FF" w:rsidP="00EE0566">
      <w:pPr>
        <w:pStyle w:val="BodyText"/>
        <w:numPr>
          <w:ilvl w:val="0"/>
          <w:numId w:val="1"/>
        </w:numPr>
        <w:spacing w:before="121" w:line="276" w:lineRule="auto"/>
        <w:ind w:right="374"/>
      </w:pPr>
      <w:r w:rsidRPr="00EE17FF">
        <w:t>Years of service is a number between 0 and 50.</w:t>
      </w:r>
    </w:p>
    <w:p w:rsidR="00A608F8" w:rsidRDefault="00A608F8" w:rsidP="00EE0566">
      <w:pPr>
        <w:pStyle w:val="BodyText"/>
        <w:numPr>
          <w:ilvl w:val="0"/>
          <w:numId w:val="1"/>
        </w:numPr>
        <w:spacing w:before="121" w:line="276" w:lineRule="auto"/>
        <w:ind w:right="374"/>
      </w:pPr>
      <w:r w:rsidRPr="00A608F8">
        <w:t>The values of Password and Password confirmation match.</w:t>
      </w:r>
    </w:p>
    <w:p w:rsidR="00D972E3" w:rsidRDefault="00D972E3">
      <w:pPr>
        <w:pStyle w:val="BodyText"/>
        <w:spacing w:before="121" w:line="276" w:lineRule="auto"/>
        <w:ind w:left="115" w:right="374" w:firstLine="710"/>
      </w:pPr>
    </w:p>
    <w:p w:rsidR="00C034F2" w:rsidRDefault="00190228" w:rsidP="00F560B7">
      <w:pPr>
        <w:pStyle w:val="BodyText"/>
        <w:spacing w:before="137" w:line="276" w:lineRule="auto"/>
        <w:ind w:left="115"/>
      </w:pPr>
      <w:r>
        <w:t xml:space="preserve">Before the data is validated a connection to the </w:t>
      </w:r>
      <w:proofErr w:type="spellStart"/>
      <w:r>
        <w:t>mySQL</w:t>
      </w:r>
      <w:proofErr w:type="spellEnd"/>
      <w:r>
        <w:t xml:space="preserve"> database is established and validation commences if the connection was successful. After validation, if the data passes all tests, all f</w:t>
      </w:r>
      <w:r w:rsidR="00344091">
        <w:t>ields are stored in the “</w:t>
      </w:r>
      <w:proofErr w:type="spellStart"/>
      <w:r w:rsidR="00D66AFA">
        <w:t>MP</w:t>
      </w:r>
      <w:r w:rsidR="00344091" w:rsidRPr="00344091">
        <w:t>RepresentativesTableCreate</w:t>
      </w:r>
      <w:proofErr w:type="spellEnd"/>
      <w:r>
        <w:t>” table in the “</w:t>
      </w:r>
      <w:proofErr w:type="spellStart"/>
      <w:r w:rsidR="00550E1F" w:rsidRPr="00550E1F">
        <w:t>MPMgmtDB</w:t>
      </w:r>
      <w:proofErr w:type="spellEnd"/>
      <w:r>
        <w:t xml:space="preserve">” database on the </w:t>
      </w:r>
      <w:proofErr w:type="spellStart"/>
      <w:r>
        <w:t>mySQL</w:t>
      </w:r>
      <w:proofErr w:type="spellEnd"/>
      <w:r>
        <w:t xml:space="preserve"> server hosted </w:t>
      </w:r>
      <w:r>
        <w:rPr>
          <w:spacing w:val="-3"/>
        </w:rPr>
        <w:t>locally.</w:t>
      </w:r>
      <w:r>
        <w:rPr>
          <w:spacing w:val="-36"/>
        </w:rPr>
        <w:t xml:space="preserve"> </w:t>
      </w:r>
      <w:r>
        <w:t xml:space="preserve">In order to execute SQL commands the PHP object-oriented ‘PDO’ methods were used to connect and </w:t>
      </w:r>
      <w:r>
        <w:rPr>
          <w:spacing w:val="-3"/>
        </w:rPr>
        <w:t xml:space="preserve">“INSERT” </w:t>
      </w:r>
      <w:r>
        <w:t xml:space="preserve">data into the table. After validation and possible insertion into the database the connection between the </w:t>
      </w:r>
      <w:proofErr w:type="spellStart"/>
      <w:r>
        <w:t>php</w:t>
      </w:r>
      <w:proofErr w:type="spellEnd"/>
      <w:r>
        <w:t xml:space="preserve"> script and </w:t>
      </w:r>
      <w:proofErr w:type="spellStart"/>
      <w:r>
        <w:t>mySQL</w:t>
      </w:r>
      <w:proofErr w:type="spellEnd"/>
      <w:r>
        <w:t xml:space="preserve"> database is</w:t>
      </w:r>
      <w:r>
        <w:rPr>
          <w:spacing w:val="-12"/>
        </w:rPr>
        <w:t xml:space="preserve"> </w:t>
      </w:r>
      <w:r>
        <w:t>closed.</w:t>
      </w:r>
    </w:p>
    <w:p w:rsidR="00C034F2" w:rsidRDefault="00C034F2">
      <w:pPr>
        <w:pStyle w:val="BodyText"/>
        <w:rPr>
          <w:sz w:val="26"/>
        </w:rPr>
      </w:pPr>
    </w:p>
    <w:p w:rsidR="00C034F2" w:rsidRDefault="00C034F2">
      <w:pPr>
        <w:pStyle w:val="BodyText"/>
        <w:spacing w:before="1"/>
        <w:rPr>
          <w:sz w:val="38"/>
        </w:rPr>
      </w:pPr>
    </w:p>
    <w:p w:rsidR="00C034F2" w:rsidRDefault="00C034F2">
      <w:pPr>
        <w:sectPr w:rsidR="00C034F2">
          <w:pgSz w:w="12240" w:h="15840"/>
          <w:pgMar w:top="1480" w:right="1020" w:bottom="280" w:left="1020" w:header="720" w:footer="720" w:gutter="0"/>
          <w:cols w:space="720"/>
        </w:sectPr>
      </w:pPr>
      <w:bookmarkStart w:id="6" w:name="Notes"/>
      <w:bookmarkStart w:id="7" w:name="_bookmark3"/>
      <w:bookmarkEnd w:id="6"/>
      <w:bookmarkEnd w:id="7"/>
    </w:p>
    <w:p w:rsidR="00C034F2" w:rsidRDefault="00190228">
      <w:pPr>
        <w:pStyle w:val="Heading2"/>
        <w:spacing w:before="80"/>
      </w:pPr>
      <w:bookmarkStart w:id="8" w:name="Test_Plan"/>
      <w:bookmarkStart w:id="9" w:name="_bookmark4"/>
      <w:bookmarkEnd w:id="8"/>
      <w:bookmarkEnd w:id="9"/>
      <w:r>
        <w:lastRenderedPageBreak/>
        <w:t>Test Plan</w:t>
      </w:r>
    </w:p>
    <w:p w:rsidR="00C034F2" w:rsidRDefault="00B82228">
      <w:pPr>
        <w:pStyle w:val="BodyText"/>
        <w:spacing w:before="120"/>
        <w:ind w:left="115"/>
      </w:pPr>
      <w:r>
        <w:t>Test plan for validation</w:t>
      </w:r>
      <w:r w:rsidR="00190228">
        <w:t xml:space="preserve"> input</w:t>
      </w:r>
    </w:p>
    <w:p w:rsidR="00B82228" w:rsidRDefault="00B82228">
      <w:pPr>
        <w:pStyle w:val="BodyText"/>
        <w:spacing w:before="120"/>
        <w:ind w:left="115"/>
      </w:pPr>
    </w:p>
    <w:p w:rsidR="00B82228" w:rsidRDefault="00B82228">
      <w:pPr>
        <w:pStyle w:val="BodyText"/>
        <w:spacing w:before="120"/>
        <w:ind w:left="115"/>
      </w:pPr>
      <w:r>
        <w:rPr>
          <w:noProof/>
          <w:lang w:val="en-JM" w:eastAsia="en-JM" w:bidi="ar-SA"/>
        </w:rPr>
        <w:drawing>
          <wp:inline distT="0" distB="0" distL="0" distR="0">
            <wp:extent cx="6476479" cy="3468370"/>
            <wp:effectExtent l="0" t="0" r="0" b="0"/>
            <wp:docPr id="1" name="Picture 1" descr="C:\Users\glenroy logan\Downloads\2019 Net Centric Assignment Storage\Project 3 Storage\620099685_2019 Project 3 Solution Update (99%)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nroy logan\Downloads\2019 Net Centric Assignment Storage\Project 3 Storage\620099685_2019 Project 3 Solution Update (99%)\Screensho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1"/>
                    <a:stretch/>
                  </pic:blipFill>
                  <pic:spPr bwMode="auto">
                    <a:xfrm>
                      <a:off x="0" y="0"/>
                      <a:ext cx="6477000" cy="34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228" w:rsidRDefault="00B82228">
      <w:pPr>
        <w:pStyle w:val="BodyText"/>
        <w:spacing w:before="120"/>
        <w:ind w:left="115"/>
      </w:pPr>
      <w:r>
        <w:t>Screenshot 1 Checks the validation to see if the fields listed are empty and if so will display a red message indicating to the user that more data needs to be entered</w:t>
      </w:r>
    </w:p>
    <w:p w:rsidR="0005420F" w:rsidRDefault="0005420F">
      <w:pPr>
        <w:pStyle w:val="BodyText"/>
        <w:spacing w:before="120"/>
        <w:ind w:left="115"/>
      </w:pPr>
    </w:p>
    <w:p w:rsidR="0005420F" w:rsidRDefault="0005420F">
      <w:pPr>
        <w:pStyle w:val="BodyText"/>
        <w:spacing w:before="120"/>
        <w:ind w:left="115"/>
      </w:pPr>
    </w:p>
    <w:p w:rsidR="0005420F" w:rsidRDefault="0005420F">
      <w:pPr>
        <w:pStyle w:val="BodyText"/>
        <w:spacing w:before="120"/>
        <w:ind w:left="115"/>
      </w:pPr>
    </w:p>
    <w:p w:rsidR="0005420F" w:rsidRDefault="0005420F">
      <w:pPr>
        <w:pStyle w:val="BodyText"/>
        <w:spacing w:before="120"/>
        <w:ind w:left="115"/>
      </w:pPr>
      <w:r>
        <w:rPr>
          <w:noProof/>
          <w:lang w:val="en-JM" w:eastAsia="en-JM" w:bidi="ar-SA"/>
        </w:rPr>
        <w:drawing>
          <wp:inline distT="0" distB="0" distL="0" distR="0">
            <wp:extent cx="6476479" cy="3487420"/>
            <wp:effectExtent l="0" t="0" r="0" b="0"/>
            <wp:docPr id="2" name="Picture 2" descr="C:\Users\glenroy logan\Downloads\2019 Net Centric Assignment Storage\Project 3 Storage\620099685_2019 Project 3 Solution Update (99%)\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nroy logan\Downloads\2019 Net Centric Assignment Storage\Project 3 Storage\620099685_2019 Project 3 Solution Update (99%)\Screensho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6477000" cy="348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4F2" w:rsidRDefault="00C034F2">
      <w:pPr>
        <w:pStyle w:val="BodyText"/>
        <w:spacing w:before="9"/>
        <w:rPr>
          <w:sz w:val="15"/>
        </w:rPr>
      </w:pPr>
    </w:p>
    <w:p w:rsidR="00C034F2" w:rsidRDefault="0005420F">
      <w:pPr>
        <w:rPr>
          <w:sz w:val="24"/>
        </w:rPr>
      </w:pPr>
      <w:r>
        <w:rPr>
          <w:sz w:val="24"/>
        </w:rPr>
        <w:t xml:space="preserve">Screenshot 2 Shows what happens when  a user inputs valid data but still has not completely filled out  the remaining fields if the correct data type for each field is entered correctly then a green field is displayed to indicate to the user that they have entered the data correctly </w:t>
      </w:r>
    </w:p>
    <w:p w:rsidR="00944657" w:rsidRDefault="00944657">
      <w:pPr>
        <w:rPr>
          <w:sz w:val="24"/>
        </w:rPr>
      </w:pPr>
    </w:p>
    <w:p w:rsidR="00944657" w:rsidRDefault="00944657">
      <w:pPr>
        <w:rPr>
          <w:sz w:val="24"/>
        </w:rPr>
      </w:pPr>
      <w:r>
        <w:rPr>
          <w:noProof/>
          <w:sz w:val="24"/>
          <w:lang w:val="en-JM" w:eastAsia="en-JM" w:bidi="ar-SA"/>
        </w:rPr>
        <w:drawing>
          <wp:inline distT="0" distB="0" distL="0" distR="0">
            <wp:extent cx="6476479" cy="3487420"/>
            <wp:effectExtent l="0" t="0" r="0" b="0"/>
            <wp:docPr id="3" name="Picture 3" descr="C:\Users\glenroy logan\Downloads\2019 Net Centric Assignment Storage\Project 3 Storage\620099685_2019 Project 3 Solution Update (99%)\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nroy logan\Downloads\2019 Net Centric Assignment Storage\Project 3 Storage\620099685_2019 Project 3 Solution Update (99%)\Screenshot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6477000" cy="348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E3" w:rsidRDefault="00A90EE3">
      <w:pPr>
        <w:rPr>
          <w:sz w:val="24"/>
        </w:rPr>
      </w:pPr>
      <w:r>
        <w:rPr>
          <w:sz w:val="24"/>
        </w:rPr>
        <w:t>In Screenshot 3 This shows where a user enters data into the respective fields but for the password section they have not matched the exact number of characters to gain confirmation to submit and as a result, the password boxes are marked as red to deny entry.</w:t>
      </w:r>
    </w:p>
    <w:p w:rsidR="0088514D" w:rsidRDefault="0088514D">
      <w:pPr>
        <w:rPr>
          <w:sz w:val="24"/>
        </w:rPr>
      </w:pPr>
    </w:p>
    <w:p w:rsidR="0088514D" w:rsidRDefault="0088514D">
      <w:pPr>
        <w:rPr>
          <w:sz w:val="24"/>
        </w:rPr>
      </w:pPr>
    </w:p>
    <w:p w:rsidR="00A90EE3" w:rsidRDefault="00A90EE3">
      <w:pPr>
        <w:rPr>
          <w:sz w:val="24"/>
        </w:rPr>
      </w:pPr>
    </w:p>
    <w:p w:rsidR="00A90EE3" w:rsidRPr="0088514D" w:rsidRDefault="0088514D">
      <w:pPr>
        <w:rPr>
          <w:b/>
          <w:sz w:val="24"/>
        </w:rPr>
      </w:pPr>
      <w:r w:rsidRPr="0088514D">
        <w:rPr>
          <w:b/>
          <w:sz w:val="24"/>
        </w:rPr>
        <w:t xml:space="preserve">Note: The password requirements were set up in such a way where the user was required to have a capital letter as well as a common letter along with a number and any symbol this was done so as to ensure that the passwords can be uniquely different as possible </w:t>
      </w:r>
    </w:p>
    <w:p w:rsidR="00A90EE3" w:rsidRDefault="00A90EE3">
      <w:pPr>
        <w:rPr>
          <w:sz w:val="24"/>
        </w:rPr>
      </w:pPr>
    </w:p>
    <w:p w:rsidR="00B46B14" w:rsidRDefault="00453E83">
      <w:pPr>
        <w:rPr>
          <w:sz w:val="24"/>
        </w:rPr>
      </w:pPr>
      <w:r>
        <w:rPr>
          <w:noProof/>
          <w:sz w:val="24"/>
          <w:lang w:val="en-JM" w:eastAsia="en-JM" w:bidi="ar-SA"/>
        </w:rPr>
        <w:lastRenderedPageBreak/>
        <w:drawing>
          <wp:inline distT="0" distB="0" distL="0" distR="0">
            <wp:extent cx="6476479" cy="3487420"/>
            <wp:effectExtent l="0" t="0" r="0" b="0"/>
            <wp:docPr id="4" name="Picture 4" descr="C:\Users\glenroy logan\Downloads\2019 Net Centric Assignment Storage\Project 3 Storage\620099685_2019 Project 3 Solution Update (99%)\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lenroy logan\Downloads\2019 Net Centric Assignment Storage\Project 3 Storage\620099685_2019 Project 3 Solution Update (99%)\Screenshot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"/>
                    <a:stretch/>
                  </pic:blipFill>
                  <pic:spPr bwMode="auto">
                    <a:xfrm>
                      <a:off x="0" y="0"/>
                      <a:ext cx="6477000" cy="348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E83" w:rsidRDefault="00453E83">
      <w:pPr>
        <w:rPr>
          <w:sz w:val="24"/>
        </w:rPr>
      </w:pPr>
    </w:p>
    <w:p w:rsidR="00453E83" w:rsidRDefault="00453E83">
      <w:pPr>
        <w:rPr>
          <w:sz w:val="24"/>
        </w:rPr>
      </w:pPr>
      <w:r>
        <w:rPr>
          <w:sz w:val="24"/>
        </w:rPr>
        <w:t xml:space="preserve">In the final screenshot this displays when all fields are filled and are done so correctly along with the user entering a password that matches the requirements that were previously stated above. </w:t>
      </w:r>
      <w:r w:rsidR="00467404">
        <w:rPr>
          <w:sz w:val="24"/>
        </w:rPr>
        <w:t>When all fields meet the required entries then all boxes are displayed in green and access is granted to submit and create the MP Form.</w:t>
      </w:r>
    </w:p>
    <w:p w:rsidR="00A90EE3" w:rsidRDefault="00A90EE3">
      <w:pPr>
        <w:rPr>
          <w:sz w:val="24"/>
        </w:rPr>
      </w:pPr>
    </w:p>
    <w:p w:rsidR="0005420F" w:rsidRDefault="0005420F">
      <w:pPr>
        <w:rPr>
          <w:sz w:val="24"/>
        </w:rPr>
      </w:pPr>
    </w:p>
    <w:p w:rsidR="00190228" w:rsidRDefault="00190228">
      <w:bookmarkStart w:id="10" w:name="_GoBack"/>
      <w:bookmarkEnd w:id="10"/>
    </w:p>
    <w:sectPr w:rsidR="00190228">
      <w:pgSz w:w="12240" w:h="15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04659"/>
    <w:multiLevelType w:val="hybridMultilevel"/>
    <w:tmpl w:val="0D64FC4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034F2"/>
    <w:rsid w:val="0005420F"/>
    <w:rsid w:val="00122FCB"/>
    <w:rsid w:val="0018696A"/>
    <w:rsid w:val="00190228"/>
    <w:rsid w:val="00191B74"/>
    <w:rsid w:val="002766C0"/>
    <w:rsid w:val="00344091"/>
    <w:rsid w:val="003D7EDF"/>
    <w:rsid w:val="00430F27"/>
    <w:rsid w:val="00453E83"/>
    <w:rsid w:val="00467404"/>
    <w:rsid w:val="00550E1F"/>
    <w:rsid w:val="005D0D91"/>
    <w:rsid w:val="00640972"/>
    <w:rsid w:val="00722366"/>
    <w:rsid w:val="0077581F"/>
    <w:rsid w:val="007D0672"/>
    <w:rsid w:val="0088514D"/>
    <w:rsid w:val="00944657"/>
    <w:rsid w:val="00A608F8"/>
    <w:rsid w:val="00A858C8"/>
    <w:rsid w:val="00A90EE3"/>
    <w:rsid w:val="00B46B14"/>
    <w:rsid w:val="00B671DD"/>
    <w:rsid w:val="00B82228"/>
    <w:rsid w:val="00C034F2"/>
    <w:rsid w:val="00D2191D"/>
    <w:rsid w:val="00D6428C"/>
    <w:rsid w:val="00D66AFA"/>
    <w:rsid w:val="00D972E3"/>
    <w:rsid w:val="00EE0566"/>
    <w:rsid w:val="00EE17FF"/>
    <w:rsid w:val="00F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717B"/>
  <w15:docId w15:val="{57C453DF-60FF-4318-8EA8-1D621BE3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pPr>
      <w:spacing w:before="338"/>
      <w:ind w:left="115"/>
      <w:outlineLvl w:val="0"/>
    </w:pPr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Liberation Sans" w:eastAsia="Liberation Sans" w:hAnsi="Liberation Sans" w:cs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1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ind w:left="40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68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1D"/>
    <w:rPr>
      <w:rFonts w:ascii="Tahoma" w:eastAsia="Liberation Serif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500</Words>
  <Characters>2853</Characters>
  <Application>Microsoft Office Word</Application>
  <DocSecurity>0</DocSecurity>
  <Lines>23</Lines>
  <Paragraphs>6</Paragraphs>
  <ScaleCrop>false</ScaleCrop>
  <Company>Hewlett-Packard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glenroy logan</cp:lastModifiedBy>
  <cp:revision>34</cp:revision>
  <dcterms:created xsi:type="dcterms:W3CDTF">2019-11-30T02:51:00Z</dcterms:created>
  <dcterms:modified xsi:type="dcterms:W3CDTF">2022-01-28T08:20:00Z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2019-11-30T00:00:00Z</vt:filetime>
  </property>
</Properties>
</file>