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309" w:rsidRPr="008F0B94" w:rsidRDefault="008F0B94" w:rsidP="008F0B94">
      <w:pPr>
        <w:pStyle w:val="Sinespaciado"/>
        <w:spacing w:line="360" w:lineRule="auto"/>
        <w:jc w:val="center"/>
        <w:rPr>
          <w:b/>
        </w:rPr>
      </w:pPr>
      <w:r>
        <w:rPr>
          <w:b/>
          <w:noProof/>
          <w:lang w:val="es-AR" w:eastAsia="es-AR"/>
        </w:rPr>
        <w:drawing>
          <wp:anchor distT="0" distB="0" distL="114300" distR="114300" simplePos="0" relativeHeight="251659264" behindDoc="0" locked="0" layoutInCell="1" allowOverlap="1">
            <wp:simplePos x="0" y="0"/>
            <wp:positionH relativeFrom="column">
              <wp:posOffset>-361950</wp:posOffset>
            </wp:positionH>
            <wp:positionV relativeFrom="paragraph">
              <wp:posOffset>-336331</wp:posOffset>
            </wp:positionV>
            <wp:extent cx="1095047" cy="1292772"/>
            <wp:effectExtent l="1905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095047" cy="1292772"/>
                    </a:xfrm>
                    <a:prstGeom prst="rect">
                      <a:avLst/>
                    </a:prstGeom>
                    <a:noFill/>
                    <a:ln w="9525">
                      <a:noFill/>
                      <a:miter lim="800000"/>
                      <a:headEnd/>
                      <a:tailEnd/>
                    </a:ln>
                  </pic:spPr>
                </pic:pic>
              </a:graphicData>
            </a:graphic>
          </wp:anchor>
        </w:drawing>
      </w:r>
      <w:r>
        <w:rPr>
          <w:b/>
          <w:noProof/>
          <w:lang w:val="es-AR" w:eastAsia="es-AR"/>
        </w:rPr>
        <w:drawing>
          <wp:anchor distT="0" distB="0" distL="114300" distR="114300" simplePos="0" relativeHeight="251660288" behindDoc="0" locked="0" layoutInCell="1" allowOverlap="1">
            <wp:simplePos x="0" y="0"/>
            <wp:positionH relativeFrom="column">
              <wp:posOffset>5145405</wp:posOffset>
            </wp:positionH>
            <wp:positionV relativeFrom="paragraph">
              <wp:posOffset>-336550</wp:posOffset>
            </wp:positionV>
            <wp:extent cx="916305" cy="1050925"/>
            <wp:effectExtent l="19050" t="0" r="0" b="0"/>
            <wp:wrapSquare wrapText="bothSides"/>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916305" cy="1050925"/>
                    </a:xfrm>
                    <a:prstGeom prst="rect">
                      <a:avLst/>
                    </a:prstGeom>
                    <a:noFill/>
                    <a:ln w="9525">
                      <a:noFill/>
                      <a:miter lim="800000"/>
                      <a:headEnd/>
                      <a:tailEnd/>
                    </a:ln>
                  </pic:spPr>
                </pic:pic>
              </a:graphicData>
            </a:graphic>
          </wp:anchor>
        </w:drawing>
      </w:r>
      <w:r>
        <w:rPr>
          <w:b/>
        </w:rPr>
        <w:t xml:space="preserve">                  </w:t>
      </w:r>
      <w:r w:rsidRPr="008F0B94">
        <w:rPr>
          <w:b/>
        </w:rPr>
        <w:t>UNIVERSIDAD NACIONAL DE SANTIAGO DEL ESTERO</w:t>
      </w:r>
    </w:p>
    <w:p w:rsidR="001E6309" w:rsidRPr="0094010D" w:rsidRDefault="008F0B94" w:rsidP="008F0B94">
      <w:pPr>
        <w:pStyle w:val="Sinespaciado"/>
        <w:pBdr>
          <w:bottom w:val="single" w:sz="6" w:space="1" w:color="auto"/>
        </w:pBdr>
        <w:spacing w:line="360" w:lineRule="auto"/>
        <w:jc w:val="center"/>
        <w:rPr>
          <w:b/>
        </w:rPr>
      </w:pPr>
      <w:r>
        <w:rPr>
          <w:b/>
        </w:rPr>
        <w:t xml:space="preserve">                    </w:t>
      </w:r>
      <w:r w:rsidR="001E6309" w:rsidRPr="0094010D">
        <w:rPr>
          <w:b/>
        </w:rPr>
        <w:t>FACULTAD DE CIENCIAS EXACTAS Y TECNOLOGÍAS</w:t>
      </w:r>
    </w:p>
    <w:p w:rsidR="001E6309" w:rsidRPr="0094010D" w:rsidRDefault="008F0B94" w:rsidP="008F0B94">
      <w:pPr>
        <w:pStyle w:val="Sinespaciado"/>
        <w:pBdr>
          <w:bottom w:val="single" w:sz="6" w:space="1" w:color="auto"/>
        </w:pBdr>
        <w:spacing w:line="360" w:lineRule="auto"/>
        <w:jc w:val="center"/>
        <w:rPr>
          <w:b/>
        </w:rPr>
      </w:pPr>
      <w:r>
        <w:rPr>
          <w:b/>
        </w:rPr>
        <w:t xml:space="preserve">                      </w:t>
      </w:r>
      <w:r w:rsidR="001E6309" w:rsidRPr="0094010D">
        <w:rPr>
          <w:b/>
        </w:rPr>
        <w:t>DEPARTAMENTO DE EDUCACION Y FORMACION COMPLEMENTARIA</w:t>
      </w:r>
    </w:p>
    <w:p w:rsidR="001E6309" w:rsidRPr="0094010D" w:rsidRDefault="001E6309" w:rsidP="008F0B94">
      <w:pPr>
        <w:pStyle w:val="Sinespaciado"/>
        <w:pBdr>
          <w:bottom w:val="single" w:sz="6" w:space="1" w:color="auto"/>
        </w:pBdr>
        <w:spacing w:line="360" w:lineRule="auto"/>
        <w:jc w:val="center"/>
        <w:rPr>
          <w:b/>
        </w:rPr>
      </w:pPr>
      <w:r w:rsidRPr="0094010D">
        <w:rPr>
          <w:b/>
        </w:rPr>
        <w:t>PROFESORADO EN INFORMÁTICA</w:t>
      </w:r>
      <w:r w:rsidR="00A36ADE">
        <w:rPr>
          <w:b/>
        </w:rPr>
        <w:t xml:space="preserve"> - MATEMÁTICA</w:t>
      </w:r>
    </w:p>
    <w:p w:rsidR="001E6309" w:rsidRDefault="001E6309" w:rsidP="008F0B94">
      <w:pPr>
        <w:pStyle w:val="Encabezado"/>
        <w:tabs>
          <w:tab w:val="clear" w:pos="4419"/>
          <w:tab w:val="clear" w:pos="8838"/>
          <w:tab w:val="left" w:pos="3690"/>
        </w:tabs>
        <w:spacing w:line="360" w:lineRule="auto"/>
        <w:jc w:val="center"/>
        <w:rPr>
          <w:rFonts w:ascii="Times New Roman" w:hAnsi="Times New Roman" w:cs="Times New Roman"/>
          <w:sz w:val="24"/>
          <w:szCs w:val="24"/>
          <w:lang w:val="es-ES"/>
        </w:rPr>
      </w:pPr>
    </w:p>
    <w:p w:rsidR="00B36CC4" w:rsidRPr="0094010D" w:rsidRDefault="00B36CC4" w:rsidP="008F0B94">
      <w:pPr>
        <w:pStyle w:val="Encabezado"/>
        <w:tabs>
          <w:tab w:val="clear" w:pos="4419"/>
          <w:tab w:val="clear" w:pos="8838"/>
          <w:tab w:val="left" w:pos="3690"/>
        </w:tabs>
        <w:spacing w:line="360" w:lineRule="auto"/>
        <w:jc w:val="center"/>
        <w:rPr>
          <w:rFonts w:ascii="Times New Roman" w:hAnsi="Times New Roman" w:cs="Times New Roman"/>
          <w:sz w:val="24"/>
          <w:szCs w:val="24"/>
          <w:lang w:val="es-ES"/>
        </w:rPr>
      </w:pPr>
    </w:p>
    <w:p w:rsidR="007F5F39" w:rsidRPr="0094010D" w:rsidRDefault="007F5F39" w:rsidP="007F5F39">
      <w:pPr>
        <w:spacing w:after="0" w:line="360" w:lineRule="auto"/>
        <w:rPr>
          <w:rFonts w:ascii="Times New Roman" w:hAnsi="Times New Roman" w:cs="Times New Roman"/>
          <w:sz w:val="24"/>
          <w:szCs w:val="24"/>
          <w:u w:val="single"/>
        </w:rPr>
      </w:pPr>
    </w:p>
    <w:p w:rsidR="005C3014" w:rsidRDefault="001E6309" w:rsidP="00815F12">
      <w:pPr>
        <w:spacing w:after="0" w:line="360" w:lineRule="auto"/>
        <w:rPr>
          <w:rFonts w:ascii="Times New Roman" w:hAnsi="Times New Roman" w:cs="Times New Roman"/>
          <w:sz w:val="24"/>
          <w:szCs w:val="24"/>
        </w:rPr>
      </w:pPr>
      <w:r w:rsidRPr="0094010D">
        <w:rPr>
          <w:rFonts w:ascii="Times New Roman" w:hAnsi="Times New Roman" w:cs="Times New Roman"/>
          <w:sz w:val="24"/>
          <w:szCs w:val="24"/>
          <w:u w:val="single"/>
        </w:rPr>
        <w:t>Espacio Curricular:</w:t>
      </w:r>
      <w:r w:rsidRPr="0094010D">
        <w:rPr>
          <w:rFonts w:ascii="Times New Roman" w:hAnsi="Times New Roman" w:cs="Times New Roman"/>
          <w:sz w:val="24"/>
          <w:szCs w:val="24"/>
        </w:rPr>
        <w:t xml:space="preserve"> </w:t>
      </w:r>
      <w:r w:rsidR="008B511F">
        <w:rPr>
          <w:rFonts w:ascii="Times New Roman" w:hAnsi="Times New Roman" w:cs="Times New Roman"/>
          <w:sz w:val="24"/>
          <w:szCs w:val="24"/>
        </w:rPr>
        <w:t>HISTORIA DE LA EDUCACIÓN Y POLÍTICA EDUCACIONAL ARGENTINA</w:t>
      </w:r>
    </w:p>
    <w:p w:rsidR="00627E5A" w:rsidRDefault="00627E5A" w:rsidP="00815F12">
      <w:pPr>
        <w:spacing w:after="0" w:line="360" w:lineRule="auto"/>
        <w:rPr>
          <w:rFonts w:ascii="Times New Roman" w:hAnsi="Times New Roman" w:cs="Times New Roman"/>
          <w:sz w:val="24"/>
          <w:szCs w:val="24"/>
        </w:rPr>
      </w:pPr>
    </w:p>
    <w:p w:rsidR="00627E5A" w:rsidRDefault="00627E5A" w:rsidP="00815F12">
      <w:pPr>
        <w:spacing w:after="0" w:line="360" w:lineRule="auto"/>
        <w:rPr>
          <w:rFonts w:ascii="Times New Roman" w:hAnsi="Times New Roman" w:cs="Times New Roman"/>
          <w:sz w:val="24"/>
          <w:szCs w:val="24"/>
        </w:rPr>
      </w:pPr>
    </w:p>
    <w:p w:rsidR="005C3014" w:rsidRPr="0094010D" w:rsidRDefault="005C3014" w:rsidP="00815F12">
      <w:pPr>
        <w:spacing w:after="0" w:line="360" w:lineRule="auto"/>
        <w:rPr>
          <w:rFonts w:ascii="Times New Roman" w:hAnsi="Times New Roman" w:cs="Times New Roman"/>
          <w:sz w:val="24"/>
          <w:szCs w:val="24"/>
        </w:rPr>
      </w:pPr>
    </w:p>
    <w:p w:rsidR="001E6309" w:rsidRPr="0094010D" w:rsidRDefault="001E6309" w:rsidP="007F5F39">
      <w:pPr>
        <w:pBdr>
          <w:top w:val="dotDash" w:sz="4" w:space="1" w:color="1F497D" w:themeColor="text2"/>
          <w:left w:val="dotDash" w:sz="4" w:space="4" w:color="1F497D" w:themeColor="text2"/>
          <w:bottom w:val="dotDash" w:sz="4" w:space="1" w:color="1F497D" w:themeColor="text2"/>
          <w:right w:val="dotDash" w:sz="4" w:space="1" w:color="1F497D" w:themeColor="text2"/>
        </w:pBdr>
        <w:shd w:val="clear" w:color="auto" w:fill="C6D9F1" w:themeFill="text2" w:themeFillTint="33"/>
        <w:tabs>
          <w:tab w:val="left" w:pos="2363"/>
          <w:tab w:val="right" w:pos="8505"/>
        </w:tabs>
        <w:spacing w:line="360" w:lineRule="auto"/>
        <w:jc w:val="center"/>
        <w:rPr>
          <w:rFonts w:ascii="Times New Roman" w:hAnsi="Times New Roman" w:cs="Times New Roman"/>
          <w:b/>
          <w:sz w:val="24"/>
          <w:szCs w:val="24"/>
        </w:rPr>
      </w:pPr>
      <w:r w:rsidRPr="0094010D">
        <w:rPr>
          <w:rFonts w:ascii="Times New Roman" w:hAnsi="Times New Roman" w:cs="Times New Roman"/>
          <w:b/>
          <w:sz w:val="24"/>
          <w:szCs w:val="24"/>
        </w:rPr>
        <w:t>TRABAJO PRÁCTICO</w:t>
      </w:r>
      <w:r w:rsidR="00BD71C2">
        <w:rPr>
          <w:rFonts w:ascii="Times New Roman" w:hAnsi="Times New Roman" w:cs="Times New Roman"/>
          <w:b/>
          <w:sz w:val="24"/>
          <w:szCs w:val="24"/>
        </w:rPr>
        <w:t xml:space="preserve"> N° </w:t>
      </w:r>
      <w:r w:rsidR="008D6BE6">
        <w:rPr>
          <w:rFonts w:ascii="Times New Roman" w:hAnsi="Times New Roman" w:cs="Times New Roman"/>
          <w:b/>
          <w:sz w:val="24"/>
          <w:szCs w:val="24"/>
        </w:rPr>
        <w:t>4</w:t>
      </w:r>
      <w:r w:rsidRPr="0094010D">
        <w:rPr>
          <w:rFonts w:ascii="Times New Roman" w:hAnsi="Times New Roman" w:cs="Times New Roman"/>
          <w:b/>
          <w:sz w:val="24"/>
          <w:szCs w:val="24"/>
        </w:rPr>
        <w:t>:</w:t>
      </w:r>
    </w:p>
    <w:p w:rsidR="00492629" w:rsidRPr="00627E5A" w:rsidRDefault="00627E5A" w:rsidP="007F5F39">
      <w:pPr>
        <w:pBdr>
          <w:top w:val="dotDash" w:sz="4" w:space="1" w:color="1F497D" w:themeColor="text2"/>
          <w:left w:val="dotDash" w:sz="4" w:space="4" w:color="1F497D" w:themeColor="text2"/>
          <w:bottom w:val="dotDash" w:sz="4" w:space="1" w:color="1F497D" w:themeColor="text2"/>
          <w:right w:val="dotDash" w:sz="4" w:space="1" w:color="1F497D" w:themeColor="text2"/>
        </w:pBdr>
        <w:shd w:val="clear" w:color="auto" w:fill="C6D9F1" w:themeFill="text2" w:themeFillTint="33"/>
        <w:spacing w:line="360" w:lineRule="auto"/>
        <w:jc w:val="center"/>
        <w:rPr>
          <w:rFonts w:ascii="Times New Roman" w:hAnsi="Times New Roman" w:cs="Times New Roman"/>
          <w:b/>
          <w:sz w:val="24"/>
          <w:szCs w:val="24"/>
        </w:rPr>
      </w:pPr>
      <w:r w:rsidRPr="00627E5A">
        <w:rPr>
          <w:rFonts w:ascii="Times New Roman" w:hAnsi="Times New Roman" w:cs="Times New Roman"/>
          <w:sz w:val="24"/>
          <w:szCs w:val="24"/>
        </w:rPr>
        <w:t>“</w:t>
      </w:r>
      <w:r w:rsidR="008D6BE6">
        <w:rPr>
          <w:rFonts w:ascii="Times New Roman" w:hAnsi="Times New Roman" w:cs="Times New Roman"/>
          <w:b/>
          <w:bCs/>
          <w:i/>
          <w:iCs/>
          <w:sz w:val="24"/>
          <w:szCs w:val="24"/>
        </w:rPr>
        <w:t>BASES CONSTITUCIONALES DE LA EDUCACIÓN ARGENTINA</w:t>
      </w:r>
      <w:r w:rsidRPr="00627E5A">
        <w:rPr>
          <w:rFonts w:ascii="Times New Roman" w:hAnsi="Times New Roman" w:cs="Times New Roman"/>
          <w:b/>
          <w:bCs/>
          <w:i/>
          <w:iCs/>
          <w:sz w:val="24"/>
          <w:szCs w:val="24"/>
        </w:rPr>
        <w:t>”</w:t>
      </w:r>
    </w:p>
    <w:p w:rsidR="007F5F39" w:rsidRDefault="007F5F39" w:rsidP="007F5F39">
      <w:pPr>
        <w:spacing w:after="0" w:line="360" w:lineRule="auto"/>
        <w:rPr>
          <w:rFonts w:ascii="Times New Roman" w:hAnsi="Times New Roman" w:cs="Times New Roman"/>
          <w:sz w:val="24"/>
          <w:szCs w:val="24"/>
          <w:u w:val="single"/>
        </w:rPr>
      </w:pPr>
    </w:p>
    <w:p w:rsidR="00B36CC4" w:rsidRPr="0094010D" w:rsidRDefault="00B36CC4" w:rsidP="007F5F39">
      <w:pPr>
        <w:spacing w:after="0" w:line="360" w:lineRule="auto"/>
        <w:rPr>
          <w:rFonts w:ascii="Times New Roman" w:hAnsi="Times New Roman" w:cs="Times New Roman"/>
          <w:sz w:val="24"/>
          <w:szCs w:val="24"/>
          <w:u w:val="single"/>
        </w:rPr>
      </w:pPr>
    </w:p>
    <w:p w:rsidR="001E6309" w:rsidRPr="0094010D" w:rsidRDefault="000548E9" w:rsidP="007F5F39">
      <w:pPr>
        <w:spacing w:after="0" w:line="360" w:lineRule="auto"/>
        <w:jc w:val="center"/>
        <w:rPr>
          <w:rFonts w:ascii="Times New Roman" w:hAnsi="Times New Roman" w:cs="Times New Roman"/>
          <w:sz w:val="24"/>
          <w:szCs w:val="24"/>
        </w:rPr>
      </w:pPr>
      <w:r w:rsidRPr="0094010D">
        <w:rPr>
          <w:rFonts w:ascii="Times New Roman" w:hAnsi="Times New Roman" w:cs="Times New Roman"/>
          <w:sz w:val="24"/>
          <w:szCs w:val="24"/>
          <w:u w:val="single"/>
        </w:rPr>
        <w:t>Equipo Cátedra</w:t>
      </w:r>
      <w:r w:rsidRPr="0094010D">
        <w:rPr>
          <w:rFonts w:ascii="Times New Roman" w:hAnsi="Times New Roman" w:cs="Times New Roman"/>
          <w:sz w:val="24"/>
          <w:szCs w:val="24"/>
        </w:rPr>
        <w:t>:</w:t>
      </w:r>
    </w:p>
    <w:p w:rsidR="000548E9" w:rsidRPr="0094010D" w:rsidRDefault="008F0B94" w:rsidP="008B511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Docente Responsable</w:t>
      </w:r>
      <w:r w:rsidR="000548E9" w:rsidRPr="0094010D">
        <w:rPr>
          <w:rFonts w:ascii="Times New Roman" w:hAnsi="Times New Roman" w:cs="Times New Roman"/>
          <w:sz w:val="24"/>
          <w:szCs w:val="24"/>
        </w:rPr>
        <w:t xml:space="preserve">: </w:t>
      </w:r>
      <w:r w:rsidR="008B511F">
        <w:rPr>
          <w:rFonts w:ascii="Times New Roman" w:hAnsi="Times New Roman" w:cs="Times New Roman"/>
          <w:sz w:val="24"/>
          <w:szCs w:val="24"/>
        </w:rPr>
        <w:t xml:space="preserve">Daniela M. </w:t>
      </w:r>
      <w:proofErr w:type="spellStart"/>
      <w:r w:rsidR="008B511F">
        <w:rPr>
          <w:rFonts w:ascii="Times New Roman" w:hAnsi="Times New Roman" w:cs="Times New Roman"/>
          <w:sz w:val="24"/>
          <w:szCs w:val="24"/>
        </w:rPr>
        <w:t>Missio</w:t>
      </w:r>
      <w:proofErr w:type="spellEnd"/>
    </w:p>
    <w:p w:rsidR="00096B73" w:rsidRPr="000F3D3B" w:rsidRDefault="000F3D3B" w:rsidP="007F5F39">
      <w:pPr>
        <w:spacing w:after="0" w:line="360" w:lineRule="auto"/>
        <w:jc w:val="center"/>
        <w:rPr>
          <w:rFonts w:ascii="Times New Roman" w:hAnsi="Times New Roman" w:cs="Times New Roman"/>
          <w:sz w:val="24"/>
          <w:szCs w:val="24"/>
        </w:rPr>
      </w:pPr>
      <w:r w:rsidRPr="000F3D3B">
        <w:rPr>
          <w:rFonts w:ascii="Times New Roman" w:hAnsi="Times New Roman" w:cs="Times New Roman"/>
          <w:sz w:val="24"/>
          <w:szCs w:val="24"/>
        </w:rPr>
        <w:t xml:space="preserve">Jefa de Trabajos Prácticos: </w:t>
      </w:r>
      <w:r>
        <w:rPr>
          <w:rFonts w:ascii="Times New Roman" w:hAnsi="Times New Roman" w:cs="Times New Roman"/>
          <w:sz w:val="24"/>
          <w:szCs w:val="24"/>
        </w:rPr>
        <w:t xml:space="preserve">Prof. </w:t>
      </w:r>
      <w:r w:rsidRPr="000F3D3B">
        <w:rPr>
          <w:rFonts w:ascii="Times New Roman" w:hAnsi="Times New Roman" w:cs="Times New Roman"/>
          <w:sz w:val="24"/>
          <w:szCs w:val="24"/>
        </w:rPr>
        <w:t xml:space="preserve">Paola </w:t>
      </w:r>
      <w:proofErr w:type="spellStart"/>
      <w:r w:rsidRPr="000F3D3B">
        <w:rPr>
          <w:rFonts w:ascii="Times New Roman" w:hAnsi="Times New Roman" w:cs="Times New Roman"/>
          <w:sz w:val="24"/>
          <w:szCs w:val="24"/>
        </w:rPr>
        <w:t>Zapella</w:t>
      </w:r>
      <w:proofErr w:type="spellEnd"/>
    </w:p>
    <w:p w:rsidR="00627E5A" w:rsidRDefault="00627E5A" w:rsidP="007F5F39">
      <w:pPr>
        <w:spacing w:after="0" w:line="360" w:lineRule="auto"/>
        <w:jc w:val="center"/>
        <w:rPr>
          <w:rFonts w:ascii="Times New Roman" w:hAnsi="Times New Roman" w:cs="Times New Roman"/>
          <w:sz w:val="24"/>
          <w:szCs w:val="24"/>
          <w:u w:val="single"/>
        </w:rPr>
      </w:pPr>
    </w:p>
    <w:p w:rsidR="000548E9" w:rsidRDefault="000548E9" w:rsidP="007F5F39">
      <w:pPr>
        <w:spacing w:after="0" w:line="360" w:lineRule="auto"/>
        <w:jc w:val="center"/>
        <w:rPr>
          <w:rFonts w:ascii="Times New Roman" w:hAnsi="Times New Roman" w:cs="Times New Roman"/>
          <w:sz w:val="24"/>
          <w:szCs w:val="24"/>
        </w:rPr>
      </w:pPr>
      <w:r w:rsidRPr="0094010D">
        <w:rPr>
          <w:rFonts w:ascii="Times New Roman" w:hAnsi="Times New Roman" w:cs="Times New Roman"/>
          <w:sz w:val="24"/>
          <w:szCs w:val="24"/>
          <w:u w:val="single"/>
        </w:rPr>
        <w:t>Alumn</w:t>
      </w:r>
      <w:r w:rsidR="00BD71C2">
        <w:rPr>
          <w:rFonts w:ascii="Times New Roman" w:hAnsi="Times New Roman" w:cs="Times New Roman"/>
          <w:sz w:val="24"/>
          <w:szCs w:val="24"/>
          <w:u w:val="single"/>
        </w:rPr>
        <w:t>os</w:t>
      </w:r>
      <w:r w:rsidRPr="0094010D">
        <w:rPr>
          <w:rFonts w:ascii="Times New Roman" w:hAnsi="Times New Roman" w:cs="Times New Roman"/>
          <w:sz w:val="24"/>
          <w:szCs w:val="24"/>
        </w:rPr>
        <w:t>:</w:t>
      </w:r>
    </w:p>
    <w:p w:rsidR="00627E5A" w:rsidRDefault="005B4DB3" w:rsidP="007F5F39">
      <w:pPr>
        <w:spacing w:after="0" w:line="360" w:lineRule="auto"/>
        <w:jc w:val="center"/>
        <w:rPr>
          <w:rFonts w:ascii="Times New Roman" w:hAnsi="Times New Roman" w:cs="Times New Roman"/>
          <w:sz w:val="24"/>
          <w:szCs w:val="24"/>
          <w:u w:val="single"/>
        </w:rPr>
      </w:pPr>
      <w:r w:rsidRPr="005B4DB3">
        <w:rPr>
          <w:noProof/>
          <w:lang w:eastAsia="es-AR"/>
        </w:rPr>
        <w:pict>
          <v:shapetype id="_x0000_t202" coordsize="21600,21600" o:spt="202" path="m,l,21600r21600,l21600,xe">
            <v:stroke joinstyle="miter"/>
            <v:path gradientshapeok="t" o:connecttype="rect"/>
          </v:shapetype>
          <v:shape id="Text Box 97" o:spid="_x0000_s1026" type="#_x0000_t202" style="position:absolute;left:0;text-align:left;margin-left:117.75pt;margin-top:1pt;width:244.15pt;height:69.3pt;z-index:25166540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" stroked="f">
            <v:textbox style="mso-fit-shape-to-text:t">
              <w:txbxContent>
                <w:p w:rsidR="003436CF" w:rsidRPr="0094010D" w:rsidRDefault="003436CF" w:rsidP="00A36ADE">
                  <w:pPr>
                    <w:spacing w:after="0" w:line="360" w:lineRule="auto"/>
                    <w:rPr>
                      <w:rFonts w:ascii="Times New Roman" w:hAnsi="Times New Roman" w:cs="Times New Roman"/>
                      <w:sz w:val="24"/>
                      <w:szCs w:val="24"/>
                    </w:rPr>
                  </w:pPr>
                  <w:r>
                    <w:rPr>
                      <w:rFonts w:ascii="Times New Roman" w:hAnsi="Times New Roman" w:cs="Times New Roman"/>
                      <w:sz w:val="24"/>
                      <w:szCs w:val="24"/>
                    </w:rPr>
                    <w:t>Rojas Álvaro Matías Legajo N° 399/14</w:t>
                  </w:r>
                  <w:bookmarkStart w:id="0" w:name="_GoBack"/>
                  <w:bookmarkEnd w:id="0"/>
                  <w:r>
                    <w:rPr>
                      <w:rFonts w:ascii="Times New Roman" w:hAnsi="Times New Roman" w:cs="Times New Roman"/>
                      <w:sz w:val="24"/>
                      <w:szCs w:val="24"/>
                    </w:rPr>
                    <w:t xml:space="preserve"> </w:t>
                  </w:r>
                  <w:r w:rsidRPr="00BD71C2">
                    <w:rPr>
                      <w:rFonts w:ascii="Times New Roman" w:hAnsi="Times New Roman" w:cs="Times New Roman"/>
                      <w:color w:val="FFFFFF" w:themeColor="background1"/>
                      <w:sz w:val="24"/>
                      <w:szCs w:val="24"/>
                    </w:rPr>
                    <w:t>_</w:t>
                  </w:r>
                  <w:r>
                    <w:rPr>
                      <w:rFonts w:ascii="Times New Roman" w:hAnsi="Times New Roman" w:cs="Times New Roman"/>
                      <w:color w:val="FFFFFF" w:themeColor="background1"/>
                      <w:sz w:val="24"/>
                      <w:szCs w:val="24"/>
                    </w:rPr>
                    <w:softHyphen/>
                  </w:r>
                  <w:r>
                    <w:rPr>
                      <w:rFonts w:ascii="Times New Roman" w:hAnsi="Times New Roman" w:cs="Times New Roman"/>
                      <w:color w:val="FFFFFF" w:themeColor="background1"/>
                      <w:sz w:val="24"/>
                      <w:szCs w:val="24"/>
                    </w:rPr>
                    <w:softHyphen/>
                  </w:r>
                  <w:r>
                    <w:rPr>
                      <w:rFonts w:ascii="Times New Roman" w:hAnsi="Times New Roman" w:cs="Times New Roman"/>
                      <w:color w:val="FFFFFF" w:themeColor="background1"/>
                      <w:sz w:val="24"/>
                      <w:szCs w:val="24"/>
                    </w:rPr>
                    <w:softHyphen/>
                  </w:r>
                  <w:r w:rsidRPr="00BD71C2">
                    <w:rPr>
                      <w:rFonts w:ascii="Times New Roman" w:hAnsi="Times New Roman" w:cs="Times New Roman"/>
                      <w:color w:val="FFFFFF" w:themeColor="background1"/>
                      <w:sz w:val="24"/>
                      <w:szCs w:val="24"/>
                    </w:rPr>
                    <w:t>___</w:t>
                  </w:r>
                </w:p>
                <w:p w:rsidR="003436CF" w:rsidRDefault="003436CF" w:rsidP="00A36ADE">
                  <w:pPr>
                    <w:spacing w:after="0" w:line="360" w:lineRule="auto"/>
                    <w:rPr>
                      <w:rFonts w:ascii="Times New Roman" w:hAnsi="Times New Roman" w:cs="Times New Roman"/>
                      <w:sz w:val="24"/>
                      <w:szCs w:val="24"/>
                    </w:rPr>
                  </w:pPr>
                  <w:r w:rsidRPr="0094010D">
                    <w:rPr>
                      <w:rFonts w:ascii="Times New Roman" w:hAnsi="Times New Roman" w:cs="Times New Roman"/>
                      <w:sz w:val="24"/>
                      <w:szCs w:val="24"/>
                    </w:rPr>
                    <w:t>Navarro María Edit Legajo N° 300/18</w:t>
                  </w:r>
                </w:p>
                <w:p w:rsidR="003436CF" w:rsidRPr="0070194F" w:rsidRDefault="003436CF" w:rsidP="003436CF">
                  <w:pPr>
                    <w:spacing w:after="0" w:line="360" w:lineRule="auto"/>
                    <w:rPr>
                      <w:rFonts w:ascii="Times New Roman" w:hAnsi="Times New Roman" w:cs="Times New Roman"/>
                      <w:sz w:val="24"/>
                      <w:szCs w:val="24"/>
                    </w:rPr>
                  </w:pPr>
                  <w:r>
                    <w:rPr>
                      <w:rFonts w:ascii="Times New Roman" w:hAnsi="Times New Roman" w:cs="Times New Roman"/>
                      <w:sz w:val="24"/>
                      <w:szCs w:val="24"/>
                    </w:rPr>
                    <w:t>Chávez Matías Ezequiel Legajo N° 260/16</w:t>
                  </w:r>
                  <w:r w:rsidRPr="00BD71C2">
                    <w:rPr>
                      <w:rFonts w:ascii="Times New Roman" w:hAnsi="Times New Roman" w:cs="Times New Roman"/>
                      <w:color w:val="FFFFFF" w:themeColor="background1"/>
                      <w:sz w:val="24"/>
                      <w:szCs w:val="24"/>
                    </w:rPr>
                    <w:t>____</w:t>
                  </w:r>
                </w:p>
              </w:txbxContent>
            </v:textbox>
            <w10:wrap type="square"/>
          </v:shape>
        </w:pict>
      </w:r>
    </w:p>
    <w:p w:rsidR="00627E5A" w:rsidRDefault="00627E5A" w:rsidP="007F5F39">
      <w:pPr>
        <w:spacing w:after="0" w:line="360" w:lineRule="auto"/>
        <w:jc w:val="center"/>
        <w:rPr>
          <w:rFonts w:ascii="Times New Roman" w:hAnsi="Times New Roman" w:cs="Times New Roman"/>
          <w:sz w:val="24"/>
          <w:szCs w:val="24"/>
          <w:u w:val="single"/>
        </w:rPr>
      </w:pPr>
    </w:p>
    <w:p w:rsidR="00627E5A" w:rsidRDefault="00627E5A" w:rsidP="007F5F39">
      <w:pPr>
        <w:spacing w:after="0" w:line="360" w:lineRule="auto"/>
        <w:jc w:val="center"/>
        <w:rPr>
          <w:rFonts w:ascii="Times New Roman" w:hAnsi="Times New Roman" w:cs="Times New Roman"/>
          <w:sz w:val="24"/>
          <w:szCs w:val="24"/>
          <w:u w:val="single"/>
        </w:rPr>
      </w:pPr>
    </w:p>
    <w:p w:rsidR="00627E5A" w:rsidRDefault="00627E5A" w:rsidP="007F5F39">
      <w:pPr>
        <w:spacing w:after="0" w:line="360" w:lineRule="auto"/>
        <w:jc w:val="center"/>
        <w:rPr>
          <w:rFonts w:ascii="Times New Roman" w:hAnsi="Times New Roman" w:cs="Times New Roman"/>
          <w:sz w:val="24"/>
          <w:szCs w:val="24"/>
          <w:u w:val="single"/>
        </w:rPr>
      </w:pPr>
    </w:p>
    <w:p w:rsidR="00A36ADE" w:rsidRDefault="00A36ADE" w:rsidP="007F5F39">
      <w:pPr>
        <w:spacing w:after="0" w:line="360" w:lineRule="auto"/>
        <w:jc w:val="center"/>
        <w:rPr>
          <w:rFonts w:ascii="Times New Roman" w:hAnsi="Times New Roman" w:cs="Times New Roman"/>
          <w:sz w:val="24"/>
          <w:szCs w:val="24"/>
          <w:u w:val="single"/>
        </w:rPr>
      </w:pPr>
    </w:p>
    <w:p w:rsidR="00A36ADE" w:rsidRDefault="00A36ADE" w:rsidP="007F5F39">
      <w:pPr>
        <w:spacing w:after="0" w:line="360" w:lineRule="auto"/>
        <w:jc w:val="center"/>
        <w:rPr>
          <w:rFonts w:ascii="Times New Roman" w:hAnsi="Times New Roman" w:cs="Times New Roman"/>
          <w:sz w:val="24"/>
          <w:szCs w:val="24"/>
          <w:u w:val="single"/>
        </w:rPr>
      </w:pPr>
    </w:p>
    <w:p w:rsidR="00A36ADE" w:rsidRDefault="00A36ADE" w:rsidP="007F5F39">
      <w:pPr>
        <w:spacing w:after="0" w:line="360" w:lineRule="auto"/>
        <w:jc w:val="center"/>
        <w:rPr>
          <w:rFonts w:ascii="Times New Roman" w:hAnsi="Times New Roman" w:cs="Times New Roman"/>
          <w:sz w:val="24"/>
          <w:szCs w:val="24"/>
          <w:u w:val="single"/>
        </w:rPr>
      </w:pPr>
    </w:p>
    <w:p w:rsidR="00A36ADE" w:rsidRDefault="00A36ADE" w:rsidP="007F5F39">
      <w:pPr>
        <w:spacing w:after="0" w:line="360" w:lineRule="auto"/>
        <w:jc w:val="center"/>
        <w:rPr>
          <w:rFonts w:ascii="Times New Roman" w:hAnsi="Times New Roman" w:cs="Times New Roman"/>
          <w:sz w:val="24"/>
          <w:szCs w:val="24"/>
          <w:u w:val="single"/>
        </w:rPr>
      </w:pPr>
    </w:p>
    <w:p w:rsidR="00A36ADE" w:rsidRDefault="00A36ADE" w:rsidP="007F5F39">
      <w:pPr>
        <w:spacing w:after="0" w:line="360" w:lineRule="auto"/>
        <w:jc w:val="center"/>
        <w:rPr>
          <w:rFonts w:ascii="Times New Roman" w:hAnsi="Times New Roman" w:cs="Times New Roman"/>
          <w:sz w:val="24"/>
          <w:szCs w:val="24"/>
          <w:u w:val="single"/>
        </w:rPr>
      </w:pPr>
    </w:p>
    <w:p w:rsidR="001E6309" w:rsidRDefault="001E6309" w:rsidP="007F5F39">
      <w:pPr>
        <w:spacing w:after="0" w:line="360" w:lineRule="auto"/>
        <w:jc w:val="center"/>
        <w:rPr>
          <w:rFonts w:ascii="Times New Roman" w:hAnsi="Times New Roman" w:cs="Times New Roman"/>
          <w:sz w:val="24"/>
          <w:szCs w:val="24"/>
        </w:rPr>
      </w:pPr>
      <w:r w:rsidRPr="0094010D">
        <w:rPr>
          <w:rFonts w:ascii="Times New Roman" w:hAnsi="Times New Roman" w:cs="Times New Roman"/>
          <w:sz w:val="24"/>
          <w:szCs w:val="24"/>
          <w:u w:val="single"/>
        </w:rPr>
        <w:t>Año académico:</w:t>
      </w:r>
      <w:r w:rsidRPr="0094010D">
        <w:rPr>
          <w:rFonts w:ascii="Times New Roman" w:hAnsi="Times New Roman" w:cs="Times New Roman"/>
          <w:sz w:val="24"/>
          <w:szCs w:val="24"/>
        </w:rPr>
        <w:t xml:space="preserve"> 2.018</w:t>
      </w:r>
    </w:p>
    <w:p w:rsidR="00627E5A" w:rsidRPr="00D27577" w:rsidRDefault="008D6BE6" w:rsidP="008D6BE6">
      <w:pPr>
        <w:pStyle w:val="Prrafodelista"/>
        <w:numPr>
          <w:ilvl w:val="0"/>
          <w:numId w:val="32"/>
        </w:numPr>
        <w:spacing w:after="0" w:line="240" w:lineRule="auto"/>
        <w:rPr>
          <w:rFonts w:ascii="Times New Roman" w:hAnsi="Times New Roman" w:cs="Times New Roman"/>
          <w:b/>
          <w:sz w:val="24"/>
          <w:szCs w:val="24"/>
          <w:u w:val="single"/>
        </w:rPr>
      </w:pPr>
      <w:r w:rsidRPr="00D27577">
        <w:rPr>
          <w:rFonts w:ascii="Times New Roman" w:hAnsi="Times New Roman" w:cs="Times New Roman"/>
          <w:b/>
          <w:sz w:val="24"/>
          <w:szCs w:val="24"/>
          <w:u w:val="single"/>
        </w:rPr>
        <w:lastRenderedPageBreak/>
        <w:t>CONSTITUCIÓN ARGENTINA</w:t>
      </w:r>
    </w:p>
    <w:p w:rsidR="00D27577" w:rsidRDefault="00D27577" w:rsidP="00D27577">
      <w:pPr>
        <w:pStyle w:val="Prrafodelista"/>
        <w:spacing w:after="0" w:line="240" w:lineRule="auto"/>
        <w:rPr>
          <w:rFonts w:ascii="Times New Roman" w:hAnsi="Times New Roman" w:cs="Times New Roman"/>
          <w:sz w:val="24"/>
          <w:szCs w:val="24"/>
        </w:rPr>
      </w:pPr>
    </w:p>
    <w:p w:rsidR="008D6BE6" w:rsidRDefault="008D6BE6" w:rsidP="00D27577">
      <w:pPr>
        <w:spacing w:after="0" w:line="240" w:lineRule="auto"/>
        <w:jc w:val="both"/>
        <w:rPr>
          <w:rFonts w:ascii="Times New Roman" w:hAnsi="Times New Roman" w:cs="Times New Roman"/>
          <w:sz w:val="24"/>
          <w:szCs w:val="24"/>
        </w:rPr>
      </w:pPr>
      <w:proofErr w:type="spellStart"/>
      <w:r w:rsidRPr="008D6BE6">
        <w:rPr>
          <w:rFonts w:ascii="Times New Roman" w:hAnsi="Times New Roman" w:cs="Times New Roman"/>
          <w:sz w:val="24"/>
          <w:szCs w:val="24"/>
        </w:rPr>
        <w:t>A.a</w:t>
      </w:r>
      <w:proofErr w:type="spellEnd"/>
      <w:r w:rsidRPr="008D6BE6">
        <w:rPr>
          <w:rFonts w:ascii="Times New Roman" w:hAnsi="Times New Roman" w:cs="Times New Roman"/>
          <w:sz w:val="24"/>
          <w:szCs w:val="24"/>
        </w:rPr>
        <w:t xml:space="preserve">) Realizar la lectura del </w:t>
      </w:r>
      <w:r w:rsidR="00D27577">
        <w:rPr>
          <w:rFonts w:ascii="Times New Roman" w:hAnsi="Times New Roman" w:cs="Times New Roman"/>
          <w:sz w:val="24"/>
          <w:szCs w:val="24"/>
        </w:rPr>
        <w:t>texto de la Constitución de la Confederación A</w:t>
      </w:r>
      <w:r w:rsidRPr="008D6BE6">
        <w:rPr>
          <w:rFonts w:ascii="Times New Roman" w:hAnsi="Times New Roman" w:cs="Times New Roman"/>
          <w:sz w:val="24"/>
          <w:szCs w:val="24"/>
        </w:rPr>
        <w:t xml:space="preserve">rgentina, (documento de base constitucional al momento de la creación del SIPCE), Extraer y analizar el /los artículos en los que se hace referencia a la Educación. </w:t>
      </w:r>
    </w:p>
    <w:p w:rsidR="00D238E2" w:rsidRDefault="00D238E2" w:rsidP="00D238E2">
      <w:pPr>
        <w:spacing w:after="0" w:line="240" w:lineRule="auto"/>
        <w:jc w:val="both"/>
        <w:rPr>
          <w:rFonts w:ascii="Times New Roman" w:hAnsi="Times New Roman" w:cs="Times New Roman"/>
          <w:sz w:val="24"/>
          <w:szCs w:val="24"/>
        </w:rPr>
      </w:pPr>
    </w:p>
    <w:p w:rsidR="00D238E2" w:rsidRDefault="00D238E2" w:rsidP="00D238E2">
      <w:pPr>
        <w:autoSpaceDE w:val="0"/>
        <w:autoSpaceDN w:val="0"/>
        <w:adjustRightInd w:val="0"/>
        <w:spacing w:after="0" w:line="240" w:lineRule="auto"/>
        <w:jc w:val="both"/>
        <w:rPr>
          <w:rFonts w:ascii="LiberationSerif" w:hAnsi="LiberationSerif" w:cs="LiberationSerif"/>
          <w:sz w:val="16"/>
          <w:szCs w:val="16"/>
        </w:rPr>
      </w:pPr>
      <w:r w:rsidRPr="00D238E2">
        <w:rPr>
          <w:rFonts w:ascii="LiberationSerif" w:hAnsi="LiberationSerif" w:cs="LiberationSerif"/>
          <w:sz w:val="16"/>
          <w:szCs w:val="16"/>
        </w:rPr>
        <w:t xml:space="preserve">Artículo 5.- Cada provincia </w:t>
      </w:r>
      <w:r w:rsidRPr="00D238E2">
        <w:rPr>
          <w:rFonts w:ascii="LiberationSerif" w:hAnsi="LiberationSerif" w:cs="LiberationSerif"/>
          <w:sz w:val="16"/>
          <w:szCs w:val="16"/>
          <w:u w:val="single"/>
        </w:rPr>
        <w:t>confederada</w:t>
      </w:r>
      <w:r w:rsidRPr="00D238E2">
        <w:rPr>
          <w:rFonts w:ascii="LiberationSerif" w:hAnsi="LiberationSerif" w:cs="LiberationSerif"/>
          <w:sz w:val="16"/>
          <w:szCs w:val="16"/>
        </w:rPr>
        <w:t xml:space="preserve"> dictará para sí una Constitución bajo el sistema representativo republicano, de acuerdo con los principios, declaraciones y garantías de la Constitución Nacional; y que asegure su administración de justicia, su régimen municipal, y la educación primaria </w:t>
      </w:r>
      <w:r w:rsidRPr="00D238E2">
        <w:rPr>
          <w:rFonts w:ascii="LiberationSerif" w:hAnsi="LiberationSerif" w:cs="LiberationSerif"/>
          <w:sz w:val="16"/>
          <w:szCs w:val="16"/>
          <w:u w:val="single"/>
        </w:rPr>
        <w:t>gratuita. Las constituciones provinciales serán revisadas por el Congreso antes de su promulgación</w:t>
      </w:r>
      <w:r w:rsidRPr="00D238E2">
        <w:rPr>
          <w:rFonts w:ascii="LiberationSerif" w:hAnsi="LiberationSerif" w:cs="LiberationSerif"/>
          <w:sz w:val="16"/>
          <w:szCs w:val="16"/>
        </w:rPr>
        <w:t>. Bajo de estas condiciones el Gobierno federal garante a cada provincia el goce y ejercicio de sus instituciones.</w:t>
      </w:r>
    </w:p>
    <w:p w:rsidR="00D238E2" w:rsidRPr="00D238E2" w:rsidRDefault="00D238E2" w:rsidP="00D238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Confederado fue una forma de</w:t>
      </w:r>
      <w:r w:rsidR="00265673">
        <w:rPr>
          <w:rFonts w:ascii="Times New Roman" w:hAnsi="Times New Roman" w:cs="Times New Roman"/>
          <w:sz w:val="24"/>
          <w:szCs w:val="24"/>
        </w:rPr>
        <w:t xml:space="preserve"> Estado en Argentina, donde las provincias cedían sus autonomías federales provinciales a la hegemonía liberal instalada en Buenos Aires. La educación gratuita era una idea que surgió mucho antes con Moreno, Belgrano, etc.</w:t>
      </w:r>
    </w:p>
    <w:p w:rsidR="00873F5F" w:rsidRDefault="00873F5F" w:rsidP="00873F5F">
      <w:pPr>
        <w:autoSpaceDE w:val="0"/>
        <w:autoSpaceDN w:val="0"/>
        <w:adjustRightInd w:val="0"/>
        <w:spacing w:after="0" w:line="240" w:lineRule="auto"/>
        <w:jc w:val="both"/>
        <w:rPr>
          <w:rFonts w:ascii="LiberationSerif" w:hAnsi="LiberationSerif" w:cs="LiberationSerif"/>
          <w:sz w:val="16"/>
          <w:szCs w:val="16"/>
        </w:rPr>
      </w:pPr>
    </w:p>
    <w:p w:rsidR="00873F5F" w:rsidRPr="00873F5F" w:rsidRDefault="00873F5F" w:rsidP="00873F5F">
      <w:pPr>
        <w:autoSpaceDE w:val="0"/>
        <w:autoSpaceDN w:val="0"/>
        <w:adjustRightInd w:val="0"/>
        <w:spacing w:after="0" w:line="240" w:lineRule="auto"/>
        <w:jc w:val="both"/>
        <w:rPr>
          <w:rFonts w:ascii="LiberationSerif" w:hAnsi="LiberationSerif" w:cs="LiberationSerif"/>
          <w:sz w:val="16"/>
          <w:szCs w:val="16"/>
          <w:u w:val="single"/>
        </w:rPr>
      </w:pPr>
      <w:r w:rsidRPr="00873F5F">
        <w:rPr>
          <w:rFonts w:ascii="LiberationSerif" w:hAnsi="LiberationSerif" w:cs="LiberationSerif"/>
          <w:sz w:val="16"/>
          <w:szCs w:val="16"/>
        </w:rPr>
        <w:t>Artículo 14.- Todos los habitantes de la Confederación gozan de los siguientes derechos conforme a las leyes que reglamenten su</w:t>
      </w:r>
      <w:r>
        <w:rPr>
          <w:rFonts w:ascii="LiberationSerif" w:hAnsi="LiberationSerif" w:cs="LiberationSerif"/>
          <w:sz w:val="16"/>
          <w:szCs w:val="16"/>
        </w:rPr>
        <w:t xml:space="preserve"> </w:t>
      </w:r>
      <w:r w:rsidRPr="00873F5F">
        <w:rPr>
          <w:rFonts w:ascii="LiberationSerif" w:hAnsi="LiberationSerif" w:cs="LiberationSerif"/>
          <w:sz w:val="16"/>
          <w:szCs w:val="16"/>
        </w:rPr>
        <w:t>ejercicio; a saber: de trabajar y ejercer toda industria lícita; de navegar y comerciar; de peticionar a las autoridades; de entrar,</w:t>
      </w:r>
      <w:r>
        <w:rPr>
          <w:rFonts w:ascii="LiberationSerif" w:hAnsi="LiberationSerif" w:cs="LiberationSerif"/>
          <w:sz w:val="16"/>
          <w:szCs w:val="16"/>
        </w:rPr>
        <w:t xml:space="preserve"> </w:t>
      </w:r>
      <w:r w:rsidRPr="00873F5F">
        <w:rPr>
          <w:rFonts w:ascii="LiberationSerif" w:hAnsi="LiberationSerif" w:cs="LiberationSerif"/>
          <w:sz w:val="16"/>
          <w:szCs w:val="16"/>
        </w:rPr>
        <w:t>permanecer, transitar y salir del territorio argentino; de publicar sus ideas por la prensa sin censura previa; de usar y disponer de su</w:t>
      </w:r>
      <w:r>
        <w:rPr>
          <w:rFonts w:ascii="LiberationSerif" w:hAnsi="LiberationSerif" w:cs="LiberationSerif"/>
          <w:sz w:val="16"/>
          <w:szCs w:val="16"/>
        </w:rPr>
        <w:t xml:space="preserve"> </w:t>
      </w:r>
      <w:r w:rsidRPr="00873F5F">
        <w:rPr>
          <w:rFonts w:ascii="LiberationSerif" w:hAnsi="LiberationSerif" w:cs="LiberationSerif"/>
          <w:sz w:val="16"/>
          <w:szCs w:val="16"/>
        </w:rPr>
        <w:t xml:space="preserve">propiedad; de asociarse con fines útiles; de profesar libremente su culto; </w:t>
      </w:r>
      <w:r w:rsidRPr="00873F5F">
        <w:rPr>
          <w:rFonts w:ascii="LiberationSerif" w:hAnsi="LiberationSerif" w:cs="LiberationSerif"/>
          <w:sz w:val="16"/>
          <w:szCs w:val="16"/>
          <w:u w:val="single"/>
        </w:rPr>
        <w:t>de enseñar y aprender.</w:t>
      </w:r>
    </w:p>
    <w:p w:rsidR="008509F0" w:rsidRDefault="00873F5F"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 amparo legal y manifiesta el derecho en tanto “Autorización” de todos de enseñar y aprender independientemente de que se efectivice o no. (Pablo </w:t>
      </w:r>
      <w:proofErr w:type="spellStart"/>
      <w:r>
        <w:rPr>
          <w:rFonts w:ascii="Times New Roman" w:hAnsi="Times New Roman" w:cs="Times New Roman"/>
          <w:sz w:val="24"/>
          <w:szCs w:val="24"/>
        </w:rPr>
        <w:t>Pineau</w:t>
      </w:r>
      <w:proofErr w:type="spellEnd"/>
      <w:r>
        <w:rPr>
          <w:rFonts w:ascii="Times New Roman" w:hAnsi="Times New Roman" w:cs="Times New Roman"/>
          <w:sz w:val="24"/>
          <w:szCs w:val="24"/>
        </w:rPr>
        <w:t>)</w:t>
      </w:r>
      <w:r w:rsidR="005A1D9D">
        <w:rPr>
          <w:rFonts w:ascii="Times New Roman" w:hAnsi="Times New Roman" w:cs="Times New Roman"/>
          <w:sz w:val="24"/>
          <w:szCs w:val="24"/>
        </w:rPr>
        <w:t>. El Estado es protector y solo reconoce este derecho individual o civil</w:t>
      </w:r>
      <w:r w:rsidR="008509F0">
        <w:rPr>
          <w:rFonts w:ascii="Times New Roman" w:hAnsi="Times New Roman" w:cs="Times New Roman"/>
          <w:sz w:val="24"/>
          <w:szCs w:val="24"/>
        </w:rPr>
        <w:t>.</w:t>
      </w:r>
    </w:p>
    <w:p w:rsidR="008509F0" w:rsidRDefault="008509F0" w:rsidP="00D27577">
      <w:pPr>
        <w:spacing w:after="0" w:line="240" w:lineRule="auto"/>
        <w:jc w:val="both"/>
        <w:rPr>
          <w:rFonts w:ascii="Times New Roman" w:hAnsi="Times New Roman" w:cs="Times New Roman"/>
          <w:sz w:val="24"/>
          <w:szCs w:val="24"/>
        </w:rPr>
      </w:pPr>
    </w:p>
    <w:p w:rsidR="00873F5F" w:rsidRPr="008509F0" w:rsidRDefault="008509F0" w:rsidP="008509F0">
      <w:pPr>
        <w:autoSpaceDE w:val="0"/>
        <w:autoSpaceDN w:val="0"/>
        <w:adjustRightInd w:val="0"/>
        <w:spacing w:after="0" w:line="240" w:lineRule="auto"/>
        <w:jc w:val="both"/>
        <w:rPr>
          <w:rFonts w:ascii="Times New Roman" w:hAnsi="Times New Roman" w:cs="Times New Roman"/>
          <w:sz w:val="16"/>
          <w:szCs w:val="16"/>
        </w:rPr>
      </w:pPr>
      <w:r w:rsidRPr="008509F0">
        <w:rPr>
          <w:rFonts w:ascii="LiberationSerif" w:hAnsi="LiberationSerif" w:cs="LiberationSerif"/>
          <w:sz w:val="16"/>
          <w:szCs w:val="16"/>
        </w:rPr>
        <w:t>Artículo 25.- El Gobierno federal fomentará la inmigración europea; y no podrá restringir, limitar ni gravar con impuesto alguno la</w:t>
      </w:r>
      <w:r>
        <w:rPr>
          <w:rFonts w:ascii="LiberationSerif" w:hAnsi="LiberationSerif" w:cs="LiberationSerif"/>
          <w:sz w:val="16"/>
          <w:szCs w:val="16"/>
        </w:rPr>
        <w:t xml:space="preserve"> </w:t>
      </w:r>
      <w:r w:rsidRPr="008509F0">
        <w:rPr>
          <w:rFonts w:ascii="LiberationSerif" w:hAnsi="LiberationSerif" w:cs="LiberationSerif"/>
          <w:sz w:val="16"/>
          <w:szCs w:val="16"/>
        </w:rPr>
        <w:t xml:space="preserve">entrada en el territorio argentino de los extranjeros que traigan por objeto labrar la tierra, mejorar las industrias, </w:t>
      </w:r>
      <w:r w:rsidRPr="00493D8B">
        <w:rPr>
          <w:rFonts w:ascii="LiberationSerif" w:hAnsi="LiberationSerif" w:cs="LiberationSerif"/>
          <w:sz w:val="16"/>
          <w:szCs w:val="16"/>
          <w:u w:val="single"/>
        </w:rPr>
        <w:t>e introducir y enseñarlas ciencias y las artes</w:t>
      </w:r>
      <w:r w:rsidRPr="008509F0">
        <w:rPr>
          <w:rFonts w:ascii="LiberationSerif" w:hAnsi="LiberationSerif" w:cs="LiberationSerif"/>
          <w:sz w:val="16"/>
          <w:szCs w:val="16"/>
        </w:rPr>
        <w:t>.</w:t>
      </w:r>
    </w:p>
    <w:p w:rsidR="009627F9" w:rsidRDefault="008509F0"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Era un contexto de inmigrantes en su mayoría europeos con un bagaje cultural importante y para una Nación en construcción, el aporte en conocimiento (ciencia, técnica, etc.) había que aprovechar y nutrirse como sociedad de él.</w:t>
      </w:r>
    </w:p>
    <w:p w:rsidR="00493D8B" w:rsidRDefault="00493D8B" w:rsidP="00D27577">
      <w:pPr>
        <w:spacing w:after="0" w:line="240" w:lineRule="auto"/>
        <w:jc w:val="both"/>
        <w:rPr>
          <w:rFonts w:ascii="Times New Roman" w:hAnsi="Times New Roman" w:cs="Times New Roman"/>
          <w:sz w:val="24"/>
          <w:szCs w:val="24"/>
        </w:rPr>
      </w:pPr>
    </w:p>
    <w:p w:rsidR="00493D8B" w:rsidRPr="00493D8B" w:rsidRDefault="00493D8B" w:rsidP="00493D8B">
      <w:pPr>
        <w:spacing w:after="0" w:line="240" w:lineRule="auto"/>
        <w:jc w:val="both"/>
        <w:rPr>
          <w:rFonts w:ascii="LiberationSans-Bold" w:hAnsi="LiberationSans-Bold" w:cs="LiberationSans-Bold"/>
          <w:b/>
          <w:bCs/>
          <w:sz w:val="16"/>
          <w:szCs w:val="16"/>
        </w:rPr>
      </w:pPr>
      <w:r w:rsidRPr="00493D8B">
        <w:rPr>
          <w:rFonts w:ascii="LiberationSans-Bold" w:hAnsi="LiberationSans-Bold" w:cs="LiberationSans-Bold"/>
          <w:b/>
          <w:bCs/>
          <w:sz w:val="16"/>
          <w:szCs w:val="16"/>
        </w:rPr>
        <w:t>Capítulo IV. Atribuciones del Congreso</w:t>
      </w:r>
    </w:p>
    <w:p w:rsidR="00493D8B" w:rsidRPr="00493D8B" w:rsidRDefault="00493D8B" w:rsidP="00493D8B">
      <w:pPr>
        <w:spacing w:after="0" w:line="240" w:lineRule="auto"/>
        <w:jc w:val="both"/>
        <w:rPr>
          <w:rFonts w:ascii="LiberationSerif" w:hAnsi="LiberationSerif" w:cs="LiberationSerif"/>
          <w:sz w:val="16"/>
          <w:szCs w:val="16"/>
        </w:rPr>
      </w:pPr>
      <w:r w:rsidRPr="00493D8B">
        <w:rPr>
          <w:rFonts w:ascii="LiberationSerif" w:hAnsi="LiberationSerif" w:cs="LiberationSerif"/>
          <w:sz w:val="16"/>
          <w:szCs w:val="16"/>
        </w:rPr>
        <w:t>Artículo 64.- Corresponde al Congreso:</w:t>
      </w:r>
    </w:p>
    <w:p w:rsidR="00493D8B" w:rsidRDefault="00493D8B" w:rsidP="00493D8B">
      <w:pPr>
        <w:autoSpaceDE w:val="0"/>
        <w:autoSpaceDN w:val="0"/>
        <w:adjustRightInd w:val="0"/>
        <w:spacing w:after="0" w:line="240" w:lineRule="auto"/>
        <w:jc w:val="both"/>
        <w:rPr>
          <w:rFonts w:ascii="LiberationSerif" w:hAnsi="LiberationSerif" w:cs="LiberationSerif"/>
          <w:sz w:val="16"/>
          <w:szCs w:val="16"/>
        </w:rPr>
      </w:pPr>
      <w:r w:rsidRPr="00493D8B">
        <w:rPr>
          <w:rFonts w:ascii="LiberationSerif" w:hAnsi="LiberationSerif" w:cs="LiberationSerif"/>
          <w:sz w:val="16"/>
          <w:szCs w:val="16"/>
        </w:rPr>
        <w:t>16. Proveer lo conducente a la prosperidad del país, al adelanto y bienestar de todas las provincias,</w:t>
      </w:r>
      <w:r w:rsidRPr="008E1A85">
        <w:rPr>
          <w:rFonts w:ascii="LiberationSerif" w:hAnsi="LiberationSerif" w:cs="LiberationSerif"/>
          <w:sz w:val="16"/>
          <w:szCs w:val="16"/>
        </w:rPr>
        <w:t xml:space="preserve"> y al progreso de la ilustración</w:t>
      </w:r>
      <w:r w:rsidRPr="00493D8B">
        <w:rPr>
          <w:rFonts w:ascii="LiberationSerif" w:hAnsi="LiberationSerif" w:cs="LiberationSerif"/>
          <w:sz w:val="16"/>
          <w:szCs w:val="16"/>
          <w:u w:val="single"/>
        </w:rPr>
        <w:t>, dictando planes de instrucción general y universitaria</w:t>
      </w:r>
      <w:r w:rsidRPr="00493D8B">
        <w:rPr>
          <w:rFonts w:ascii="LiberationSerif" w:hAnsi="LiberationSerif" w:cs="LiberationSerif"/>
          <w:sz w:val="16"/>
          <w:szCs w:val="16"/>
        </w:rPr>
        <w:t>, y promoviendo la industria, la inmigración, la construcción de ferrocarriles y</w:t>
      </w:r>
      <w:r>
        <w:rPr>
          <w:rFonts w:ascii="LiberationSerif" w:hAnsi="LiberationSerif" w:cs="LiberationSerif"/>
          <w:sz w:val="16"/>
          <w:szCs w:val="16"/>
        </w:rPr>
        <w:t xml:space="preserve"> </w:t>
      </w:r>
      <w:r w:rsidRPr="00493D8B">
        <w:rPr>
          <w:rFonts w:ascii="LiberationSerif" w:hAnsi="LiberationSerif" w:cs="LiberationSerif"/>
          <w:sz w:val="16"/>
          <w:szCs w:val="16"/>
        </w:rPr>
        <w:t>canales navegables, la colonización de tierras de propiedad nacional, la introducción y establecimiento de nuevas industrias, la</w:t>
      </w:r>
      <w:r>
        <w:rPr>
          <w:rFonts w:ascii="LiberationSerif" w:hAnsi="LiberationSerif" w:cs="LiberationSerif"/>
          <w:sz w:val="16"/>
          <w:szCs w:val="16"/>
        </w:rPr>
        <w:t xml:space="preserve"> </w:t>
      </w:r>
      <w:r w:rsidRPr="00493D8B">
        <w:rPr>
          <w:rFonts w:ascii="LiberationSerif" w:hAnsi="LiberationSerif" w:cs="LiberationSerif"/>
          <w:sz w:val="16"/>
          <w:szCs w:val="16"/>
        </w:rPr>
        <w:t>importación de capitales extranjeros y la exploración de los ríos interiores, por leyes protectoras de estos fines y por concesiones</w:t>
      </w:r>
      <w:r>
        <w:rPr>
          <w:rFonts w:ascii="LiberationSerif" w:hAnsi="LiberationSerif" w:cs="LiberationSerif"/>
          <w:sz w:val="16"/>
          <w:szCs w:val="16"/>
        </w:rPr>
        <w:t xml:space="preserve"> </w:t>
      </w:r>
      <w:r w:rsidRPr="00493D8B">
        <w:rPr>
          <w:rFonts w:ascii="LiberationSerif" w:hAnsi="LiberationSerif" w:cs="LiberationSerif"/>
          <w:sz w:val="16"/>
          <w:szCs w:val="16"/>
        </w:rPr>
        <w:t>temporales de privilegios y recompensas de estímulo;</w:t>
      </w:r>
    </w:p>
    <w:p w:rsidR="008509F0" w:rsidRDefault="00493D8B"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 Ilustración considera al Estado dividido en poderes, democrática sin distinción</w:t>
      </w:r>
      <w:r w:rsidR="00C66945">
        <w:rPr>
          <w:rFonts w:ascii="Times New Roman" w:hAnsi="Times New Roman" w:cs="Times New Roman"/>
          <w:sz w:val="24"/>
          <w:szCs w:val="24"/>
        </w:rPr>
        <w:t>. El término “plan” refería a establecer las asignaturas de un plan de estudios pero se va flexibilizando hasta especificar la fijación y normas generales de organización y funcionamiento del sistema</w:t>
      </w:r>
      <w:r w:rsidR="00B46C4F">
        <w:rPr>
          <w:rFonts w:ascii="Times New Roman" w:hAnsi="Times New Roman" w:cs="Times New Roman"/>
          <w:sz w:val="24"/>
          <w:szCs w:val="24"/>
        </w:rPr>
        <w:t>. Nunca se cumplió integralmente este inciso aunque se intentó, se lo cumplió de manera parcial, esporádica e inorgánica.</w:t>
      </w:r>
      <w:r w:rsidR="00C66945">
        <w:rPr>
          <w:rFonts w:ascii="Times New Roman" w:hAnsi="Times New Roman" w:cs="Times New Roman"/>
          <w:sz w:val="24"/>
          <w:szCs w:val="24"/>
        </w:rPr>
        <w:t xml:space="preserve"> </w:t>
      </w:r>
    </w:p>
    <w:p w:rsidR="003436CF" w:rsidRDefault="003436CF" w:rsidP="00D27577">
      <w:pPr>
        <w:spacing w:after="0" w:line="240" w:lineRule="auto"/>
        <w:jc w:val="both"/>
        <w:rPr>
          <w:rFonts w:ascii="Times New Roman" w:hAnsi="Times New Roman" w:cs="Times New Roman"/>
          <w:sz w:val="24"/>
          <w:szCs w:val="24"/>
        </w:rPr>
      </w:pPr>
    </w:p>
    <w:p w:rsidR="003436CF" w:rsidRPr="007946DF" w:rsidRDefault="003436CF" w:rsidP="003436CF">
      <w:pPr>
        <w:autoSpaceDE w:val="0"/>
        <w:autoSpaceDN w:val="0"/>
        <w:adjustRightInd w:val="0"/>
        <w:spacing w:after="0" w:line="240" w:lineRule="auto"/>
        <w:jc w:val="both"/>
        <w:rPr>
          <w:rFonts w:ascii="LiberationSerif-Bold" w:hAnsi="LiberationSerif-Bold" w:cs="LiberationSerif-Bold"/>
          <w:b/>
          <w:bCs/>
          <w:sz w:val="16"/>
          <w:szCs w:val="16"/>
        </w:rPr>
      </w:pPr>
      <w:r w:rsidRPr="007946DF">
        <w:rPr>
          <w:rFonts w:ascii="LiberationSerif-Bold" w:hAnsi="LiberationSerif-Bold" w:cs="LiberationSerif-Bold"/>
          <w:b/>
          <w:bCs/>
          <w:sz w:val="16"/>
          <w:szCs w:val="16"/>
        </w:rPr>
        <w:t>PARTE SEGUNDA. AUTORIDADES DE LA CONFEDERACIÓN</w:t>
      </w:r>
    </w:p>
    <w:p w:rsidR="003436CF" w:rsidRPr="007946DF" w:rsidRDefault="003436CF" w:rsidP="003436CF">
      <w:pPr>
        <w:spacing w:after="0" w:line="240" w:lineRule="auto"/>
        <w:jc w:val="both"/>
        <w:rPr>
          <w:rFonts w:ascii="Times New Roman" w:hAnsi="Times New Roman" w:cs="Times New Roman"/>
          <w:sz w:val="16"/>
          <w:szCs w:val="16"/>
        </w:rPr>
      </w:pPr>
      <w:r w:rsidRPr="007946DF">
        <w:rPr>
          <w:rFonts w:ascii="LiberationSans-Bold" w:hAnsi="LiberationSans-Bold" w:cs="LiberationSans-Bold"/>
          <w:b/>
          <w:bCs/>
          <w:sz w:val="16"/>
          <w:szCs w:val="16"/>
        </w:rPr>
        <w:t>Título primero. Gobierno Federal</w:t>
      </w:r>
    </w:p>
    <w:p w:rsidR="003436CF" w:rsidRPr="007946DF" w:rsidRDefault="003436CF" w:rsidP="003436CF">
      <w:pPr>
        <w:spacing w:after="0" w:line="240" w:lineRule="auto"/>
        <w:jc w:val="both"/>
        <w:rPr>
          <w:rFonts w:ascii="LiberationSans-Bold" w:hAnsi="LiberationSans-Bold" w:cs="LiberationSans-Bold"/>
          <w:b/>
          <w:bCs/>
          <w:sz w:val="16"/>
          <w:szCs w:val="16"/>
        </w:rPr>
      </w:pPr>
      <w:r w:rsidRPr="007946DF">
        <w:rPr>
          <w:rFonts w:ascii="LiberationSans-Bold" w:hAnsi="LiberationSans-Bold" w:cs="LiberationSans-Bold"/>
          <w:b/>
          <w:bCs/>
          <w:sz w:val="16"/>
          <w:szCs w:val="16"/>
        </w:rPr>
        <w:t>Sección segunda. Del Poder Ejecutivo</w:t>
      </w:r>
    </w:p>
    <w:p w:rsidR="003436CF" w:rsidRPr="007946DF" w:rsidRDefault="003436CF" w:rsidP="003436CF">
      <w:pPr>
        <w:spacing w:after="0" w:line="240" w:lineRule="auto"/>
        <w:jc w:val="both"/>
        <w:rPr>
          <w:rFonts w:ascii="LiberationSans-Bold" w:hAnsi="LiberationSans-Bold" w:cs="LiberationSans-Bold"/>
          <w:b/>
          <w:bCs/>
          <w:sz w:val="16"/>
          <w:szCs w:val="16"/>
        </w:rPr>
      </w:pPr>
      <w:r w:rsidRPr="007946DF">
        <w:rPr>
          <w:rFonts w:ascii="LiberationSans-Bold" w:hAnsi="LiberationSans-Bold" w:cs="LiberationSans-Bold"/>
          <w:b/>
          <w:bCs/>
          <w:sz w:val="16"/>
          <w:szCs w:val="16"/>
        </w:rPr>
        <w:t>Capítulo IV. De los Ministros del Poder Ejecutivo</w:t>
      </w:r>
    </w:p>
    <w:p w:rsidR="003436CF" w:rsidRPr="007946DF" w:rsidRDefault="003436CF" w:rsidP="003436CF">
      <w:pPr>
        <w:autoSpaceDE w:val="0"/>
        <w:autoSpaceDN w:val="0"/>
        <w:adjustRightInd w:val="0"/>
        <w:spacing w:after="0" w:line="240" w:lineRule="auto"/>
        <w:jc w:val="both"/>
        <w:rPr>
          <w:rFonts w:ascii="Times New Roman" w:hAnsi="Times New Roman" w:cs="Times New Roman"/>
          <w:sz w:val="16"/>
          <w:szCs w:val="16"/>
        </w:rPr>
      </w:pPr>
      <w:r w:rsidRPr="007946DF">
        <w:rPr>
          <w:rFonts w:ascii="LiberationSerif" w:hAnsi="LiberationSerif" w:cs="LiberationSerif"/>
          <w:sz w:val="16"/>
          <w:szCs w:val="16"/>
        </w:rPr>
        <w:t xml:space="preserve">Artículo 84.- </w:t>
      </w:r>
      <w:r w:rsidRPr="007946DF">
        <w:rPr>
          <w:rFonts w:ascii="LiberationSerif" w:hAnsi="LiberationSerif" w:cs="LiberationSerif"/>
          <w:sz w:val="16"/>
          <w:szCs w:val="16"/>
          <w:u w:val="single"/>
        </w:rPr>
        <w:t>Cinco ministros secretarios, a saber</w:t>
      </w:r>
      <w:r w:rsidRPr="007946DF">
        <w:rPr>
          <w:rFonts w:ascii="LiberationSerif" w:hAnsi="LiberationSerif" w:cs="LiberationSerif"/>
          <w:sz w:val="16"/>
          <w:szCs w:val="16"/>
        </w:rPr>
        <w:t>: Del Interior</w:t>
      </w:r>
      <w:r>
        <w:rPr>
          <w:rFonts w:ascii="LiberationSerif" w:hAnsi="LiberationSerif" w:cs="LiberationSerif"/>
          <w:sz w:val="16"/>
          <w:szCs w:val="16"/>
        </w:rPr>
        <w:t xml:space="preserve"> </w:t>
      </w:r>
      <w:r w:rsidRPr="007946DF">
        <w:rPr>
          <w:rFonts w:ascii="LiberationSerif" w:hAnsi="LiberationSerif" w:cs="LiberationSerif"/>
          <w:sz w:val="16"/>
          <w:szCs w:val="16"/>
        </w:rPr>
        <w:t xml:space="preserve">de Relaciones Exteriores, de Hacienda, de Justicia, </w:t>
      </w:r>
      <w:r w:rsidRPr="007946DF">
        <w:rPr>
          <w:rFonts w:ascii="LiberationSerif" w:hAnsi="LiberationSerif" w:cs="LiberationSerif"/>
          <w:sz w:val="16"/>
          <w:szCs w:val="16"/>
          <w:u w:val="single"/>
        </w:rPr>
        <w:t>Culto e Instrucción</w:t>
      </w:r>
      <w:r>
        <w:rPr>
          <w:rFonts w:ascii="LiberationSerif" w:hAnsi="LiberationSerif" w:cs="LiberationSerif"/>
          <w:sz w:val="16"/>
          <w:szCs w:val="16"/>
          <w:u w:val="single"/>
        </w:rPr>
        <w:t xml:space="preserve"> </w:t>
      </w:r>
      <w:r w:rsidRPr="007946DF">
        <w:rPr>
          <w:rFonts w:ascii="LiberationSerif" w:hAnsi="LiberationSerif" w:cs="LiberationSerif"/>
          <w:sz w:val="16"/>
          <w:szCs w:val="16"/>
          <w:u w:val="single"/>
        </w:rPr>
        <w:t>Pública</w:t>
      </w:r>
      <w:r w:rsidRPr="007946DF">
        <w:rPr>
          <w:rFonts w:ascii="LiberationSerif" w:hAnsi="LiberationSerif" w:cs="LiberationSerif"/>
          <w:sz w:val="16"/>
          <w:szCs w:val="16"/>
        </w:rPr>
        <w:t>, y de Guerra y Marina, tendrán a su cargo el despacho de los negocios de la Confederación, y refrendarán y legalizarán los</w:t>
      </w:r>
      <w:r>
        <w:rPr>
          <w:rFonts w:ascii="LiberationSerif" w:hAnsi="LiberationSerif" w:cs="LiberationSerif"/>
          <w:sz w:val="16"/>
          <w:szCs w:val="16"/>
        </w:rPr>
        <w:t xml:space="preserve"> </w:t>
      </w:r>
      <w:r w:rsidRPr="007946DF">
        <w:rPr>
          <w:rFonts w:ascii="LiberationSerif" w:hAnsi="LiberationSerif" w:cs="LiberationSerif"/>
          <w:sz w:val="16"/>
          <w:szCs w:val="16"/>
        </w:rPr>
        <w:t>actos del Presidente por medio de su firma, sin cuyo requisito carecen de eficacia. Una ley deslindará los ramos del respectivo</w:t>
      </w:r>
      <w:r>
        <w:rPr>
          <w:rFonts w:ascii="LiberationSerif" w:hAnsi="LiberationSerif" w:cs="LiberationSerif"/>
          <w:sz w:val="16"/>
          <w:szCs w:val="16"/>
        </w:rPr>
        <w:t xml:space="preserve"> </w:t>
      </w:r>
      <w:r w:rsidRPr="007946DF">
        <w:rPr>
          <w:rFonts w:ascii="LiberationSerif" w:hAnsi="LiberationSerif" w:cs="LiberationSerif"/>
          <w:sz w:val="16"/>
          <w:szCs w:val="16"/>
        </w:rPr>
        <w:t>despacho de los ministros.</w:t>
      </w:r>
    </w:p>
    <w:p w:rsidR="003436CF" w:rsidRDefault="003436CF"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Sorprende la poca cantidad de ministros.</w:t>
      </w:r>
    </w:p>
    <w:p w:rsidR="008509F0" w:rsidRDefault="008509F0" w:rsidP="00D27577">
      <w:pPr>
        <w:spacing w:after="0" w:line="240" w:lineRule="auto"/>
        <w:jc w:val="both"/>
        <w:rPr>
          <w:rFonts w:ascii="Times New Roman" w:hAnsi="Times New Roman" w:cs="Times New Roman"/>
          <w:sz w:val="24"/>
          <w:szCs w:val="24"/>
        </w:rPr>
      </w:pPr>
    </w:p>
    <w:p w:rsidR="008D6BE6" w:rsidRDefault="008D6BE6" w:rsidP="00D27577">
      <w:pPr>
        <w:spacing w:after="0" w:line="240" w:lineRule="auto"/>
        <w:jc w:val="both"/>
        <w:rPr>
          <w:rFonts w:ascii="Times New Roman" w:hAnsi="Times New Roman" w:cs="Times New Roman"/>
          <w:sz w:val="24"/>
          <w:szCs w:val="24"/>
        </w:rPr>
      </w:pPr>
      <w:proofErr w:type="spellStart"/>
      <w:r w:rsidRPr="008D6BE6">
        <w:rPr>
          <w:rFonts w:ascii="Times New Roman" w:hAnsi="Times New Roman" w:cs="Times New Roman"/>
          <w:sz w:val="24"/>
          <w:szCs w:val="24"/>
        </w:rPr>
        <w:t>A.b</w:t>
      </w:r>
      <w:proofErr w:type="spellEnd"/>
      <w:r w:rsidRPr="008D6BE6">
        <w:rPr>
          <w:rFonts w:ascii="Times New Roman" w:hAnsi="Times New Roman" w:cs="Times New Roman"/>
          <w:sz w:val="24"/>
          <w:szCs w:val="24"/>
        </w:rPr>
        <w:t>) Realizar la lectura</w:t>
      </w:r>
      <w:r w:rsidR="00D27577">
        <w:rPr>
          <w:rFonts w:ascii="Times New Roman" w:hAnsi="Times New Roman" w:cs="Times New Roman"/>
          <w:sz w:val="24"/>
          <w:szCs w:val="24"/>
        </w:rPr>
        <w:t xml:space="preserve"> de la actual Constitución de la Nación A</w:t>
      </w:r>
      <w:r w:rsidRPr="008D6BE6">
        <w:rPr>
          <w:rFonts w:ascii="Times New Roman" w:hAnsi="Times New Roman" w:cs="Times New Roman"/>
          <w:sz w:val="24"/>
          <w:szCs w:val="24"/>
        </w:rPr>
        <w:t>rgentina y extraer y analizar el/los artículos referidos a la educación, (para ello debe acceder al te</w:t>
      </w:r>
      <w:r w:rsidR="00D27577">
        <w:rPr>
          <w:rFonts w:ascii="Times New Roman" w:hAnsi="Times New Roman" w:cs="Times New Roman"/>
          <w:sz w:val="24"/>
          <w:szCs w:val="24"/>
        </w:rPr>
        <w:t>xto de la última reforma de la Constitución A</w:t>
      </w:r>
      <w:r w:rsidRPr="008D6BE6">
        <w:rPr>
          <w:rFonts w:ascii="Times New Roman" w:hAnsi="Times New Roman" w:cs="Times New Roman"/>
          <w:sz w:val="24"/>
          <w:szCs w:val="24"/>
        </w:rPr>
        <w:t>rgentina).</w:t>
      </w:r>
    </w:p>
    <w:p w:rsidR="00D238E2" w:rsidRDefault="00D238E2" w:rsidP="00D238E2">
      <w:pPr>
        <w:spacing w:after="0" w:line="240" w:lineRule="auto"/>
        <w:jc w:val="both"/>
        <w:rPr>
          <w:rFonts w:ascii="Times New Roman" w:hAnsi="Times New Roman" w:cs="Times New Roman"/>
          <w:sz w:val="24"/>
          <w:szCs w:val="24"/>
        </w:rPr>
      </w:pPr>
    </w:p>
    <w:p w:rsidR="00D238E2" w:rsidRPr="00D238E2" w:rsidRDefault="00D238E2" w:rsidP="00D238E2">
      <w:pPr>
        <w:autoSpaceDE w:val="0"/>
        <w:autoSpaceDN w:val="0"/>
        <w:adjustRightInd w:val="0"/>
        <w:spacing w:after="0" w:line="240" w:lineRule="auto"/>
        <w:jc w:val="both"/>
        <w:rPr>
          <w:rFonts w:ascii="Times New Roman" w:hAnsi="Times New Roman" w:cs="Times New Roman"/>
          <w:sz w:val="16"/>
          <w:szCs w:val="16"/>
        </w:rPr>
      </w:pPr>
      <w:r w:rsidRPr="00D238E2">
        <w:rPr>
          <w:rFonts w:ascii="LiberationSerif-Bold" w:hAnsi="LiberationSerif-Bold" w:cs="LiberationSerif-Bold"/>
          <w:b/>
          <w:bCs/>
          <w:sz w:val="16"/>
          <w:szCs w:val="16"/>
        </w:rPr>
        <w:t xml:space="preserve">Artículo 5°- </w:t>
      </w:r>
      <w:r w:rsidRPr="00D238E2">
        <w:rPr>
          <w:rFonts w:ascii="LiberationSerif" w:hAnsi="LiberationSerif" w:cs="LiberationSerif"/>
          <w:sz w:val="16"/>
          <w:szCs w:val="16"/>
        </w:rPr>
        <w:t>Cada provincia dictará para sí una Constitución bajo el sistema representativo republicano, de acuerdo con los principios, declaraciones y garantías de la Constitución Nacional; y que asegure su administración de justicia, su régimen municipal, y la educación primaria. Bajo de estas condiciones, el Gobierno federal, garante a cada provincia el goce y ejercicio de sus instituciones.</w:t>
      </w:r>
    </w:p>
    <w:p w:rsidR="00265673" w:rsidRDefault="00265673"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Gobierno federal restituye la autonomía a cada provincia y se constituye como garante</w:t>
      </w:r>
    </w:p>
    <w:p w:rsidR="00873F5F" w:rsidRDefault="00873F5F" w:rsidP="00D27577">
      <w:pPr>
        <w:spacing w:after="0" w:line="240" w:lineRule="auto"/>
        <w:jc w:val="both"/>
        <w:rPr>
          <w:rFonts w:ascii="Times New Roman" w:hAnsi="Times New Roman" w:cs="Times New Roman"/>
          <w:sz w:val="24"/>
          <w:szCs w:val="24"/>
        </w:rPr>
      </w:pPr>
    </w:p>
    <w:p w:rsidR="00873F5F" w:rsidRPr="00873F5F" w:rsidRDefault="00873F5F" w:rsidP="00873F5F">
      <w:pPr>
        <w:autoSpaceDE w:val="0"/>
        <w:autoSpaceDN w:val="0"/>
        <w:adjustRightInd w:val="0"/>
        <w:spacing w:after="0" w:line="240" w:lineRule="auto"/>
        <w:jc w:val="both"/>
        <w:rPr>
          <w:rFonts w:ascii="Times New Roman" w:hAnsi="Times New Roman" w:cs="Times New Roman"/>
          <w:sz w:val="16"/>
          <w:szCs w:val="16"/>
        </w:rPr>
      </w:pPr>
      <w:r w:rsidRPr="00873F5F">
        <w:rPr>
          <w:rFonts w:ascii="LiberationSerif" w:hAnsi="LiberationSerif" w:cs="LiberationSerif"/>
          <w:sz w:val="16"/>
          <w:szCs w:val="16"/>
        </w:rPr>
        <w:t>Artículo 14.- Todos los habitantes de la Confederación gozan de los siguientes derechos conforme a las leyes que reglamenten su</w:t>
      </w:r>
      <w:r>
        <w:rPr>
          <w:rFonts w:ascii="LiberationSerif" w:hAnsi="LiberationSerif" w:cs="LiberationSerif"/>
          <w:sz w:val="16"/>
          <w:szCs w:val="16"/>
        </w:rPr>
        <w:t xml:space="preserve"> </w:t>
      </w:r>
      <w:r w:rsidRPr="00873F5F">
        <w:rPr>
          <w:rFonts w:ascii="LiberationSerif" w:hAnsi="LiberationSerif" w:cs="LiberationSerif"/>
          <w:sz w:val="16"/>
          <w:szCs w:val="16"/>
        </w:rPr>
        <w:t>ejercicio; a saber: de trabajar y ejercer toda industria lícita; de navegar y comerciar; de peticionar a las autoridades; de entrar,</w:t>
      </w:r>
      <w:r>
        <w:rPr>
          <w:rFonts w:ascii="LiberationSerif" w:hAnsi="LiberationSerif" w:cs="LiberationSerif"/>
          <w:sz w:val="16"/>
          <w:szCs w:val="16"/>
        </w:rPr>
        <w:t xml:space="preserve"> </w:t>
      </w:r>
      <w:r w:rsidRPr="00873F5F">
        <w:rPr>
          <w:rFonts w:ascii="LiberationSerif" w:hAnsi="LiberationSerif" w:cs="LiberationSerif"/>
          <w:sz w:val="16"/>
          <w:szCs w:val="16"/>
        </w:rPr>
        <w:t>permanecer, transitar y salir del territorio argentino; de publicar sus ideas por la prensa sin censura previa; de usar y disponer de su</w:t>
      </w:r>
      <w:r>
        <w:rPr>
          <w:rFonts w:ascii="LiberationSerif" w:hAnsi="LiberationSerif" w:cs="LiberationSerif"/>
          <w:sz w:val="16"/>
          <w:szCs w:val="16"/>
        </w:rPr>
        <w:t xml:space="preserve"> </w:t>
      </w:r>
      <w:r w:rsidRPr="00873F5F">
        <w:rPr>
          <w:rFonts w:ascii="LiberationSerif" w:hAnsi="LiberationSerif" w:cs="LiberationSerif"/>
          <w:sz w:val="16"/>
          <w:szCs w:val="16"/>
        </w:rPr>
        <w:t xml:space="preserve">propiedad; de asociarse con fines útiles; de profesar libremente su culto; </w:t>
      </w:r>
      <w:r w:rsidRPr="00873F5F">
        <w:rPr>
          <w:rFonts w:ascii="LiberationSerif" w:hAnsi="LiberationSerif" w:cs="LiberationSerif"/>
          <w:sz w:val="16"/>
          <w:szCs w:val="16"/>
          <w:u w:val="single"/>
        </w:rPr>
        <w:t>de enseñar y aprender.</w:t>
      </w:r>
    </w:p>
    <w:p w:rsidR="00873F5F" w:rsidRDefault="00873F5F"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 un derecho nat</w:t>
      </w:r>
      <w:r w:rsidR="009627F9">
        <w:rPr>
          <w:rFonts w:ascii="Times New Roman" w:hAnsi="Times New Roman" w:cs="Times New Roman"/>
          <w:sz w:val="24"/>
          <w:szCs w:val="24"/>
        </w:rPr>
        <w:t>u</w:t>
      </w:r>
      <w:r>
        <w:rPr>
          <w:rFonts w:ascii="Times New Roman" w:hAnsi="Times New Roman" w:cs="Times New Roman"/>
          <w:sz w:val="24"/>
          <w:szCs w:val="24"/>
        </w:rPr>
        <w:t xml:space="preserve">ral e </w:t>
      </w:r>
      <w:r w:rsidR="009627F9">
        <w:rPr>
          <w:rFonts w:ascii="Times New Roman" w:hAnsi="Times New Roman" w:cs="Times New Roman"/>
          <w:sz w:val="24"/>
          <w:szCs w:val="24"/>
        </w:rPr>
        <w:t>inalienable equivalente a la vida. Considera a la educación como fundamento de la cultura que permite a los individuos tener una preparación básica ante los diferentes aspectos de la vida.</w:t>
      </w:r>
    </w:p>
    <w:p w:rsidR="005A1D9D" w:rsidRDefault="005A1D9D" w:rsidP="00D27577">
      <w:pPr>
        <w:spacing w:after="0" w:line="240" w:lineRule="auto"/>
        <w:jc w:val="both"/>
        <w:rPr>
          <w:rFonts w:ascii="Times New Roman" w:hAnsi="Times New Roman" w:cs="Times New Roman"/>
          <w:sz w:val="24"/>
          <w:szCs w:val="24"/>
        </w:rPr>
      </w:pPr>
    </w:p>
    <w:p w:rsidR="005A1D9D" w:rsidRPr="005A1D9D" w:rsidRDefault="009627F9" w:rsidP="005A1D9D">
      <w:pPr>
        <w:autoSpaceDE w:val="0"/>
        <w:autoSpaceDN w:val="0"/>
        <w:adjustRightInd w:val="0"/>
        <w:spacing w:after="0" w:line="240" w:lineRule="auto"/>
        <w:jc w:val="both"/>
        <w:rPr>
          <w:rFonts w:ascii="LiberationSerif" w:hAnsi="LiberationSerif" w:cs="LiberationSerif"/>
          <w:sz w:val="16"/>
          <w:szCs w:val="16"/>
        </w:rPr>
      </w:pPr>
      <w:r w:rsidRPr="005A1D9D">
        <w:rPr>
          <w:rFonts w:ascii="LiberationSerif-Bold" w:hAnsi="LiberationSerif-Bold" w:cs="LiberationSerif-Bold"/>
          <w:b/>
          <w:bCs/>
          <w:sz w:val="16"/>
          <w:szCs w:val="16"/>
        </w:rPr>
        <w:t xml:space="preserve">Artículo 14 bis- </w:t>
      </w:r>
      <w:r w:rsidRPr="005A1D9D">
        <w:rPr>
          <w:rFonts w:ascii="LiberationSerif" w:hAnsi="LiberationSerif" w:cs="LiberationSerif"/>
          <w:sz w:val="16"/>
          <w:szCs w:val="16"/>
        </w:rPr>
        <w:t>El trabajo en sus diversas formas gozará de la protección de las leyes, las que asegurarán al trabajador: condiciones</w:t>
      </w:r>
      <w:r w:rsidR="005A1D9D">
        <w:rPr>
          <w:rFonts w:ascii="LiberationSerif" w:hAnsi="LiberationSerif" w:cs="LiberationSerif"/>
          <w:sz w:val="16"/>
          <w:szCs w:val="16"/>
        </w:rPr>
        <w:t xml:space="preserve"> </w:t>
      </w:r>
      <w:r w:rsidRPr="005A1D9D">
        <w:rPr>
          <w:rFonts w:ascii="LiberationSerif" w:hAnsi="LiberationSerif" w:cs="LiberationSerif"/>
          <w:sz w:val="16"/>
          <w:szCs w:val="16"/>
        </w:rPr>
        <w:t>dignas y equitativas de labor; jornada limitada; descanso y vacaciones pagados; retribución justa; salario mínimo vital móvil; igual</w:t>
      </w:r>
      <w:r w:rsidR="005A1D9D">
        <w:rPr>
          <w:rFonts w:ascii="LiberationSerif" w:hAnsi="LiberationSerif" w:cs="LiberationSerif"/>
          <w:sz w:val="16"/>
          <w:szCs w:val="16"/>
        </w:rPr>
        <w:t xml:space="preserve"> </w:t>
      </w:r>
      <w:r w:rsidRPr="005A1D9D">
        <w:rPr>
          <w:rFonts w:ascii="LiberationSerif" w:hAnsi="LiberationSerif" w:cs="LiberationSerif"/>
          <w:sz w:val="16"/>
          <w:szCs w:val="16"/>
        </w:rPr>
        <w:t>remuneración por igual tarea; participación en las ganancias de las empresas, con control de la producción y colaboración en la</w:t>
      </w:r>
      <w:r w:rsidR="005A1D9D">
        <w:rPr>
          <w:rFonts w:ascii="LiberationSerif" w:hAnsi="LiberationSerif" w:cs="LiberationSerif"/>
          <w:sz w:val="16"/>
          <w:szCs w:val="16"/>
        </w:rPr>
        <w:t xml:space="preserve"> </w:t>
      </w:r>
      <w:r w:rsidRPr="005A1D9D">
        <w:rPr>
          <w:rFonts w:ascii="LiberationSerif" w:hAnsi="LiberationSerif" w:cs="LiberationSerif"/>
          <w:sz w:val="16"/>
          <w:szCs w:val="16"/>
        </w:rPr>
        <w:t>dirección; protección contra el despido arbitrario; estabilidad del empleado público; organización sindical libre y democrática</w:t>
      </w:r>
      <w:r w:rsidR="005A1D9D">
        <w:rPr>
          <w:rFonts w:ascii="LiberationSerif" w:hAnsi="LiberationSerif" w:cs="LiberationSerif"/>
          <w:sz w:val="16"/>
          <w:szCs w:val="16"/>
        </w:rPr>
        <w:t xml:space="preserve"> </w:t>
      </w:r>
      <w:r w:rsidRPr="005A1D9D">
        <w:rPr>
          <w:rFonts w:ascii="LiberationSerif" w:hAnsi="LiberationSerif" w:cs="LiberationSerif"/>
          <w:sz w:val="16"/>
          <w:szCs w:val="16"/>
        </w:rPr>
        <w:t>reconocida por la simple inscripción en un registro especial.</w:t>
      </w:r>
    </w:p>
    <w:p w:rsidR="005A1D9D" w:rsidRDefault="005A1D9D"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 bien no refiere precisamente a la educación, reconoce a todo trabajador (entre ellos los docentes) derechos considerados como conquistas sociales. El Estado es garante efectivo del ejercicio de estos derechos sociales, es decir, reconocerlos, protegerlos, ampararlos y velar por su cumplimiento. Implico además el establecimiento de la obligatoriedad y gratuidad escolar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el nacimiento del Estado Docente asignando recursos humanos y materiales para tal fín. (Pablo </w:t>
      </w:r>
      <w:proofErr w:type="spellStart"/>
      <w:r>
        <w:rPr>
          <w:rFonts w:ascii="Times New Roman" w:hAnsi="Times New Roman" w:cs="Times New Roman"/>
          <w:sz w:val="24"/>
          <w:szCs w:val="24"/>
        </w:rPr>
        <w:t>Pineau</w:t>
      </w:r>
      <w:proofErr w:type="spellEnd"/>
      <w:r>
        <w:rPr>
          <w:rFonts w:ascii="Times New Roman" w:hAnsi="Times New Roman" w:cs="Times New Roman"/>
          <w:sz w:val="24"/>
          <w:szCs w:val="24"/>
        </w:rPr>
        <w:t>)</w:t>
      </w:r>
      <w:r w:rsidR="008509F0">
        <w:rPr>
          <w:rFonts w:ascii="Times New Roman" w:hAnsi="Times New Roman" w:cs="Times New Roman"/>
          <w:sz w:val="24"/>
          <w:szCs w:val="24"/>
        </w:rPr>
        <w:t>.</w:t>
      </w:r>
    </w:p>
    <w:p w:rsidR="008509F0" w:rsidRDefault="008509F0" w:rsidP="00D27577">
      <w:pPr>
        <w:spacing w:after="0" w:line="240" w:lineRule="auto"/>
        <w:jc w:val="both"/>
        <w:rPr>
          <w:rFonts w:ascii="Times New Roman" w:hAnsi="Times New Roman" w:cs="Times New Roman"/>
          <w:sz w:val="24"/>
          <w:szCs w:val="24"/>
        </w:rPr>
      </w:pPr>
    </w:p>
    <w:p w:rsidR="008509F0" w:rsidRPr="008509F0" w:rsidRDefault="008509F0" w:rsidP="008509F0">
      <w:pPr>
        <w:autoSpaceDE w:val="0"/>
        <w:autoSpaceDN w:val="0"/>
        <w:adjustRightInd w:val="0"/>
        <w:spacing w:after="0" w:line="240" w:lineRule="auto"/>
        <w:jc w:val="both"/>
        <w:rPr>
          <w:rFonts w:ascii="Times New Roman" w:hAnsi="Times New Roman" w:cs="Times New Roman"/>
          <w:sz w:val="16"/>
          <w:szCs w:val="16"/>
        </w:rPr>
      </w:pPr>
      <w:r w:rsidRPr="008509F0">
        <w:rPr>
          <w:rFonts w:ascii="LiberationSerif" w:hAnsi="LiberationSerif" w:cs="LiberationSerif"/>
          <w:sz w:val="16"/>
          <w:szCs w:val="16"/>
        </w:rPr>
        <w:t>Artículo 25.- El Gobierno federal fomentará la inmigración europea; y no podrá restringir, limitar ni gravar con impuesto alguno la</w:t>
      </w:r>
      <w:r>
        <w:rPr>
          <w:rFonts w:ascii="LiberationSerif" w:hAnsi="LiberationSerif" w:cs="LiberationSerif"/>
          <w:sz w:val="16"/>
          <w:szCs w:val="16"/>
        </w:rPr>
        <w:t xml:space="preserve"> </w:t>
      </w:r>
      <w:r w:rsidRPr="008509F0">
        <w:rPr>
          <w:rFonts w:ascii="LiberationSerif" w:hAnsi="LiberationSerif" w:cs="LiberationSerif"/>
          <w:sz w:val="16"/>
          <w:szCs w:val="16"/>
        </w:rPr>
        <w:t xml:space="preserve">entrada en el territorio argentino de los extranjeros que traigan por objeto labrar la tierra, mejorar las industrias, </w:t>
      </w:r>
      <w:r w:rsidRPr="00493D8B">
        <w:rPr>
          <w:rFonts w:ascii="LiberationSerif" w:hAnsi="LiberationSerif" w:cs="LiberationSerif"/>
          <w:sz w:val="16"/>
          <w:szCs w:val="16"/>
          <w:u w:val="single"/>
        </w:rPr>
        <w:t>e introducir y enseñarlas ciencias y las artes</w:t>
      </w:r>
      <w:r w:rsidRPr="008509F0">
        <w:rPr>
          <w:rFonts w:ascii="LiberationSerif" w:hAnsi="LiberationSerif" w:cs="LiberationSerif"/>
          <w:sz w:val="16"/>
          <w:szCs w:val="16"/>
        </w:rPr>
        <w:t>.</w:t>
      </w:r>
    </w:p>
    <w:p w:rsidR="008509F0" w:rsidRDefault="008509F0"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 fue modificado del texto original y mantiene la misma vigencia aunque el desarrollo intelectual argentino es fuente de nuevos descubrimientos y recurso humano altamente requerido por otras sociedades por el nivel de preparación y excelencia.</w:t>
      </w:r>
    </w:p>
    <w:p w:rsidR="008509F0" w:rsidRPr="00095B40" w:rsidRDefault="008509F0" w:rsidP="00095B40">
      <w:pPr>
        <w:spacing w:after="0" w:line="240" w:lineRule="auto"/>
        <w:jc w:val="both"/>
        <w:rPr>
          <w:rFonts w:ascii="Times New Roman" w:hAnsi="Times New Roman" w:cs="Times New Roman"/>
          <w:sz w:val="16"/>
          <w:szCs w:val="16"/>
        </w:rPr>
      </w:pPr>
    </w:p>
    <w:p w:rsidR="00B46C4F" w:rsidRPr="00095B40" w:rsidRDefault="00B46C4F" w:rsidP="00095B40">
      <w:pPr>
        <w:autoSpaceDE w:val="0"/>
        <w:autoSpaceDN w:val="0"/>
        <w:adjustRightInd w:val="0"/>
        <w:spacing w:after="0" w:line="240" w:lineRule="auto"/>
        <w:jc w:val="both"/>
        <w:rPr>
          <w:rFonts w:ascii="LiberationSerif" w:hAnsi="LiberationSerif" w:cs="LiberationSerif"/>
          <w:sz w:val="16"/>
          <w:szCs w:val="16"/>
        </w:rPr>
      </w:pPr>
      <w:r w:rsidRPr="00095B40">
        <w:rPr>
          <w:rFonts w:ascii="LiberationSerif-Bold" w:hAnsi="LiberationSerif-Bold" w:cs="LiberationSerif-Bold"/>
          <w:b/>
          <w:bCs/>
          <w:sz w:val="16"/>
          <w:szCs w:val="16"/>
        </w:rPr>
        <w:t xml:space="preserve">Artículo 41- </w:t>
      </w:r>
      <w:r w:rsidRPr="00095B40">
        <w:rPr>
          <w:rFonts w:ascii="LiberationSerif" w:hAnsi="LiberationSerif" w:cs="LiberationSerif"/>
          <w:sz w:val="16"/>
          <w:szCs w:val="16"/>
        </w:rPr>
        <w:t>Todos los habitantes gozan del derecho a un ambiente sano, equilibrado, apto para el desarrollo humano y para que las</w:t>
      </w:r>
      <w:r w:rsidR="00095B40">
        <w:rPr>
          <w:rFonts w:ascii="LiberationSerif" w:hAnsi="LiberationSerif" w:cs="LiberationSerif"/>
          <w:sz w:val="16"/>
          <w:szCs w:val="16"/>
        </w:rPr>
        <w:t xml:space="preserve"> </w:t>
      </w:r>
      <w:r w:rsidRPr="00095B40">
        <w:rPr>
          <w:rFonts w:ascii="LiberationSerif" w:hAnsi="LiberationSerif" w:cs="LiberationSerif"/>
          <w:sz w:val="16"/>
          <w:szCs w:val="16"/>
        </w:rPr>
        <w:t>actividades productivas satisfagan las necesidades presentes sin comprometer las de las generaciones futuras; y tienen el deber de</w:t>
      </w:r>
      <w:r w:rsidR="00095B40">
        <w:rPr>
          <w:rFonts w:ascii="LiberationSerif" w:hAnsi="LiberationSerif" w:cs="LiberationSerif"/>
          <w:sz w:val="16"/>
          <w:szCs w:val="16"/>
        </w:rPr>
        <w:t xml:space="preserve"> </w:t>
      </w:r>
      <w:r w:rsidRPr="00095B40">
        <w:rPr>
          <w:rFonts w:ascii="LiberationSerif" w:hAnsi="LiberationSerif" w:cs="LiberationSerif"/>
          <w:sz w:val="16"/>
          <w:szCs w:val="16"/>
        </w:rPr>
        <w:t>preservarlo. El daño ambiental generará prioritariamente la obligació</w:t>
      </w:r>
      <w:r w:rsidR="00095B40">
        <w:rPr>
          <w:rFonts w:ascii="LiberationSerif" w:hAnsi="LiberationSerif" w:cs="LiberationSerif"/>
          <w:sz w:val="16"/>
          <w:szCs w:val="16"/>
        </w:rPr>
        <w:t>n de recompone s</w:t>
      </w:r>
      <w:r w:rsidRPr="00095B40">
        <w:rPr>
          <w:rFonts w:ascii="LiberationSerif" w:hAnsi="LiberationSerif" w:cs="LiberationSerif"/>
          <w:sz w:val="16"/>
          <w:szCs w:val="16"/>
        </w:rPr>
        <w:t>egún lo establezca la ley.</w:t>
      </w:r>
      <w:r w:rsidR="00095B40">
        <w:rPr>
          <w:rFonts w:ascii="LiberationSerif" w:hAnsi="LiberationSerif" w:cs="LiberationSerif"/>
          <w:sz w:val="16"/>
          <w:szCs w:val="16"/>
        </w:rPr>
        <w:t xml:space="preserve"> </w:t>
      </w:r>
      <w:r w:rsidRPr="00095B40">
        <w:rPr>
          <w:rFonts w:ascii="LiberationSerif" w:hAnsi="LiberationSerif" w:cs="LiberationSerif"/>
          <w:sz w:val="16"/>
          <w:szCs w:val="16"/>
        </w:rPr>
        <w:t>Las autoridades proveerán a la protección de este derecho, a la utilización racional de los recursos naturales, a la preservación del</w:t>
      </w:r>
      <w:r w:rsidR="00095B40">
        <w:rPr>
          <w:rFonts w:ascii="LiberationSerif" w:hAnsi="LiberationSerif" w:cs="LiberationSerif"/>
          <w:sz w:val="16"/>
          <w:szCs w:val="16"/>
        </w:rPr>
        <w:t xml:space="preserve"> </w:t>
      </w:r>
      <w:r w:rsidRPr="00095B40">
        <w:rPr>
          <w:rFonts w:ascii="LiberationSerif" w:hAnsi="LiberationSerif" w:cs="LiberationSerif"/>
          <w:sz w:val="16"/>
          <w:szCs w:val="16"/>
        </w:rPr>
        <w:t xml:space="preserve">patrimonio natural y cultural y de la diversidad biológica, y a la información </w:t>
      </w:r>
      <w:r w:rsidRPr="00095B40">
        <w:rPr>
          <w:rFonts w:ascii="LiberationSerif" w:hAnsi="LiberationSerif" w:cs="LiberationSerif"/>
          <w:sz w:val="16"/>
          <w:szCs w:val="16"/>
          <w:u w:val="single"/>
        </w:rPr>
        <w:t>y educación ambientales</w:t>
      </w:r>
      <w:r w:rsidRPr="00095B40">
        <w:rPr>
          <w:rFonts w:ascii="LiberationSerif" w:hAnsi="LiberationSerif" w:cs="LiberationSerif"/>
          <w:sz w:val="16"/>
          <w:szCs w:val="16"/>
        </w:rPr>
        <w:t>.</w:t>
      </w:r>
    </w:p>
    <w:p w:rsidR="00493D8B" w:rsidRDefault="00B46C4F" w:rsidP="00095B40">
      <w:pPr>
        <w:autoSpaceDE w:val="0"/>
        <w:autoSpaceDN w:val="0"/>
        <w:adjustRightInd w:val="0"/>
        <w:spacing w:after="0" w:line="240" w:lineRule="auto"/>
        <w:jc w:val="both"/>
        <w:rPr>
          <w:rFonts w:ascii="LiberationSerif" w:hAnsi="LiberationSerif" w:cs="LiberationSerif"/>
          <w:sz w:val="16"/>
          <w:szCs w:val="16"/>
        </w:rPr>
      </w:pPr>
      <w:r w:rsidRPr="00095B40">
        <w:rPr>
          <w:rFonts w:ascii="LiberationSerif" w:hAnsi="LiberationSerif" w:cs="LiberationSerif"/>
          <w:sz w:val="16"/>
          <w:szCs w:val="16"/>
        </w:rPr>
        <w:t>Corresponde a la Nación dictar las normas que contengan los presupuestos mínimos de protección, y a las provincias, las necesarias</w:t>
      </w:r>
      <w:r w:rsidR="00095B40">
        <w:rPr>
          <w:rFonts w:ascii="LiberationSerif" w:hAnsi="LiberationSerif" w:cs="LiberationSerif"/>
          <w:sz w:val="16"/>
          <w:szCs w:val="16"/>
        </w:rPr>
        <w:t xml:space="preserve"> </w:t>
      </w:r>
      <w:r w:rsidRPr="00095B40">
        <w:rPr>
          <w:rFonts w:ascii="LiberationSerif" w:hAnsi="LiberationSerif" w:cs="LiberationSerif"/>
          <w:sz w:val="16"/>
          <w:szCs w:val="16"/>
        </w:rPr>
        <w:t>para complementarlas, sin que aquellas alteren las jurisdicciones locales.</w:t>
      </w:r>
      <w:r w:rsidR="00095B40">
        <w:rPr>
          <w:rFonts w:ascii="LiberationSerif" w:hAnsi="LiberationSerif" w:cs="LiberationSerif"/>
          <w:sz w:val="16"/>
          <w:szCs w:val="16"/>
        </w:rPr>
        <w:t xml:space="preserve"> </w:t>
      </w:r>
      <w:r w:rsidRPr="00095B40">
        <w:rPr>
          <w:rFonts w:ascii="LiberationSerif" w:hAnsi="LiberationSerif" w:cs="LiberationSerif"/>
          <w:sz w:val="16"/>
          <w:szCs w:val="16"/>
        </w:rPr>
        <w:t>Se prohíbe el ingreso al territorio nacional de residuos actual o potencialmente peligrosos, y de los radioactivos.</w:t>
      </w:r>
    </w:p>
    <w:p w:rsidR="00095B40" w:rsidRPr="00095B40" w:rsidRDefault="00095B40" w:rsidP="00095B40">
      <w:pPr>
        <w:autoSpaceDE w:val="0"/>
        <w:autoSpaceDN w:val="0"/>
        <w:adjustRightInd w:val="0"/>
        <w:spacing w:after="0" w:line="240" w:lineRule="auto"/>
        <w:jc w:val="both"/>
        <w:rPr>
          <w:rFonts w:ascii="LiberationSerif" w:hAnsi="LiberationSerif" w:cs="LiberationSerif"/>
          <w:sz w:val="16"/>
          <w:szCs w:val="16"/>
        </w:rPr>
      </w:pPr>
      <w:r w:rsidRPr="00095B40">
        <w:rPr>
          <w:rFonts w:ascii="LiberationSerif-Bold" w:hAnsi="LiberationSerif-Bold" w:cs="LiberationSerif-Bold"/>
          <w:b/>
          <w:bCs/>
          <w:sz w:val="16"/>
          <w:szCs w:val="16"/>
        </w:rPr>
        <w:t xml:space="preserve">Artículo 42- </w:t>
      </w:r>
      <w:r w:rsidRPr="00095B40">
        <w:rPr>
          <w:rFonts w:ascii="LiberationSerif" w:hAnsi="LiberationSerif" w:cs="LiberationSerif"/>
          <w:sz w:val="16"/>
          <w:szCs w:val="16"/>
        </w:rPr>
        <w:t>Los consumidores y usuarios de bienes y servicios tienen derecho, en la relación de consumo, a la protección de su</w:t>
      </w:r>
      <w:r>
        <w:rPr>
          <w:rFonts w:ascii="LiberationSerif" w:hAnsi="LiberationSerif" w:cs="LiberationSerif"/>
          <w:sz w:val="16"/>
          <w:szCs w:val="16"/>
        </w:rPr>
        <w:t xml:space="preserve"> </w:t>
      </w:r>
      <w:r w:rsidRPr="00095B40">
        <w:rPr>
          <w:rFonts w:ascii="LiberationSerif" w:hAnsi="LiberationSerif" w:cs="LiberationSerif"/>
          <w:sz w:val="16"/>
          <w:szCs w:val="16"/>
        </w:rPr>
        <w:t>salud, seguridad e intereses económicos; a una información adecuada y veraz; a la libertad de elección, y a condiciones de trato</w:t>
      </w:r>
      <w:r>
        <w:rPr>
          <w:rFonts w:ascii="LiberationSerif" w:hAnsi="LiberationSerif" w:cs="LiberationSerif"/>
          <w:sz w:val="16"/>
          <w:szCs w:val="16"/>
        </w:rPr>
        <w:t xml:space="preserve"> </w:t>
      </w:r>
      <w:r w:rsidRPr="00095B40">
        <w:rPr>
          <w:rFonts w:ascii="LiberationSerif" w:hAnsi="LiberationSerif" w:cs="LiberationSerif"/>
          <w:sz w:val="16"/>
          <w:szCs w:val="16"/>
        </w:rPr>
        <w:t>equitativo y digno.</w:t>
      </w:r>
      <w:r>
        <w:rPr>
          <w:rFonts w:ascii="LiberationSerif" w:hAnsi="LiberationSerif" w:cs="LiberationSerif"/>
          <w:sz w:val="16"/>
          <w:szCs w:val="16"/>
        </w:rPr>
        <w:t xml:space="preserve"> </w:t>
      </w:r>
      <w:r w:rsidRPr="00095B40">
        <w:rPr>
          <w:rFonts w:ascii="LiberationSerif" w:hAnsi="LiberationSerif" w:cs="LiberationSerif"/>
          <w:sz w:val="16"/>
          <w:szCs w:val="16"/>
        </w:rPr>
        <w:t>Las autoridades proveerán a la protección de esos derechos,</w:t>
      </w:r>
      <w:r w:rsidRPr="00095B40">
        <w:rPr>
          <w:rFonts w:ascii="LiberationSerif" w:hAnsi="LiberationSerif" w:cs="LiberationSerif"/>
          <w:sz w:val="16"/>
          <w:szCs w:val="16"/>
          <w:u w:val="single"/>
        </w:rPr>
        <w:t xml:space="preserve"> a la educación para el consumo</w:t>
      </w:r>
      <w:r w:rsidRPr="00095B40">
        <w:rPr>
          <w:rFonts w:ascii="LiberationSerif" w:hAnsi="LiberationSerif" w:cs="LiberationSerif"/>
          <w:sz w:val="16"/>
          <w:szCs w:val="16"/>
        </w:rPr>
        <w:t>, a la defensa de la competencia contra</w:t>
      </w:r>
      <w:r>
        <w:rPr>
          <w:rFonts w:ascii="LiberationSerif" w:hAnsi="LiberationSerif" w:cs="LiberationSerif"/>
          <w:sz w:val="16"/>
          <w:szCs w:val="16"/>
        </w:rPr>
        <w:t xml:space="preserve"> </w:t>
      </w:r>
      <w:r w:rsidRPr="00095B40">
        <w:rPr>
          <w:rFonts w:ascii="LiberationSerif" w:hAnsi="LiberationSerif" w:cs="LiberationSerif"/>
          <w:sz w:val="16"/>
          <w:szCs w:val="16"/>
        </w:rPr>
        <w:t>toda forma de distorsión de los mercados, al control de los monopolios naturales y legales, al de la calidad y eficiencia de los</w:t>
      </w:r>
      <w:r>
        <w:rPr>
          <w:rFonts w:ascii="LiberationSerif" w:hAnsi="LiberationSerif" w:cs="LiberationSerif"/>
          <w:sz w:val="16"/>
          <w:szCs w:val="16"/>
        </w:rPr>
        <w:t xml:space="preserve"> </w:t>
      </w:r>
      <w:r w:rsidRPr="00095B40">
        <w:rPr>
          <w:rFonts w:ascii="LiberationSerif" w:hAnsi="LiberationSerif" w:cs="LiberationSerif"/>
          <w:sz w:val="16"/>
          <w:szCs w:val="16"/>
        </w:rPr>
        <w:t>servicios públicos, y a la constitución de asociaciones de consumidores y de usuarios.</w:t>
      </w:r>
    </w:p>
    <w:p w:rsidR="00095B40" w:rsidRPr="00095B40" w:rsidRDefault="00095B40" w:rsidP="00095B40">
      <w:pPr>
        <w:autoSpaceDE w:val="0"/>
        <w:autoSpaceDN w:val="0"/>
        <w:adjustRightInd w:val="0"/>
        <w:spacing w:after="0" w:line="240" w:lineRule="auto"/>
        <w:jc w:val="both"/>
        <w:rPr>
          <w:rFonts w:ascii="LiberationSerif" w:hAnsi="LiberationSerif" w:cs="LiberationSerif"/>
          <w:sz w:val="16"/>
          <w:szCs w:val="16"/>
        </w:rPr>
      </w:pPr>
      <w:r w:rsidRPr="00095B40">
        <w:rPr>
          <w:rFonts w:ascii="LiberationSerif" w:hAnsi="LiberationSerif" w:cs="LiberationSerif"/>
          <w:sz w:val="16"/>
          <w:szCs w:val="16"/>
        </w:rPr>
        <w:t>La legislación establecerá procedimientos eficaces para la prevención y solución de conflictos, y los marcos regulatorios de los</w:t>
      </w:r>
      <w:r>
        <w:rPr>
          <w:rFonts w:ascii="LiberationSerif" w:hAnsi="LiberationSerif" w:cs="LiberationSerif"/>
          <w:sz w:val="16"/>
          <w:szCs w:val="16"/>
        </w:rPr>
        <w:t xml:space="preserve"> </w:t>
      </w:r>
      <w:r w:rsidRPr="00095B40">
        <w:rPr>
          <w:rFonts w:ascii="LiberationSerif" w:hAnsi="LiberationSerif" w:cs="LiberationSerif"/>
          <w:sz w:val="16"/>
          <w:szCs w:val="16"/>
        </w:rPr>
        <w:t>servicios públicos de competencia nacional, previendo la necesaria participación de las asociaciones de consumidores y usuarios y de</w:t>
      </w:r>
      <w:r>
        <w:rPr>
          <w:rFonts w:ascii="LiberationSerif" w:hAnsi="LiberationSerif" w:cs="LiberationSerif"/>
          <w:sz w:val="16"/>
          <w:szCs w:val="16"/>
        </w:rPr>
        <w:t xml:space="preserve"> </w:t>
      </w:r>
      <w:r w:rsidRPr="00095B40">
        <w:rPr>
          <w:rFonts w:ascii="LiberationSerif" w:hAnsi="LiberationSerif" w:cs="LiberationSerif"/>
          <w:sz w:val="16"/>
          <w:szCs w:val="16"/>
        </w:rPr>
        <w:t>las provincias interesadas, en los organismos de control.</w:t>
      </w:r>
    </w:p>
    <w:p w:rsidR="00095B40" w:rsidRDefault="00095B40"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Corresponde al reconocimiento de los derechos de tercera generación o difusos y que refieren entre otros puntos a la defensa de bienes comunes como el medio ambiente, el consumo</w:t>
      </w:r>
      <w:r w:rsidR="007946DF">
        <w:rPr>
          <w:rFonts w:ascii="Times New Roman" w:hAnsi="Times New Roman" w:cs="Times New Roman"/>
          <w:sz w:val="24"/>
          <w:szCs w:val="24"/>
        </w:rPr>
        <w:t>.</w:t>
      </w:r>
    </w:p>
    <w:p w:rsidR="007946DF" w:rsidRDefault="007946DF" w:rsidP="007946DF">
      <w:pPr>
        <w:autoSpaceDE w:val="0"/>
        <w:autoSpaceDN w:val="0"/>
        <w:adjustRightInd w:val="0"/>
        <w:spacing w:after="0" w:line="240" w:lineRule="auto"/>
        <w:jc w:val="both"/>
        <w:rPr>
          <w:rFonts w:ascii="LiberationSerif-Bold" w:hAnsi="LiberationSerif-Bold" w:cs="LiberationSerif-Bold"/>
          <w:b/>
          <w:bCs/>
          <w:sz w:val="16"/>
          <w:szCs w:val="16"/>
        </w:rPr>
      </w:pPr>
    </w:p>
    <w:p w:rsidR="003436CF" w:rsidRPr="003436CF" w:rsidRDefault="003436CF" w:rsidP="003436CF">
      <w:pPr>
        <w:spacing w:after="0" w:line="240" w:lineRule="auto"/>
        <w:jc w:val="both"/>
        <w:rPr>
          <w:rFonts w:ascii="LiberationSerif-Bold" w:hAnsi="LiberationSerif-Bold" w:cs="LiberationSerif-Bold"/>
          <w:b/>
          <w:bCs/>
          <w:sz w:val="16"/>
          <w:szCs w:val="16"/>
        </w:rPr>
      </w:pPr>
      <w:r>
        <w:rPr>
          <w:rFonts w:ascii="LiberationSerif-Bold" w:hAnsi="LiberationSerif-Bold" w:cs="LiberationSerif-Bold"/>
          <w:b/>
          <w:bCs/>
          <w:sz w:val="16"/>
          <w:szCs w:val="16"/>
        </w:rPr>
        <w:t>S</w:t>
      </w:r>
      <w:r w:rsidRPr="003436CF">
        <w:rPr>
          <w:rFonts w:ascii="LiberationSerif-Bold" w:hAnsi="LiberationSerif-Bold" w:cs="LiberationSerif-Bold"/>
          <w:b/>
          <w:bCs/>
          <w:sz w:val="16"/>
          <w:szCs w:val="16"/>
        </w:rPr>
        <w:t>EGUNDA PARTE. AUTORIDADES DE LA NACIÓN</w:t>
      </w:r>
    </w:p>
    <w:p w:rsidR="003436CF" w:rsidRPr="003436CF" w:rsidRDefault="003436CF" w:rsidP="003436CF">
      <w:pPr>
        <w:spacing w:after="0" w:line="240" w:lineRule="auto"/>
        <w:jc w:val="both"/>
        <w:rPr>
          <w:rFonts w:ascii="LiberationSans-Bold" w:hAnsi="LiberationSans-Bold" w:cs="LiberationSans-Bold"/>
          <w:b/>
          <w:bCs/>
          <w:sz w:val="16"/>
          <w:szCs w:val="16"/>
        </w:rPr>
      </w:pPr>
      <w:r w:rsidRPr="003436CF">
        <w:rPr>
          <w:rFonts w:ascii="LiberationSerif-Bold" w:hAnsi="LiberationSerif-Bold" w:cs="LiberationSerif-Bold"/>
          <w:b/>
          <w:bCs/>
          <w:sz w:val="16"/>
          <w:szCs w:val="16"/>
        </w:rPr>
        <w:t>Título Primero - Gobierno Federal</w:t>
      </w:r>
    </w:p>
    <w:p w:rsidR="003436CF" w:rsidRPr="003436CF" w:rsidRDefault="003436CF" w:rsidP="003436CF">
      <w:pPr>
        <w:spacing w:after="0" w:line="240" w:lineRule="auto"/>
        <w:jc w:val="both"/>
        <w:rPr>
          <w:rFonts w:ascii="LiberationSans-Bold" w:hAnsi="LiberationSans-Bold" w:cs="LiberationSans-Bold"/>
          <w:b/>
          <w:bCs/>
          <w:sz w:val="16"/>
          <w:szCs w:val="16"/>
        </w:rPr>
      </w:pPr>
      <w:r w:rsidRPr="003436CF">
        <w:rPr>
          <w:rFonts w:ascii="LiberationSans-Bold" w:hAnsi="LiberationSans-Bold" w:cs="LiberationSans-Bold"/>
          <w:b/>
          <w:bCs/>
          <w:sz w:val="16"/>
          <w:szCs w:val="16"/>
        </w:rPr>
        <w:t>Capítulo Cuarto. Atribuciones del Congreso</w:t>
      </w:r>
    </w:p>
    <w:p w:rsidR="003436CF" w:rsidRPr="003436CF" w:rsidRDefault="003436CF" w:rsidP="003436CF">
      <w:pPr>
        <w:spacing w:after="0" w:line="240" w:lineRule="auto"/>
        <w:jc w:val="both"/>
        <w:rPr>
          <w:rFonts w:ascii="LiberationSerif" w:hAnsi="LiberationSerif" w:cs="LiberationSerif"/>
          <w:sz w:val="16"/>
          <w:szCs w:val="16"/>
        </w:rPr>
      </w:pPr>
      <w:r w:rsidRPr="003436CF">
        <w:rPr>
          <w:rFonts w:ascii="LiberationSerif-Bold" w:hAnsi="LiberationSerif-Bold" w:cs="LiberationSerif-Bold"/>
          <w:b/>
          <w:bCs/>
          <w:sz w:val="16"/>
          <w:szCs w:val="16"/>
        </w:rPr>
        <w:t xml:space="preserve">Artículo 75- </w:t>
      </w:r>
      <w:r w:rsidRPr="003436CF">
        <w:rPr>
          <w:rFonts w:ascii="LiberationSerif" w:hAnsi="LiberationSerif" w:cs="LiberationSerif"/>
          <w:sz w:val="16"/>
          <w:szCs w:val="16"/>
        </w:rPr>
        <w:t>Corresponde al Congreso:</w:t>
      </w:r>
    </w:p>
    <w:p w:rsidR="002E397F" w:rsidRDefault="003436CF" w:rsidP="003436CF">
      <w:pPr>
        <w:spacing w:after="0" w:line="240" w:lineRule="auto"/>
        <w:jc w:val="both"/>
        <w:rPr>
          <w:rFonts w:ascii="LiberationSerif" w:hAnsi="LiberationSerif" w:cs="LiberationSerif"/>
          <w:sz w:val="16"/>
          <w:szCs w:val="16"/>
        </w:rPr>
      </w:pPr>
      <w:r w:rsidRPr="003436CF">
        <w:rPr>
          <w:rFonts w:ascii="LiberationSerif" w:hAnsi="LiberationSerif" w:cs="LiberationSerif"/>
          <w:sz w:val="16"/>
          <w:szCs w:val="16"/>
        </w:rPr>
        <w:t>17. Reconocer la preexistencia étnica y cultural de los pueblos indí</w:t>
      </w:r>
      <w:r>
        <w:rPr>
          <w:rFonts w:ascii="LiberationSerif" w:hAnsi="LiberationSerif" w:cs="LiberationSerif"/>
          <w:sz w:val="16"/>
          <w:szCs w:val="16"/>
        </w:rPr>
        <w:t>genas arg</w:t>
      </w:r>
      <w:r w:rsidRPr="003436CF">
        <w:rPr>
          <w:rFonts w:ascii="LiberationSerif" w:hAnsi="LiberationSerif" w:cs="LiberationSerif"/>
          <w:sz w:val="16"/>
          <w:szCs w:val="16"/>
        </w:rPr>
        <w:t>entinos.</w:t>
      </w:r>
      <w:r>
        <w:rPr>
          <w:rFonts w:ascii="LiberationSerif" w:hAnsi="LiberationSerif" w:cs="LiberationSerif"/>
          <w:sz w:val="16"/>
          <w:szCs w:val="16"/>
        </w:rPr>
        <w:t xml:space="preserve"> </w:t>
      </w:r>
      <w:r w:rsidRPr="003436CF">
        <w:rPr>
          <w:rFonts w:ascii="LiberationSerif" w:hAnsi="LiberationSerif" w:cs="LiberationSerif"/>
          <w:sz w:val="16"/>
          <w:szCs w:val="16"/>
        </w:rPr>
        <w:t xml:space="preserve">Garantizar el respeto a su identidad y el </w:t>
      </w:r>
      <w:r w:rsidRPr="003436CF">
        <w:rPr>
          <w:rFonts w:ascii="LiberationSerif" w:hAnsi="LiberationSerif" w:cs="LiberationSerif"/>
          <w:sz w:val="16"/>
          <w:szCs w:val="16"/>
          <w:u w:val="single"/>
        </w:rPr>
        <w:t>derecho a una educación bilingüe e intercultural</w:t>
      </w:r>
      <w:r w:rsidRPr="003436CF">
        <w:rPr>
          <w:rFonts w:ascii="LiberationSerif" w:hAnsi="LiberationSerif" w:cs="LiberationSerif"/>
          <w:sz w:val="16"/>
          <w:szCs w:val="16"/>
        </w:rPr>
        <w:t>; reconocer la personería jurídica de sus</w:t>
      </w:r>
      <w:r>
        <w:rPr>
          <w:rFonts w:ascii="LiberationSerif" w:hAnsi="LiberationSerif" w:cs="LiberationSerif"/>
          <w:sz w:val="16"/>
          <w:szCs w:val="16"/>
        </w:rPr>
        <w:t xml:space="preserve"> </w:t>
      </w:r>
      <w:r w:rsidRPr="003436CF">
        <w:rPr>
          <w:rFonts w:ascii="LiberationSerif" w:hAnsi="LiberationSerif" w:cs="LiberationSerif"/>
          <w:sz w:val="16"/>
          <w:szCs w:val="16"/>
        </w:rPr>
        <w:t>comunidades, y la posesión y propiedad comunitarias de las tierras que tradicionalmente ocupan; y regular la entrega de otras aptas y</w:t>
      </w:r>
      <w:r>
        <w:rPr>
          <w:rFonts w:ascii="LiberationSerif" w:hAnsi="LiberationSerif" w:cs="LiberationSerif"/>
          <w:sz w:val="16"/>
          <w:szCs w:val="16"/>
        </w:rPr>
        <w:t xml:space="preserve"> </w:t>
      </w:r>
      <w:r w:rsidRPr="003436CF">
        <w:rPr>
          <w:rFonts w:ascii="LiberationSerif" w:hAnsi="LiberationSerif" w:cs="LiberationSerif"/>
          <w:sz w:val="16"/>
          <w:szCs w:val="16"/>
        </w:rPr>
        <w:t>suficientes para el desarrollo humano; ninguna de ellas será enajenable, transmisible, ni susceptible de gravámenes o embargos.</w:t>
      </w:r>
      <w:r>
        <w:rPr>
          <w:rFonts w:ascii="LiberationSerif" w:hAnsi="LiberationSerif" w:cs="LiberationSerif"/>
          <w:sz w:val="16"/>
          <w:szCs w:val="16"/>
        </w:rPr>
        <w:t xml:space="preserve"> </w:t>
      </w:r>
      <w:r w:rsidRPr="003436CF">
        <w:rPr>
          <w:rFonts w:ascii="LiberationSerif" w:hAnsi="LiberationSerif" w:cs="LiberationSerif"/>
          <w:sz w:val="16"/>
          <w:szCs w:val="16"/>
        </w:rPr>
        <w:t>Asegurar su participación en la gestión referida a sus recursos naturales y a los demás intereses que los afectan. Las provincias</w:t>
      </w:r>
      <w:r>
        <w:rPr>
          <w:rFonts w:ascii="LiberationSerif" w:hAnsi="LiberationSerif" w:cs="LiberationSerif"/>
          <w:sz w:val="16"/>
          <w:szCs w:val="16"/>
        </w:rPr>
        <w:t xml:space="preserve"> </w:t>
      </w:r>
      <w:r w:rsidRPr="003436CF">
        <w:rPr>
          <w:rFonts w:ascii="LiberationSerif" w:hAnsi="LiberationSerif" w:cs="LiberationSerif"/>
          <w:sz w:val="16"/>
          <w:szCs w:val="16"/>
        </w:rPr>
        <w:t>pueden ejercer concurrentemente estas atribuciones.</w:t>
      </w:r>
    </w:p>
    <w:p w:rsidR="002E397F" w:rsidRDefault="002E397F" w:rsidP="002E39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 otro derecho de tercera generación que beneficia a los pueblos originarios y su cultura</w:t>
      </w:r>
      <w:proofErr w:type="gramStart"/>
      <w:r>
        <w:rPr>
          <w:rFonts w:ascii="Times New Roman" w:hAnsi="Times New Roman" w:cs="Times New Roman"/>
          <w:sz w:val="24"/>
          <w:szCs w:val="24"/>
        </w:rPr>
        <w:t>..</w:t>
      </w:r>
      <w:proofErr w:type="gramEnd"/>
    </w:p>
    <w:p w:rsidR="003436CF" w:rsidRPr="003436CF" w:rsidRDefault="003436CF" w:rsidP="003436CF">
      <w:pPr>
        <w:autoSpaceDE w:val="0"/>
        <w:autoSpaceDN w:val="0"/>
        <w:adjustRightInd w:val="0"/>
        <w:spacing w:after="0" w:line="240" w:lineRule="auto"/>
        <w:jc w:val="both"/>
        <w:rPr>
          <w:rFonts w:ascii="LiberationSerif" w:hAnsi="LiberationSerif" w:cs="LiberationSerif"/>
          <w:sz w:val="16"/>
          <w:szCs w:val="16"/>
        </w:rPr>
      </w:pPr>
    </w:p>
    <w:p w:rsidR="003436CF" w:rsidRDefault="003436CF" w:rsidP="003436CF">
      <w:pPr>
        <w:autoSpaceDE w:val="0"/>
        <w:autoSpaceDN w:val="0"/>
        <w:adjustRightInd w:val="0"/>
        <w:spacing w:after="0" w:line="240" w:lineRule="auto"/>
        <w:jc w:val="both"/>
        <w:rPr>
          <w:rFonts w:ascii="LiberationSerif" w:hAnsi="LiberationSerif" w:cs="LiberationSerif"/>
          <w:sz w:val="16"/>
          <w:szCs w:val="16"/>
        </w:rPr>
      </w:pPr>
      <w:r w:rsidRPr="003436CF">
        <w:rPr>
          <w:rFonts w:ascii="LiberationSerif" w:hAnsi="LiberationSerif" w:cs="LiberationSerif"/>
          <w:sz w:val="16"/>
          <w:szCs w:val="16"/>
        </w:rPr>
        <w:t>18. Proveer lo conducente a la prosperidad del país, al adelanto y bienestar de todas las provincias, y al progreso de la ilustración,</w:t>
      </w:r>
      <w:r w:rsidR="008E1A85">
        <w:rPr>
          <w:rFonts w:ascii="LiberationSerif" w:hAnsi="LiberationSerif" w:cs="LiberationSerif"/>
          <w:sz w:val="16"/>
          <w:szCs w:val="16"/>
        </w:rPr>
        <w:t xml:space="preserve"> </w:t>
      </w:r>
      <w:r w:rsidRPr="008E1A85">
        <w:rPr>
          <w:rFonts w:ascii="LiberationSerif" w:hAnsi="LiberationSerif" w:cs="LiberationSerif"/>
          <w:sz w:val="16"/>
          <w:szCs w:val="16"/>
          <w:u w:val="single"/>
        </w:rPr>
        <w:t>dictando planes de instrucción general y universitaria</w:t>
      </w:r>
      <w:r w:rsidRPr="003436CF">
        <w:rPr>
          <w:rFonts w:ascii="LiberationSerif" w:hAnsi="LiberationSerif" w:cs="LiberationSerif"/>
          <w:sz w:val="16"/>
          <w:szCs w:val="16"/>
        </w:rPr>
        <w:t>, y promoviendo la industria, la inmigración, la construcción de ferrocarriles y</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canales navegables, la colonización de tierras de propiedad nacional, la introducción y establecimiento de nuevas industrias, la</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importación de capitales extranjeros y la exploración de los ríos interiores, por leyes protectoras de estos fines y por concesiones</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temporales de privilegios y recompensas de estímulo.</w:t>
      </w:r>
    </w:p>
    <w:p w:rsidR="0059182A" w:rsidRDefault="0059182A" w:rsidP="005918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Sigue sin cumplirse este inciso. O su cumplimiento es parcial.</w:t>
      </w:r>
    </w:p>
    <w:p w:rsidR="0059182A" w:rsidRDefault="0059182A" w:rsidP="003436CF">
      <w:pPr>
        <w:autoSpaceDE w:val="0"/>
        <w:autoSpaceDN w:val="0"/>
        <w:adjustRightInd w:val="0"/>
        <w:spacing w:after="0" w:line="240" w:lineRule="auto"/>
        <w:jc w:val="both"/>
        <w:rPr>
          <w:rFonts w:ascii="LiberationSerif" w:hAnsi="LiberationSerif" w:cs="LiberationSerif"/>
          <w:sz w:val="16"/>
          <w:szCs w:val="16"/>
        </w:rPr>
      </w:pPr>
    </w:p>
    <w:p w:rsidR="008E1A85" w:rsidRPr="003436CF" w:rsidRDefault="008E1A85" w:rsidP="003436CF">
      <w:pPr>
        <w:autoSpaceDE w:val="0"/>
        <w:autoSpaceDN w:val="0"/>
        <w:adjustRightInd w:val="0"/>
        <w:spacing w:after="0" w:line="240" w:lineRule="auto"/>
        <w:jc w:val="both"/>
        <w:rPr>
          <w:rFonts w:ascii="LiberationSerif" w:hAnsi="LiberationSerif" w:cs="LiberationSerif"/>
          <w:sz w:val="16"/>
          <w:szCs w:val="16"/>
        </w:rPr>
      </w:pPr>
    </w:p>
    <w:p w:rsidR="003436CF" w:rsidRPr="003436CF" w:rsidRDefault="003436CF" w:rsidP="003436CF">
      <w:pPr>
        <w:autoSpaceDE w:val="0"/>
        <w:autoSpaceDN w:val="0"/>
        <w:adjustRightInd w:val="0"/>
        <w:spacing w:after="0" w:line="240" w:lineRule="auto"/>
        <w:jc w:val="both"/>
        <w:rPr>
          <w:rFonts w:ascii="LiberationSerif" w:hAnsi="LiberationSerif" w:cs="LiberationSerif"/>
          <w:sz w:val="16"/>
          <w:szCs w:val="16"/>
        </w:rPr>
      </w:pPr>
      <w:r w:rsidRPr="003436CF">
        <w:rPr>
          <w:rFonts w:ascii="LiberationSerif" w:hAnsi="LiberationSerif" w:cs="LiberationSerif"/>
          <w:sz w:val="16"/>
          <w:szCs w:val="16"/>
        </w:rPr>
        <w:t>19. Proveer lo conducente al desarrollo humano, al progreso económico con justicia social, a la productividad de la economía</w:t>
      </w:r>
    </w:p>
    <w:p w:rsidR="003436CF" w:rsidRPr="008E1A85" w:rsidRDefault="008E1A85" w:rsidP="003436CF">
      <w:pPr>
        <w:autoSpaceDE w:val="0"/>
        <w:autoSpaceDN w:val="0"/>
        <w:adjustRightInd w:val="0"/>
        <w:spacing w:after="0" w:line="240" w:lineRule="auto"/>
        <w:jc w:val="both"/>
        <w:rPr>
          <w:rFonts w:ascii="LiberationSerif" w:hAnsi="LiberationSerif" w:cs="LiberationSerif"/>
          <w:sz w:val="16"/>
          <w:szCs w:val="16"/>
          <w:u w:val="single"/>
        </w:rPr>
      </w:pPr>
      <w:r w:rsidRPr="003436CF">
        <w:rPr>
          <w:rFonts w:ascii="LiberationSerif" w:hAnsi="LiberationSerif" w:cs="LiberationSerif"/>
          <w:sz w:val="16"/>
          <w:szCs w:val="16"/>
        </w:rPr>
        <w:t>N</w:t>
      </w:r>
      <w:r w:rsidR="003436CF" w:rsidRPr="003436CF">
        <w:rPr>
          <w:rFonts w:ascii="LiberationSerif" w:hAnsi="LiberationSerif" w:cs="LiberationSerif"/>
          <w:sz w:val="16"/>
          <w:szCs w:val="16"/>
        </w:rPr>
        <w:t>acional</w:t>
      </w:r>
      <w:r>
        <w:rPr>
          <w:rFonts w:ascii="LiberationSerif" w:hAnsi="LiberationSerif" w:cs="LiberationSerif"/>
          <w:sz w:val="16"/>
          <w:szCs w:val="16"/>
        </w:rPr>
        <w:t>,</w:t>
      </w:r>
      <w:r w:rsidR="003436CF" w:rsidRPr="003436CF">
        <w:rPr>
          <w:rFonts w:ascii="LiberationSerif" w:hAnsi="LiberationSerif" w:cs="LiberationSerif"/>
          <w:sz w:val="16"/>
          <w:szCs w:val="16"/>
        </w:rPr>
        <w:t xml:space="preserve"> a la generación de empleo, </w:t>
      </w:r>
      <w:r w:rsidR="003436CF" w:rsidRPr="008E1A85">
        <w:rPr>
          <w:rFonts w:ascii="LiberationSerif" w:hAnsi="LiberationSerif" w:cs="LiberationSerif"/>
          <w:sz w:val="16"/>
          <w:szCs w:val="16"/>
          <w:u w:val="single"/>
        </w:rPr>
        <w:t>a la formación profesional de los trabajadores</w:t>
      </w:r>
      <w:r w:rsidR="003436CF" w:rsidRPr="003436CF">
        <w:rPr>
          <w:rFonts w:ascii="LiberationSerif" w:hAnsi="LiberationSerif" w:cs="LiberationSerif"/>
          <w:sz w:val="16"/>
          <w:szCs w:val="16"/>
        </w:rPr>
        <w:t xml:space="preserve">, a la defensa del valor de la moneda, </w:t>
      </w:r>
      <w:r w:rsidR="003436CF" w:rsidRPr="008E1A85">
        <w:rPr>
          <w:rFonts w:ascii="LiberationSerif" w:hAnsi="LiberationSerif" w:cs="LiberationSerif"/>
          <w:sz w:val="16"/>
          <w:szCs w:val="16"/>
          <w:u w:val="single"/>
        </w:rPr>
        <w:t>a la</w:t>
      </w:r>
    </w:p>
    <w:p w:rsidR="003436CF" w:rsidRDefault="003436CF" w:rsidP="003436CF">
      <w:pPr>
        <w:spacing w:after="0" w:line="240" w:lineRule="auto"/>
        <w:jc w:val="both"/>
        <w:rPr>
          <w:rFonts w:ascii="LiberationSerif" w:hAnsi="LiberationSerif" w:cs="LiberationSerif"/>
          <w:sz w:val="16"/>
          <w:szCs w:val="16"/>
        </w:rPr>
      </w:pPr>
      <w:proofErr w:type="gramStart"/>
      <w:r w:rsidRPr="008E1A85">
        <w:rPr>
          <w:rFonts w:ascii="LiberationSerif" w:hAnsi="LiberationSerif" w:cs="LiberationSerif"/>
          <w:sz w:val="16"/>
          <w:szCs w:val="16"/>
          <w:u w:val="single"/>
        </w:rPr>
        <w:t>investigación</w:t>
      </w:r>
      <w:proofErr w:type="gramEnd"/>
      <w:r w:rsidRPr="008E1A85">
        <w:rPr>
          <w:rFonts w:ascii="LiberationSerif" w:hAnsi="LiberationSerif" w:cs="LiberationSerif"/>
          <w:sz w:val="16"/>
          <w:szCs w:val="16"/>
          <w:u w:val="single"/>
        </w:rPr>
        <w:t xml:space="preserve"> y desarrollo científico y tecnológico, su difusión y aprovechamiento</w:t>
      </w:r>
      <w:r w:rsidRPr="003436CF">
        <w:rPr>
          <w:rFonts w:ascii="LiberationSerif" w:hAnsi="LiberationSerif" w:cs="LiberationSerif"/>
          <w:sz w:val="16"/>
          <w:szCs w:val="16"/>
        </w:rPr>
        <w:t>.</w:t>
      </w:r>
    </w:p>
    <w:p w:rsidR="0059182A" w:rsidRDefault="0059182A" w:rsidP="005918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Conduce al desarrollo humano, enfocando el papel de la educación en la profesionalización del trabajador, investigación y desarrollo científico – tecnológico, en consonancia con las actividades propias de la extensión universitaria o los institutos de nivel superior no universitarios.</w:t>
      </w:r>
    </w:p>
    <w:p w:rsidR="008E1A85" w:rsidRDefault="003436CF" w:rsidP="003436CF">
      <w:pPr>
        <w:autoSpaceDE w:val="0"/>
        <w:autoSpaceDN w:val="0"/>
        <w:adjustRightInd w:val="0"/>
        <w:spacing w:after="0" w:line="240" w:lineRule="auto"/>
        <w:jc w:val="both"/>
        <w:rPr>
          <w:rFonts w:ascii="LiberationSerif" w:hAnsi="LiberationSerif" w:cs="LiberationSerif"/>
          <w:sz w:val="16"/>
          <w:szCs w:val="16"/>
        </w:rPr>
      </w:pPr>
      <w:r w:rsidRPr="003436CF">
        <w:rPr>
          <w:rFonts w:ascii="LiberationSerif" w:hAnsi="LiberationSerif" w:cs="LiberationSerif"/>
          <w:sz w:val="16"/>
          <w:szCs w:val="16"/>
        </w:rPr>
        <w:t xml:space="preserve">…. </w:t>
      </w:r>
    </w:p>
    <w:p w:rsidR="003436CF" w:rsidRPr="008E1A85" w:rsidRDefault="003436CF" w:rsidP="003436CF">
      <w:pPr>
        <w:autoSpaceDE w:val="0"/>
        <w:autoSpaceDN w:val="0"/>
        <w:adjustRightInd w:val="0"/>
        <w:spacing w:after="0" w:line="240" w:lineRule="auto"/>
        <w:jc w:val="both"/>
        <w:rPr>
          <w:rFonts w:ascii="LiberationSerif" w:hAnsi="LiberationSerif" w:cs="LiberationSerif"/>
          <w:sz w:val="16"/>
          <w:szCs w:val="16"/>
          <w:u w:val="single"/>
        </w:rPr>
      </w:pPr>
      <w:r w:rsidRPr="008E1A85">
        <w:rPr>
          <w:rFonts w:ascii="LiberationSerif" w:hAnsi="LiberationSerif" w:cs="LiberationSerif"/>
          <w:sz w:val="16"/>
          <w:szCs w:val="16"/>
          <w:u w:val="single"/>
        </w:rPr>
        <w:t>Sancionar leyes de organización y de base de la educación que consoliden la unidad nacional respetando las particularidades</w:t>
      </w:r>
    </w:p>
    <w:p w:rsidR="003436CF" w:rsidRPr="008E1A85" w:rsidRDefault="003436CF" w:rsidP="003436CF">
      <w:pPr>
        <w:autoSpaceDE w:val="0"/>
        <w:autoSpaceDN w:val="0"/>
        <w:adjustRightInd w:val="0"/>
        <w:spacing w:after="0" w:line="240" w:lineRule="auto"/>
        <w:jc w:val="both"/>
        <w:rPr>
          <w:rFonts w:ascii="LiberationSerif" w:hAnsi="LiberationSerif" w:cs="LiberationSerif"/>
          <w:sz w:val="16"/>
          <w:szCs w:val="16"/>
          <w:u w:val="single"/>
        </w:rPr>
      </w:pPr>
      <w:proofErr w:type="gramStart"/>
      <w:r w:rsidRPr="008E1A85">
        <w:rPr>
          <w:rFonts w:ascii="LiberationSerif" w:hAnsi="LiberationSerif" w:cs="LiberationSerif"/>
          <w:sz w:val="16"/>
          <w:szCs w:val="16"/>
          <w:u w:val="single"/>
        </w:rPr>
        <w:t>provinciales</w:t>
      </w:r>
      <w:proofErr w:type="gramEnd"/>
      <w:r w:rsidRPr="008E1A85">
        <w:rPr>
          <w:rFonts w:ascii="LiberationSerif" w:hAnsi="LiberationSerif" w:cs="LiberationSerif"/>
          <w:sz w:val="16"/>
          <w:szCs w:val="16"/>
          <w:u w:val="single"/>
        </w:rPr>
        <w:t xml:space="preserve"> y locales; que aseguren la responsabilidad indelegable del estado, la participación de la familia y la sociedad, la</w:t>
      </w:r>
    </w:p>
    <w:p w:rsidR="003436CF" w:rsidRPr="008E1A85" w:rsidRDefault="003436CF" w:rsidP="003436CF">
      <w:pPr>
        <w:autoSpaceDE w:val="0"/>
        <w:autoSpaceDN w:val="0"/>
        <w:adjustRightInd w:val="0"/>
        <w:spacing w:after="0" w:line="240" w:lineRule="auto"/>
        <w:jc w:val="both"/>
        <w:rPr>
          <w:rFonts w:ascii="LiberationSerif" w:hAnsi="LiberationSerif" w:cs="LiberationSerif"/>
          <w:sz w:val="16"/>
          <w:szCs w:val="16"/>
          <w:u w:val="single"/>
        </w:rPr>
      </w:pPr>
      <w:proofErr w:type="gramStart"/>
      <w:r w:rsidRPr="008E1A85">
        <w:rPr>
          <w:rFonts w:ascii="LiberationSerif" w:hAnsi="LiberationSerif" w:cs="LiberationSerif"/>
          <w:sz w:val="16"/>
          <w:szCs w:val="16"/>
          <w:u w:val="single"/>
        </w:rPr>
        <w:t>promoción</w:t>
      </w:r>
      <w:proofErr w:type="gramEnd"/>
      <w:r w:rsidRPr="008E1A85">
        <w:rPr>
          <w:rFonts w:ascii="LiberationSerif" w:hAnsi="LiberationSerif" w:cs="LiberationSerif"/>
          <w:sz w:val="16"/>
          <w:szCs w:val="16"/>
          <w:u w:val="single"/>
        </w:rPr>
        <w:t xml:space="preserve"> de los valores democráticos y la igualdad de oportunidades y posibilidades sin discriminación alguna; y que garanticen los</w:t>
      </w:r>
      <w:r w:rsidR="008E1A85" w:rsidRPr="008E1A85">
        <w:rPr>
          <w:rFonts w:ascii="LiberationSerif" w:hAnsi="LiberationSerif" w:cs="LiberationSerif"/>
          <w:sz w:val="16"/>
          <w:szCs w:val="16"/>
          <w:u w:val="single"/>
        </w:rPr>
        <w:t xml:space="preserve"> </w:t>
      </w:r>
      <w:r w:rsidRPr="008E1A85">
        <w:rPr>
          <w:rFonts w:ascii="LiberationSerif" w:hAnsi="LiberationSerif" w:cs="LiberationSerif"/>
          <w:sz w:val="16"/>
          <w:szCs w:val="16"/>
          <w:u w:val="single"/>
        </w:rPr>
        <w:t>principios de gratuidad y equidad de la educación pública estatal y la autonomía y autarquía de las universidades nacionales.</w:t>
      </w:r>
    </w:p>
    <w:p w:rsidR="0059182A" w:rsidRDefault="0059182A" w:rsidP="005918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Propone una educación integral, inclusiva, gratuidad y equidad de la educación pública estatal y autarquía – autonomía de las universidades (Conquista Universitaria Ley Avellaneda).</w:t>
      </w:r>
    </w:p>
    <w:p w:rsidR="008E1A85" w:rsidRDefault="008E1A85" w:rsidP="003436CF">
      <w:pPr>
        <w:autoSpaceDE w:val="0"/>
        <w:autoSpaceDN w:val="0"/>
        <w:adjustRightInd w:val="0"/>
        <w:spacing w:after="0" w:line="240" w:lineRule="auto"/>
        <w:jc w:val="both"/>
        <w:rPr>
          <w:rFonts w:ascii="LiberationSerif" w:hAnsi="LiberationSerif" w:cs="LiberationSerif"/>
          <w:sz w:val="16"/>
          <w:szCs w:val="16"/>
        </w:rPr>
      </w:pPr>
    </w:p>
    <w:p w:rsidR="003436CF" w:rsidRPr="003436CF" w:rsidRDefault="003436CF" w:rsidP="003436CF">
      <w:pPr>
        <w:autoSpaceDE w:val="0"/>
        <w:autoSpaceDN w:val="0"/>
        <w:adjustRightInd w:val="0"/>
        <w:spacing w:after="0" w:line="240" w:lineRule="auto"/>
        <w:jc w:val="both"/>
        <w:rPr>
          <w:rFonts w:ascii="LiberationSerif" w:hAnsi="LiberationSerif" w:cs="LiberationSerif"/>
          <w:sz w:val="16"/>
          <w:szCs w:val="16"/>
        </w:rPr>
      </w:pPr>
      <w:r w:rsidRPr="003436CF">
        <w:rPr>
          <w:rFonts w:ascii="LiberationSerif" w:hAnsi="LiberationSerif" w:cs="LiberationSerif"/>
          <w:sz w:val="16"/>
          <w:szCs w:val="16"/>
        </w:rPr>
        <w:t>23. Legislar y promover medidas de acción positiva que garanticen la igualdad real de oportunidades y de trato, y el pleno goce y</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ejercicio de los derechos reconocidos por esta Constitución y por los tratados internacionales vigentes sobre derechos humanos, en</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particular respecto de los niños, las mujeres, los ancianos y las personas con discapacidad.</w:t>
      </w:r>
    </w:p>
    <w:p w:rsidR="003436CF" w:rsidRPr="003436CF" w:rsidRDefault="003436CF" w:rsidP="008E1A85">
      <w:pPr>
        <w:autoSpaceDE w:val="0"/>
        <w:autoSpaceDN w:val="0"/>
        <w:adjustRightInd w:val="0"/>
        <w:spacing w:after="0" w:line="240" w:lineRule="auto"/>
        <w:jc w:val="both"/>
        <w:rPr>
          <w:rFonts w:ascii="LiberationSerif" w:hAnsi="LiberationSerif" w:cs="LiberationSerif"/>
          <w:sz w:val="16"/>
          <w:szCs w:val="16"/>
        </w:rPr>
      </w:pPr>
      <w:r w:rsidRPr="008E1A85">
        <w:rPr>
          <w:rFonts w:ascii="LiberationSerif" w:hAnsi="LiberationSerif" w:cs="LiberationSerif"/>
          <w:sz w:val="16"/>
          <w:szCs w:val="16"/>
          <w:u w:val="single"/>
        </w:rPr>
        <w:t>Dictar un régimen de seguridad social</w:t>
      </w:r>
      <w:r w:rsidRPr="003436CF">
        <w:rPr>
          <w:rFonts w:ascii="LiberationSerif" w:hAnsi="LiberationSerif" w:cs="LiberationSerif"/>
          <w:sz w:val="16"/>
          <w:szCs w:val="16"/>
        </w:rPr>
        <w:t xml:space="preserve"> especial e integral en protección del niño en situación de desamparo, desde el embarazo </w:t>
      </w:r>
      <w:r w:rsidRPr="008E1A85">
        <w:rPr>
          <w:rFonts w:ascii="LiberationSerif" w:hAnsi="LiberationSerif" w:cs="LiberationSerif"/>
          <w:sz w:val="16"/>
          <w:szCs w:val="16"/>
          <w:u w:val="single"/>
        </w:rPr>
        <w:t>hasta</w:t>
      </w:r>
      <w:r w:rsidR="008E1A85" w:rsidRPr="008E1A85">
        <w:rPr>
          <w:rFonts w:ascii="LiberationSerif" w:hAnsi="LiberationSerif" w:cs="LiberationSerif"/>
          <w:sz w:val="16"/>
          <w:szCs w:val="16"/>
          <w:u w:val="single"/>
        </w:rPr>
        <w:t xml:space="preserve"> </w:t>
      </w:r>
      <w:r w:rsidRPr="008E1A85">
        <w:rPr>
          <w:rFonts w:ascii="LiberationSerif" w:hAnsi="LiberationSerif" w:cs="LiberationSerif"/>
          <w:sz w:val="16"/>
          <w:szCs w:val="16"/>
          <w:u w:val="single"/>
        </w:rPr>
        <w:t>la finalización del período de enseñanza elementa</w:t>
      </w:r>
      <w:r w:rsidRPr="003436CF">
        <w:rPr>
          <w:rFonts w:ascii="LiberationSerif" w:hAnsi="LiberationSerif" w:cs="LiberationSerif"/>
          <w:sz w:val="16"/>
          <w:szCs w:val="16"/>
        </w:rPr>
        <w:t>l, y de la madre durante el embarazo y el tiempo de lactancia.</w:t>
      </w:r>
    </w:p>
    <w:p w:rsidR="0059182A" w:rsidRDefault="0059182A" w:rsidP="005918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 creó la AUH que requiere como requisito la vacunación y la libreta de calificaciones que junto al desempeño académico muestra la asistencia del beneficiario a clases.</w:t>
      </w:r>
    </w:p>
    <w:p w:rsidR="008E1A85" w:rsidRDefault="008E1A85" w:rsidP="003436CF">
      <w:pPr>
        <w:autoSpaceDE w:val="0"/>
        <w:autoSpaceDN w:val="0"/>
        <w:adjustRightInd w:val="0"/>
        <w:spacing w:after="0" w:line="240" w:lineRule="auto"/>
        <w:jc w:val="both"/>
        <w:rPr>
          <w:rFonts w:ascii="LiberationSans-Bold" w:hAnsi="LiberationSans-Bold" w:cs="LiberationSans-Bold"/>
          <w:b/>
          <w:bCs/>
          <w:sz w:val="16"/>
          <w:szCs w:val="16"/>
        </w:rPr>
      </w:pPr>
    </w:p>
    <w:p w:rsidR="003436CF" w:rsidRPr="003436CF" w:rsidRDefault="003436CF" w:rsidP="003436CF">
      <w:pPr>
        <w:autoSpaceDE w:val="0"/>
        <w:autoSpaceDN w:val="0"/>
        <w:adjustRightInd w:val="0"/>
        <w:spacing w:after="0" w:line="240" w:lineRule="auto"/>
        <w:jc w:val="both"/>
        <w:rPr>
          <w:rFonts w:ascii="LiberationSans-Bold" w:hAnsi="LiberationSans-Bold" w:cs="LiberationSans-Bold"/>
          <w:b/>
          <w:bCs/>
          <w:sz w:val="16"/>
          <w:szCs w:val="16"/>
        </w:rPr>
      </w:pPr>
      <w:r w:rsidRPr="003436CF">
        <w:rPr>
          <w:rFonts w:ascii="LiberationSans-Bold" w:hAnsi="LiberationSans-Bold" w:cs="LiberationSans-Bold"/>
          <w:b/>
          <w:bCs/>
          <w:sz w:val="16"/>
          <w:szCs w:val="16"/>
        </w:rPr>
        <w:t>Capítulo Cuarto. Del jefe de gabinete y demás ministros del Poder Ejecutivo</w:t>
      </w:r>
    </w:p>
    <w:p w:rsidR="003436CF" w:rsidRPr="003436CF" w:rsidRDefault="003436CF" w:rsidP="003436CF">
      <w:pPr>
        <w:autoSpaceDE w:val="0"/>
        <w:autoSpaceDN w:val="0"/>
        <w:adjustRightInd w:val="0"/>
        <w:spacing w:after="0" w:line="240" w:lineRule="auto"/>
        <w:jc w:val="both"/>
        <w:rPr>
          <w:rFonts w:ascii="LiberationSans-Bold" w:hAnsi="LiberationSans-Bold" w:cs="LiberationSans-Bold"/>
          <w:b/>
          <w:bCs/>
          <w:sz w:val="16"/>
          <w:szCs w:val="16"/>
        </w:rPr>
      </w:pPr>
      <w:r w:rsidRPr="003436CF">
        <w:rPr>
          <w:rFonts w:ascii="LiberationSans-Bold" w:hAnsi="LiberationSans-Bold" w:cs="LiberationSans-Bold"/>
          <w:b/>
          <w:bCs/>
          <w:sz w:val="16"/>
          <w:szCs w:val="16"/>
        </w:rPr>
        <w:t>Sección Tercera - Del Poder Judicial</w:t>
      </w:r>
    </w:p>
    <w:p w:rsidR="003436CF" w:rsidRPr="003436CF" w:rsidRDefault="003436CF" w:rsidP="008E1A85">
      <w:pPr>
        <w:autoSpaceDE w:val="0"/>
        <w:autoSpaceDN w:val="0"/>
        <w:adjustRightInd w:val="0"/>
        <w:spacing w:after="0" w:line="240" w:lineRule="auto"/>
        <w:jc w:val="both"/>
        <w:rPr>
          <w:rFonts w:ascii="LiberationSerif" w:hAnsi="LiberationSerif" w:cs="LiberationSerif"/>
          <w:sz w:val="16"/>
          <w:szCs w:val="16"/>
        </w:rPr>
      </w:pPr>
      <w:r w:rsidRPr="003436CF">
        <w:rPr>
          <w:rFonts w:ascii="LiberationSerif-Bold" w:hAnsi="LiberationSerif-Bold" w:cs="LiberationSerif-Bold"/>
          <w:b/>
          <w:bCs/>
          <w:sz w:val="16"/>
          <w:szCs w:val="16"/>
        </w:rPr>
        <w:t xml:space="preserve">Artículo100.- </w:t>
      </w:r>
      <w:r w:rsidRPr="003436CF">
        <w:rPr>
          <w:rFonts w:ascii="LiberationSerif" w:hAnsi="LiberationSerif" w:cs="LiberationSerif"/>
          <w:sz w:val="16"/>
          <w:szCs w:val="16"/>
        </w:rPr>
        <w:t xml:space="preserve">El jefe de gabinete de ministros y los demás </w:t>
      </w:r>
      <w:r w:rsidRPr="008E1A85">
        <w:rPr>
          <w:rFonts w:ascii="LiberationSerif" w:hAnsi="LiberationSerif" w:cs="LiberationSerif"/>
          <w:sz w:val="16"/>
          <w:szCs w:val="16"/>
          <w:u w:val="single"/>
        </w:rPr>
        <w:t>ministros secretarios cuyo número y competencia será establecida por una</w:t>
      </w:r>
      <w:r w:rsidR="008E1A85">
        <w:rPr>
          <w:rFonts w:ascii="LiberationSerif" w:hAnsi="LiberationSerif" w:cs="LiberationSerif"/>
          <w:sz w:val="16"/>
          <w:szCs w:val="16"/>
          <w:u w:val="single"/>
        </w:rPr>
        <w:t xml:space="preserve"> </w:t>
      </w:r>
      <w:r w:rsidRPr="008E1A85">
        <w:rPr>
          <w:rFonts w:ascii="LiberationSerif" w:hAnsi="LiberationSerif" w:cs="LiberationSerif"/>
          <w:sz w:val="16"/>
          <w:szCs w:val="16"/>
          <w:u w:val="single"/>
        </w:rPr>
        <w:t>ley especial</w:t>
      </w:r>
      <w:r w:rsidRPr="003436CF">
        <w:rPr>
          <w:rFonts w:ascii="LiberationSerif" w:hAnsi="LiberationSerif" w:cs="LiberationSerif"/>
          <w:sz w:val="16"/>
          <w:szCs w:val="16"/>
        </w:rPr>
        <w:t>, tendrán a su cargo el despacho de los negocios de la Nación, y refrendarán y legalizarán los actos del Presidente por</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medio de su firma, sin cuyo requisito carecen de eficacia.</w:t>
      </w:r>
    </w:p>
    <w:p w:rsidR="008E1A85" w:rsidRDefault="008E1A85" w:rsidP="008E1A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 cantidad de Ministros es establecida por una ley especial.</w:t>
      </w:r>
    </w:p>
    <w:p w:rsidR="008E1A85" w:rsidRDefault="008E1A85" w:rsidP="003436CF">
      <w:pPr>
        <w:spacing w:after="0" w:line="240" w:lineRule="auto"/>
        <w:jc w:val="both"/>
        <w:rPr>
          <w:rFonts w:ascii="LiberationSerif-Bold" w:hAnsi="LiberationSerif-Bold" w:cs="LiberationSerif-Bold"/>
          <w:b/>
          <w:bCs/>
          <w:sz w:val="16"/>
          <w:szCs w:val="16"/>
        </w:rPr>
      </w:pPr>
    </w:p>
    <w:p w:rsidR="003436CF" w:rsidRPr="003436CF" w:rsidRDefault="003436CF" w:rsidP="003436CF">
      <w:pPr>
        <w:spacing w:after="0" w:line="240" w:lineRule="auto"/>
        <w:jc w:val="both"/>
        <w:rPr>
          <w:rFonts w:ascii="LiberationSerif" w:hAnsi="LiberationSerif" w:cs="LiberationSerif"/>
          <w:sz w:val="16"/>
          <w:szCs w:val="16"/>
        </w:rPr>
      </w:pPr>
      <w:r w:rsidRPr="003436CF">
        <w:rPr>
          <w:rFonts w:ascii="LiberationSerif-Bold" w:hAnsi="LiberationSerif-Bold" w:cs="LiberationSerif-Bold"/>
          <w:b/>
          <w:bCs/>
          <w:sz w:val="16"/>
          <w:szCs w:val="16"/>
        </w:rPr>
        <w:t>Título Segundo - Gobiernos de provincia</w:t>
      </w:r>
    </w:p>
    <w:p w:rsidR="003436CF" w:rsidRPr="003436CF" w:rsidRDefault="003436CF" w:rsidP="003436CF">
      <w:pPr>
        <w:autoSpaceDE w:val="0"/>
        <w:autoSpaceDN w:val="0"/>
        <w:adjustRightInd w:val="0"/>
        <w:spacing w:after="0" w:line="240" w:lineRule="auto"/>
        <w:jc w:val="both"/>
        <w:rPr>
          <w:rFonts w:ascii="LiberationSerif" w:hAnsi="LiberationSerif" w:cs="LiberationSerif"/>
          <w:sz w:val="16"/>
          <w:szCs w:val="16"/>
        </w:rPr>
      </w:pPr>
      <w:r w:rsidRPr="003436CF">
        <w:rPr>
          <w:rFonts w:ascii="LiberationSerif-Bold" w:hAnsi="LiberationSerif-Bold" w:cs="LiberationSerif-Bold"/>
          <w:b/>
          <w:bCs/>
          <w:sz w:val="16"/>
          <w:szCs w:val="16"/>
        </w:rPr>
        <w:t xml:space="preserve">Artículo 125.- </w:t>
      </w:r>
      <w:r w:rsidRPr="003436CF">
        <w:rPr>
          <w:rFonts w:ascii="LiberationSerif" w:hAnsi="LiberationSerif" w:cs="LiberationSerif"/>
          <w:sz w:val="16"/>
          <w:szCs w:val="16"/>
        </w:rPr>
        <w:t>Las provincias pueden celebrar tratados parciales para fines de administración de justicia, de intereses económicos y</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trabajos de utilidad común, con conocimiento del Congreso Federal; y promover su industria, la inmigración, la construcción de</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ferrocarriles y canales navegables, la colonización de tierras de propiedad provincial, la introducción y establecimiento de nuevas</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industrias, la importación de capitales extranjeros y la exploración de sus ríos, por leyes protectoras de estos fines, y con recursos</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propios.</w:t>
      </w:r>
    </w:p>
    <w:p w:rsidR="003436CF" w:rsidRPr="003436CF" w:rsidRDefault="003436CF" w:rsidP="008E1A85">
      <w:pPr>
        <w:autoSpaceDE w:val="0"/>
        <w:autoSpaceDN w:val="0"/>
        <w:adjustRightInd w:val="0"/>
        <w:spacing w:after="0" w:line="240" w:lineRule="auto"/>
        <w:jc w:val="both"/>
        <w:rPr>
          <w:rFonts w:ascii="LiberationSans-Bold" w:hAnsi="LiberationSans-Bold" w:cs="LiberationSans-Bold"/>
          <w:b/>
          <w:bCs/>
          <w:sz w:val="16"/>
          <w:szCs w:val="16"/>
        </w:rPr>
      </w:pPr>
      <w:r w:rsidRPr="008E1A85">
        <w:rPr>
          <w:rFonts w:ascii="LiberationSerif" w:hAnsi="LiberationSerif" w:cs="LiberationSerif"/>
          <w:sz w:val="16"/>
          <w:szCs w:val="16"/>
          <w:u w:val="single"/>
        </w:rPr>
        <w:t>Las provincias y la ciudad de Buenos Aires</w:t>
      </w:r>
      <w:r w:rsidRPr="003436CF">
        <w:rPr>
          <w:rFonts w:ascii="LiberationSerif" w:hAnsi="LiberationSerif" w:cs="LiberationSerif"/>
          <w:sz w:val="16"/>
          <w:szCs w:val="16"/>
        </w:rPr>
        <w:t xml:space="preserve"> pueden conservar organismos de seguridad social para los empleados públicos y los</w:t>
      </w:r>
      <w:r w:rsidR="008E1A85">
        <w:rPr>
          <w:rFonts w:ascii="LiberationSerif" w:hAnsi="LiberationSerif" w:cs="LiberationSerif"/>
          <w:sz w:val="16"/>
          <w:szCs w:val="16"/>
        </w:rPr>
        <w:t xml:space="preserve"> </w:t>
      </w:r>
      <w:r w:rsidRPr="003436CF">
        <w:rPr>
          <w:rFonts w:ascii="LiberationSerif" w:hAnsi="LiberationSerif" w:cs="LiberationSerif"/>
          <w:sz w:val="16"/>
          <w:szCs w:val="16"/>
        </w:rPr>
        <w:t xml:space="preserve">profesionales; y promover el progreso económico, el </w:t>
      </w:r>
      <w:r w:rsidRPr="008E1A85">
        <w:rPr>
          <w:rFonts w:ascii="LiberationSerif" w:hAnsi="LiberationSerif" w:cs="LiberationSerif"/>
          <w:sz w:val="16"/>
          <w:szCs w:val="16"/>
          <w:u w:val="single"/>
        </w:rPr>
        <w:t>desarrollo humano</w:t>
      </w:r>
      <w:r w:rsidRPr="003436CF">
        <w:rPr>
          <w:rFonts w:ascii="LiberationSerif" w:hAnsi="LiberationSerif" w:cs="LiberationSerif"/>
          <w:sz w:val="16"/>
          <w:szCs w:val="16"/>
        </w:rPr>
        <w:t xml:space="preserve">, la generación de empleo, </w:t>
      </w:r>
      <w:r w:rsidRPr="008E1A85">
        <w:rPr>
          <w:rFonts w:ascii="LiberationSerif" w:hAnsi="LiberationSerif" w:cs="LiberationSerif"/>
          <w:sz w:val="16"/>
          <w:szCs w:val="16"/>
          <w:u w:val="single"/>
        </w:rPr>
        <w:t>la educación, la ciencia, el</w:t>
      </w:r>
      <w:r w:rsidR="008E1A85" w:rsidRPr="008E1A85">
        <w:rPr>
          <w:rFonts w:ascii="LiberationSerif" w:hAnsi="LiberationSerif" w:cs="LiberationSerif"/>
          <w:sz w:val="16"/>
          <w:szCs w:val="16"/>
          <w:u w:val="single"/>
        </w:rPr>
        <w:t xml:space="preserve"> </w:t>
      </w:r>
      <w:r w:rsidRPr="008E1A85">
        <w:rPr>
          <w:rFonts w:ascii="LiberationSerif" w:hAnsi="LiberationSerif" w:cs="LiberationSerif"/>
          <w:sz w:val="16"/>
          <w:szCs w:val="16"/>
          <w:u w:val="single"/>
        </w:rPr>
        <w:t>conocimiento y la cultura.</w:t>
      </w:r>
    </w:p>
    <w:p w:rsidR="001A52B2" w:rsidRDefault="001A52B2"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Las provincias y la ciudad de Buenos Aires pueden generar para el desarrollo humano la educación, ciencia y técnica.</w:t>
      </w:r>
    </w:p>
    <w:p w:rsidR="001A52B2" w:rsidRDefault="001A52B2" w:rsidP="00D27577">
      <w:pPr>
        <w:spacing w:after="0" w:line="240" w:lineRule="auto"/>
        <w:jc w:val="both"/>
        <w:rPr>
          <w:rFonts w:ascii="Times New Roman" w:hAnsi="Times New Roman" w:cs="Times New Roman"/>
          <w:sz w:val="24"/>
          <w:szCs w:val="24"/>
        </w:rPr>
      </w:pPr>
    </w:p>
    <w:p w:rsidR="008D6BE6" w:rsidRDefault="008D6BE6" w:rsidP="00D27577">
      <w:pPr>
        <w:spacing w:after="0" w:line="240" w:lineRule="auto"/>
        <w:jc w:val="both"/>
        <w:rPr>
          <w:rFonts w:ascii="Times New Roman" w:hAnsi="Times New Roman" w:cs="Times New Roman"/>
          <w:sz w:val="24"/>
          <w:szCs w:val="24"/>
        </w:rPr>
      </w:pPr>
      <w:proofErr w:type="spellStart"/>
      <w:r w:rsidRPr="008D6BE6">
        <w:rPr>
          <w:rFonts w:ascii="Times New Roman" w:hAnsi="Times New Roman" w:cs="Times New Roman"/>
          <w:sz w:val="24"/>
          <w:szCs w:val="24"/>
        </w:rPr>
        <w:t>A.c</w:t>
      </w:r>
      <w:proofErr w:type="spellEnd"/>
      <w:r w:rsidRPr="008D6BE6">
        <w:rPr>
          <w:rFonts w:ascii="Times New Roman" w:hAnsi="Times New Roman" w:cs="Times New Roman"/>
          <w:sz w:val="24"/>
          <w:szCs w:val="24"/>
        </w:rPr>
        <w:t>) ¿Cuántas veces fue reformada la Constitución de la Nación Argentina?</w:t>
      </w:r>
    </w:p>
    <w:p w:rsidR="00710B92" w:rsidRDefault="00710B92" w:rsidP="00D275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Fue reformada en múltiples oportunidad</w:t>
      </w:r>
      <w:r w:rsidR="001A52B2">
        <w:rPr>
          <w:rFonts w:ascii="Times New Roman" w:hAnsi="Times New Roman" w:cs="Times New Roman"/>
          <w:sz w:val="24"/>
          <w:szCs w:val="24"/>
        </w:rPr>
        <w:t>es,</w:t>
      </w:r>
      <w:r>
        <w:rPr>
          <w:rFonts w:ascii="Times New Roman" w:hAnsi="Times New Roman" w:cs="Times New Roman"/>
          <w:sz w:val="24"/>
          <w:szCs w:val="24"/>
        </w:rPr>
        <w:t xml:space="preserve"> siendo las más relevantes:</w:t>
      </w:r>
    </w:p>
    <w:p w:rsidR="00710B92" w:rsidRDefault="00710B92" w:rsidP="00710B92">
      <w:pPr>
        <w:pStyle w:val="Prrafodelista"/>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Reforma de 1.860, se incorporó a Buenos Aires a la Confederaci</w:t>
      </w:r>
      <w:r w:rsidR="00CF5206">
        <w:rPr>
          <w:rFonts w:ascii="Times New Roman" w:hAnsi="Times New Roman" w:cs="Times New Roman"/>
          <w:sz w:val="24"/>
          <w:szCs w:val="24"/>
        </w:rPr>
        <w:t>ón.</w:t>
      </w:r>
    </w:p>
    <w:p w:rsidR="00710B92" w:rsidRDefault="00710B92" w:rsidP="00710B92">
      <w:pPr>
        <w:pStyle w:val="Prrafodelista"/>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Reforma de 1.866</w:t>
      </w:r>
      <w:r w:rsidR="00CF5206">
        <w:rPr>
          <w:rFonts w:ascii="Times New Roman" w:hAnsi="Times New Roman" w:cs="Times New Roman"/>
          <w:sz w:val="24"/>
          <w:szCs w:val="24"/>
        </w:rPr>
        <w:t>, se propuso que los impuestos aduaneros de exportación e importación fueran de propiedad del Estado Nacional, para cubrir los gastos que generó la Guerra de la Triple Alianza.</w:t>
      </w:r>
    </w:p>
    <w:p w:rsidR="00710B92" w:rsidRDefault="00710B92" w:rsidP="00710B92">
      <w:pPr>
        <w:pStyle w:val="Prrafodelista"/>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Reforma de 1.898</w:t>
      </w:r>
      <w:r w:rsidR="00CF5206">
        <w:rPr>
          <w:rFonts w:ascii="Times New Roman" w:hAnsi="Times New Roman" w:cs="Times New Roman"/>
          <w:sz w:val="24"/>
          <w:szCs w:val="24"/>
        </w:rPr>
        <w:t>, por el aumento de las actividades del gobierno nacional se propuso reformar la Constitución en tres puntos:</w:t>
      </w:r>
    </w:p>
    <w:p w:rsidR="00CF5206" w:rsidRDefault="00CF5206" w:rsidP="00CF5206">
      <w:pPr>
        <w:pStyle w:val="Prrafodelista"/>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Cambio de la base de elección de diputados, siendo el Congreso quien eleva la misma.</w:t>
      </w:r>
    </w:p>
    <w:p w:rsidR="00CF5206" w:rsidRDefault="00CF5206" w:rsidP="00CF5206">
      <w:pPr>
        <w:pStyle w:val="Prrafodelista"/>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Aumento de los Ministerios de 5 a 8 y su incremento en manos de la ley.</w:t>
      </w:r>
    </w:p>
    <w:p w:rsidR="00CF5206" w:rsidRDefault="00CF5206" w:rsidP="00CF5206">
      <w:pPr>
        <w:pStyle w:val="Prrafodelista"/>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Aduanas libres, no fue aceptado este punto.</w:t>
      </w:r>
    </w:p>
    <w:p w:rsidR="00710B92" w:rsidRDefault="00710B92" w:rsidP="00710B92">
      <w:pPr>
        <w:pStyle w:val="Prrafodelista"/>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Reforma de 1.949</w:t>
      </w:r>
      <w:r w:rsidR="00CF5206">
        <w:rPr>
          <w:rFonts w:ascii="Times New Roman" w:hAnsi="Times New Roman" w:cs="Times New Roman"/>
          <w:sz w:val="24"/>
          <w:szCs w:val="24"/>
        </w:rPr>
        <w:t xml:space="preserve">, con Juan D. Perón se incorporó los derechos de </w:t>
      </w:r>
      <w:proofErr w:type="gramStart"/>
      <w:r w:rsidR="00CF5206">
        <w:rPr>
          <w:rFonts w:ascii="Times New Roman" w:hAnsi="Times New Roman" w:cs="Times New Roman"/>
          <w:sz w:val="24"/>
          <w:szCs w:val="24"/>
        </w:rPr>
        <w:t>segunda generación</w:t>
      </w:r>
      <w:r w:rsidR="00F77C2C">
        <w:rPr>
          <w:rFonts w:ascii="Times New Roman" w:hAnsi="Times New Roman" w:cs="Times New Roman"/>
          <w:sz w:val="24"/>
          <w:szCs w:val="24"/>
        </w:rPr>
        <w:t xml:space="preserve"> </w:t>
      </w:r>
      <w:r w:rsidR="00CF5206">
        <w:rPr>
          <w:rFonts w:ascii="Times New Roman" w:hAnsi="Times New Roman" w:cs="Times New Roman"/>
          <w:sz w:val="24"/>
          <w:szCs w:val="24"/>
        </w:rPr>
        <w:t>(laborales y sociales</w:t>
      </w:r>
      <w:proofErr w:type="gramEnd"/>
      <w:r w:rsidR="00CF5206">
        <w:rPr>
          <w:rFonts w:ascii="Times New Roman" w:hAnsi="Times New Roman" w:cs="Times New Roman"/>
          <w:sz w:val="24"/>
          <w:szCs w:val="24"/>
        </w:rPr>
        <w:t>), igualdad del hombre y mujer, función social de la propiedad, autonomía universitaria, derechos de niñez y anciani</w:t>
      </w:r>
      <w:r w:rsidR="00F77C2C">
        <w:rPr>
          <w:rFonts w:ascii="Times New Roman" w:hAnsi="Times New Roman" w:cs="Times New Roman"/>
          <w:sz w:val="24"/>
          <w:szCs w:val="24"/>
        </w:rPr>
        <w:t>dad, Hábeas Corpus, etc.</w:t>
      </w:r>
    </w:p>
    <w:p w:rsidR="00710B92" w:rsidRDefault="00710B92" w:rsidP="00710B92">
      <w:pPr>
        <w:pStyle w:val="Prrafodelista"/>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Reforma de 1.957</w:t>
      </w:r>
      <w:r w:rsidR="00F77C2C">
        <w:rPr>
          <w:rFonts w:ascii="Times New Roman" w:hAnsi="Times New Roman" w:cs="Times New Roman"/>
          <w:sz w:val="24"/>
          <w:szCs w:val="24"/>
        </w:rPr>
        <w:t>, ante la proscripción de los representantes del partido Peronista por los representantes de la dictadura, el pueblo voto masivamente en blanco. No se trataron reformas y nunca se pudo conseguir nuevamente quórum.</w:t>
      </w:r>
    </w:p>
    <w:p w:rsidR="00710B92" w:rsidRDefault="00710B92" w:rsidP="00710B92">
      <w:pPr>
        <w:pStyle w:val="Prrafodelista"/>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Reforma de 1.994</w:t>
      </w:r>
      <w:r w:rsidR="00F77C2C">
        <w:rPr>
          <w:rFonts w:ascii="Times New Roman" w:hAnsi="Times New Roman" w:cs="Times New Roman"/>
          <w:sz w:val="24"/>
          <w:szCs w:val="24"/>
        </w:rPr>
        <w:t xml:space="preserve">, otorgó rango constitucional  a los principales Tratados Internacionales sobre Derechos Humanos, incorporó los derechos de tercera y cuarta generación, reglamento los Decretos de Necesidad y Urgencia, autonomía de la ciudad de Buenos Aires, se estableció el sistema de </w:t>
      </w:r>
      <w:proofErr w:type="spellStart"/>
      <w:r w:rsidR="00F77C2C">
        <w:rPr>
          <w:rFonts w:ascii="Times New Roman" w:hAnsi="Times New Roman" w:cs="Times New Roman"/>
          <w:sz w:val="24"/>
          <w:szCs w:val="24"/>
        </w:rPr>
        <w:t>ballotaje</w:t>
      </w:r>
      <w:proofErr w:type="spellEnd"/>
      <w:r w:rsidR="00F77C2C">
        <w:rPr>
          <w:rFonts w:ascii="Times New Roman" w:hAnsi="Times New Roman" w:cs="Times New Roman"/>
          <w:sz w:val="24"/>
          <w:szCs w:val="24"/>
        </w:rPr>
        <w:t>, etc.</w:t>
      </w:r>
    </w:p>
    <w:p w:rsidR="00F6695A" w:rsidRPr="00710B92" w:rsidRDefault="00F6695A" w:rsidP="00F6695A">
      <w:pPr>
        <w:pStyle w:val="Prrafodelista"/>
        <w:spacing w:after="0" w:line="240" w:lineRule="auto"/>
        <w:jc w:val="both"/>
        <w:rPr>
          <w:rFonts w:ascii="Times New Roman" w:hAnsi="Times New Roman" w:cs="Times New Roman"/>
          <w:sz w:val="24"/>
          <w:szCs w:val="24"/>
        </w:rPr>
      </w:pPr>
    </w:p>
    <w:p w:rsidR="008D6BE6" w:rsidRDefault="008D6BE6" w:rsidP="00D27577">
      <w:pPr>
        <w:spacing w:after="0" w:line="240" w:lineRule="auto"/>
        <w:jc w:val="both"/>
        <w:rPr>
          <w:rFonts w:ascii="Times New Roman" w:hAnsi="Times New Roman" w:cs="Times New Roman"/>
          <w:sz w:val="24"/>
          <w:szCs w:val="24"/>
        </w:rPr>
      </w:pPr>
      <w:proofErr w:type="spellStart"/>
      <w:r w:rsidRPr="008D6BE6">
        <w:rPr>
          <w:rFonts w:ascii="Times New Roman" w:hAnsi="Times New Roman" w:cs="Times New Roman"/>
          <w:sz w:val="24"/>
          <w:szCs w:val="24"/>
        </w:rPr>
        <w:t>A.d</w:t>
      </w:r>
      <w:proofErr w:type="spellEnd"/>
      <w:r w:rsidRPr="008D6BE6">
        <w:rPr>
          <w:rFonts w:ascii="Times New Roman" w:hAnsi="Times New Roman" w:cs="Times New Roman"/>
          <w:sz w:val="24"/>
          <w:szCs w:val="24"/>
        </w:rPr>
        <w:t>) Señalar diferencias / similitudes que encuentre entre el actual texto y el texto de la Confederación Argentina.</w:t>
      </w:r>
    </w:p>
    <w:tbl>
      <w:tblPr>
        <w:tblStyle w:val="Tablaconcuadrcula"/>
        <w:tblW w:w="0" w:type="auto"/>
        <w:tblLook w:val="04A0"/>
      </w:tblPr>
      <w:tblGrid>
        <w:gridCol w:w="1610"/>
        <w:gridCol w:w="3634"/>
        <w:gridCol w:w="4044"/>
      </w:tblGrid>
      <w:tr w:rsidR="00DC2941" w:rsidRPr="00DC2941" w:rsidTr="00F77C2C">
        <w:tc>
          <w:tcPr>
            <w:tcW w:w="0" w:type="auto"/>
          </w:tcPr>
          <w:p w:rsidR="00F77C2C" w:rsidRPr="00DC2941" w:rsidRDefault="00F77C2C" w:rsidP="00DC2941">
            <w:pPr>
              <w:jc w:val="center"/>
              <w:rPr>
                <w:rFonts w:ascii="Times New Roman" w:hAnsi="Times New Roman" w:cs="Times New Roman"/>
                <w:b/>
                <w:sz w:val="16"/>
                <w:szCs w:val="16"/>
              </w:rPr>
            </w:pPr>
            <w:r w:rsidRPr="00DC2941">
              <w:rPr>
                <w:rFonts w:ascii="Times New Roman" w:hAnsi="Times New Roman" w:cs="Times New Roman"/>
                <w:b/>
                <w:sz w:val="16"/>
                <w:szCs w:val="16"/>
              </w:rPr>
              <w:t>CONSTITUCIÓN</w:t>
            </w:r>
          </w:p>
        </w:tc>
        <w:tc>
          <w:tcPr>
            <w:tcW w:w="0" w:type="auto"/>
          </w:tcPr>
          <w:p w:rsidR="00F77C2C" w:rsidRPr="00DC2941" w:rsidRDefault="00F77C2C" w:rsidP="00DC2941">
            <w:pPr>
              <w:jc w:val="center"/>
              <w:rPr>
                <w:rFonts w:ascii="Times New Roman" w:hAnsi="Times New Roman" w:cs="Times New Roman"/>
                <w:b/>
                <w:sz w:val="16"/>
                <w:szCs w:val="16"/>
              </w:rPr>
            </w:pPr>
            <w:r w:rsidRPr="00DC2941">
              <w:rPr>
                <w:rFonts w:ascii="Times New Roman" w:hAnsi="Times New Roman" w:cs="Times New Roman"/>
                <w:b/>
                <w:sz w:val="16"/>
                <w:szCs w:val="16"/>
              </w:rPr>
              <w:t>DIFERENCIAS</w:t>
            </w:r>
          </w:p>
        </w:tc>
        <w:tc>
          <w:tcPr>
            <w:tcW w:w="0" w:type="auto"/>
          </w:tcPr>
          <w:p w:rsidR="00F77C2C" w:rsidRPr="00DC2941" w:rsidRDefault="00F77C2C" w:rsidP="00DC2941">
            <w:pPr>
              <w:jc w:val="center"/>
              <w:rPr>
                <w:rFonts w:ascii="Times New Roman" w:hAnsi="Times New Roman" w:cs="Times New Roman"/>
                <w:b/>
                <w:sz w:val="16"/>
                <w:szCs w:val="16"/>
              </w:rPr>
            </w:pPr>
            <w:r w:rsidRPr="00DC2941">
              <w:rPr>
                <w:rFonts w:ascii="Times New Roman" w:hAnsi="Times New Roman" w:cs="Times New Roman"/>
                <w:b/>
                <w:sz w:val="16"/>
                <w:szCs w:val="16"/>
              </w:rPr>
              <w:t>SIMILITUDES</w:t>
            </w:r>
          </w:p>
        </w:tc>
      </w:tr>
      <w:tr w:rsidR="00DC2941" w:rsidRPr="00DC2941" w:rsidTr="00F77C2C">
        <w:tc>
          <w:tcPr>
            <w:tcW w:w="0" w:type="auto"/>
          </w:tcPr>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F77C2C" w:rsidRPr="00DC2941" w:rsidRDefault="00F77C2C"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DE 1853</w:t>
            </w:r>
          </w:p>
        </w:tc>
        <w:tc>
          <w:tcPr>
            <w:tcW w:w="0" w:type="auto"/>
          </w:tcPr>
          <w:p w:rsidR="00F77C2C" w:rsidRPr="00DC2941" w:rsidRDefault="00F77C2C"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CANTIDAD DE ARTÍCULOS: 107</w:t>
            </w:r>
          </w:p>
          <w:p w:rsidR="001A52B2" w:rsidRPr="00DC2941" w:rsidRDefault="001A52B2"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UTILIZA EL TERMINO CONFEDERACIÓN</w:t>
            </w:r>
            <w:r w:rsidR="00DC2941" w:rsidRPr="00DC2941">
              <w:rPr>
                <w:rFonts w:ascii="Times New Roman" w:hAnsi="Times New Roman" w:cs="Times New Roman"/>
                <w:sz w:val="16"/>
                <w:szCs w:val="16"/>
              </w:rPr>
              <w:t>S</w:t>
            </w:r>
          </w:p>
          <w:p w:rsidR="00DC2941" w:rsidRPr="00DC2941" w:rsidRDefault="00DC2941"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SE MENCIONAN DERECHOS INDIVIDUALES O CIVILES.</w:t>
            </w:r>
          </w:p>
          <w:p w:rsidR="00DC2941" w:rsidRPr="00DC2941" w:rsidRDefault="00DC2941"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CANTIDAD ESPECÍFICA DE MINISTROS.</w:t>
            </w:r>
          </w:p>
          <w:p w:rsidR="001A52B2" w:rsidRPr="00DC2941" w:rsidRDefault="00DC2941"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ETC.</w:t>
            </w:r>
          </w:p>
          <w:p w:rsidR="001A52B2" w:rsidRPr="00DC2941" w:rsidRDefault="001A52B2" w:rsidP="00D27577">
            <w:pPr>
              <w:jc w:val="both"/>
              <w:rPr>
                <w:rFonts w:ascii="Times New Roman" w:hAnsi="Times New Roman" w:cs="Times New Roman"/>
                <w:sz w:val="16"/>
                <w:szCs w:val="16"/>
              </w:rPr>
            </w:pPr>
          </w:p>
        </w:tc>
        <w:tc>
          <w:tcPr>
            <w:tcW w:w="0" w:type="auto"/>
            <w:vMerge w:val="restart"/>
          </w:tcPr>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F77C2C" w:rsidRPr="00DC2941" w:rsidRDefault="00F77C2C"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AMBAS TIENEN PREÁMBULO</w:t>
            </w:r>
          </w:p>
          <w:p w:rsidR="001A52B2" w:rsidRPr="00DC2941" w:rsidRDefault="001A52B2"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TIENEN EL MISMO TEXTO LOS ARTICULOS 14 Y 25.</w:t>
            </w:r>
          </w:p>
          <w:p w:rsidR="00DC2941" w:rsidRPr="00DC2941" w:rsidRDefault="00DC2941"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LOS PLANES DE INSTRUCCIÓN GENREAL Y UNIVERSITARIA NUNCA PUDIERON CUMPLIRSE EN SU TOTALIDAD.</w:t>
            </w:r>
          </w:p>
        </w:tc>
      </w:tr>
      <w:tr w:rsidR="00DC2941" w:rsidRPr="00DC2941" w:rsidTr="00F77C2C">
        <w:tc>
          <w:tcPr>
            <w:tcW w:w="0" w:type="auto"/>
          </w:tcPr>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DC2941" w:rsidRDefault="00DC2941" w:rsidP="00DC2941">
            <w:pPr>
              <w:pStyle w:val="Prrafodelista"/>
              <w:jc w:val="both"/>
              <w:rPr>
                <w:rFonts w:ascii="Times New Roman" w:hAnsi="Times New Roman" w:cs="Times New Roman"/>
                <w:sz w:val="16"/>
                <w:szCs w:val="16"/>
              </w:rPr>
            </w:pPr>
          </w:p>
          <w:p w:rsidR="00F77C2C" w:rsidRPr="00DC2941" w:rsidRDefault="00F77C2C"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DE 1994</w:t>
            </w:r>
          </w:p>
        </w:tc>
        <w:tc>
          <w:tcPr>
            <w:tcW w:w="0" w:type="auto"/>
          </w:tcPr>
          <w:p w:rsidR="00F77C2C" w:rsidRPr="00DC2941" w:rsidRDefault="00F77C2C"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CANTIDAD DE ARTICULOS:</w:t>
            </w:r>
            <w:r w:rsidR="001A52B2" w:rsidRPr="00DC2941">
              <w:rPr>
                <w:rFonts w:ascii="Times New Roman" w:hAnsi="Times New Roman" w:cs="Times New Roman"/>
                <w:sz w:val="16"/>
                <w:szCs w:val="16"/>
              </w:rPr>
              <w:t>129 MAS 17 DISPOSICIONES TRANSITORIAS</w:t>
            </w:r>
          </w:p>
          <w:p w:rsidR="001A52B2" w:rsidRPr="00DC2941" w:rsidRDefault="001A52B2"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UTILIZA EL TÉRMINO NACIÓN.</w:t>
            </w:r>
          </w:p>
          <w:p w:rsidR="00DC2941" w:rsidRPr="00DC2941" w:rsidRDefault="00DC2941"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SE MENCIONAN LOS DERECHOS DE SEGUNDA, TERCERA Y CUARTA GENERACIÓN.</w:t>
            </w:r>
          </w:p>
          <w:p w:rsidR="00DC2941" w:rsidRPr="00DC2941" w:rsidRDefault="00DC2941"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LA CANTIDAD DE MINISTROS ESTA ESTABLECIDA POR UNA LEY ESPECIAL.</w:t>
            </w:r>
          </w:p>
          <w:p w:rsidR="00DC2941" w:rsidRPr="00DC2941" w:rsidRDefault="00DC2941" w:rsidP="00DC2941">
            <w:pPr>
              <w:pStyle w:val="Prrafodelista"/>
              <w:numPr>
                <w:ilvl w:val="0"/>
                <w:numId w:val="39"/>
              </w:numPr>
              <w:jc w:val="both"/>
              <w:rPr>
                <w:rFonts w:ascii="Times New Roman" w:hAnsi="Times New Roman" w:cs="Times New Roman"/>
                <w:sz w:val="16"/>
                <w:szCs w:val="16"/>
              </w:rPr>
            </w:pPr>
            <w:r w:rsidRPr="00DC2941">
              <w:rPr>
                <w:rFonts w:ascii="Times New Roman" w:hAnsi="Times New Roman" w:cs="Times New Roman"/>
                <w:sz w:val="16"/>
                <w:szCs w:val="16"/>
              </w:rPr>
              <w:t>ETC.</w:t>
            </w:r>
          </w:p>
        </w:tc>
        <w:tc>
          <w:tcPr>
            <w:tcW w:w="0" w:type="auto"/>
            <w:vMerge/>
          </w:tcPr>
          <w:p w:rsidR="00F77C2C" w:rsidRPr="00DC2941" w:rsidRDefault="00F77C2C" w:rsidP="00DC2941">
            <w:pPr>
              <w:pStyle w:val="Prrafodelista"/>
              <w:numPr>
                <w:ilvl w:val="0"/>
                <w:numId w:val="39"/>
              </w:numPr>
              <w:jc w:val="both"/>
              <w:rPr>
                <w:rFonts w:ascii="Times New Roman" w:hAnsi="Times New Roman" w:cs="Times New Roman"/>
                <w:sz w:val="16"/>
                <w:szCs w:val="16"/>
              </w:rPr>
            </w:pPr>
          </w:p>
        </w:tc>
      </w:tr>
    </w:tbl>
    <w:p w:rsidR="00F77C2C" w:rsidRPr="008D6BE6" w:rsidRDefault="00F77C2C" w:rsidP="00D27577">
      <w:pPr>
        <w:spacing w:after="0" w:line="240" w:lineRule="auto"/>
        <w:jc w:val="both"/>
        <w:rPr>
          <w:rFonts w:ascii="Times New Roman" w:hAnsi="Times New Roman" w:cs="Times New Roman"/>
          <w:sz w:val="24"/>
          <w:szCs w:val="24"/>
        </w:rPr>
      </w:pPr>
    </w:p>
    <w:p w:rsidR="008D6BE6" w:rsidRDefault="008D6BE6" w:rsidP="00D27577">
      <w:pPr>
        <w:pStyle w:val="Prrafodelista"/>
        <w:spacing w:after="0" w:line="240" w:lineRule="auto"/>
        <w:rPr>
          <w:rFonts w:ascii="Times New Roman" w:hAnsi="Times New Roman" w:cs="Times New Roman"/>
          <w:sz w:val="24"/>
          <w:szCs w:val="24"/>
        </w:rPr>
      </w:pPr>
    </w:p>
    <w:p w:rsidR="008D6BE6" w:rsidRPr="008D6BE6" w:rsidRDefault="008D6BE6" w:rsidP="008D6B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D6BE6" w:rsidRPr="00D27577" w:rsidRDefault="008D6BE6" w:rsidP="008D6BE6">
      <w:pPr>
        <w:pStyle w:val="Prrafodelista"/>
        <w:numPr>
          <w:ilvl w:val="0"/>
          <w:numId w:val="32"/>
        </w:numPr>
        <w:spacing w:after="0" w:line="240" w:lineRule="auto"/>
        <w:rPr>
          <w:rFonts w:ascii="Times New Roman" w:hAnsi="Times New Roman" w:cs="Times New Roman"/>
          <w:b/>
          <w:sz w:val="24"/>
          <w:szCs w:val="24"/>
          <w:u w:val="single"/>
        </w:rPr>
      </w:pPr>
      <w:r w:rsidRPr="00D27577">
        <w:rPr>
          <w:rFonts w:ascii="Times New Roman" w:hAnsi="Times New Roman" w:cs="Times New Roman"/>
          <w:b/>
          <w:sz w:val="24"/>
          <w:szCs w:val="24"/>
          <w:u w:val="single"/>
        </w:rPr>
        <w:t>CONSTITUCIÓN DE LA PROVINCIA DE SANTIAGO DEL ESTERO</w:t>
      </w:r>
    </w:p>
    <w:p w:rsidR="00D27577" w:rsidRPr="008D6BE6" w:rsidRDefault="00D27577" w:rsidP="00D27577">
      <w:pPr>
        <w:pStyle w:val="Prrafodelista"/>
        <w:spacing w:after="0" w:line="240" w:lineRule="auto"/>
        <w:rPr>
          <w:rFonts w:ascii="Times New Roman" w:hAnsi="Times New Roman" w:cs="Times New Roman"/>
          <w:sz w:val="24"/>
          <w:szCs w:val="24"/>
        </w:rPr>
      </w:pPr>
    </w:p>
    <w:p w:rsidR="00BD71C2" w:rsidRDefault="00DC2941" w:rsidP="008D6BE6">
      <w:pPr>
        <w:spacing w:after="0" w:line="240" w:lineRule="auto"/>
        <w:rPr>
          <w:rFonts w:ascii="Times New Roman" w:hAnsi="Times New Roman" w:cs="Times New Roman"/>
          <w:sz w:val="24"/>
        </w:rPr>
      </w:pPr>
      <w:proofErr w:type="spellStart"/>
      <w:r>
        <w:rPr>
          <w:rFonts w:ascii="Times New Roman" w:hAnsi="Times New Roman" w:cs="Times New Roman"/>
          <w:sz w:val="24"/>
        </w:rPr>
        <w:t>B.a</w:t>
      </w:r>
      <w:proofErr w:type="spellEnd"/>
      <w:r>
        <w:rPr>
          <w:rFonts w:ascii="Times New Roman" w:hAnsi="Times New Roman" w:cs="Times New Roman"/>
          <w:sz w:val="24"/>
        </w:rPr>
        <w:t>) ¿Cuándo</w:t>
      </w:r>
      <w:r w:rsidR="008D6BE6">
        <w:rPr>
          <w:rFonts w:ascii="Times New Roman" w:hAnsi="Times New Roman" w:cs="Times New Roman"/>
          <w:sz w:val="24"/>
        </w:rPr>
        <w:t xml:space="preserve"> </w:t>
      </w:r>
      <w:r w:rsidR="00D27577">
        <w:rPr>
          <w:rFonts w:ascii="Times New Roman" w:hAnsi="Times New Roman" w:cs="Times New Roman"/>
          <w:sz w:val="24"/>
        </w:rPr>
        <w:t>se sanciona</w:t>
      </w:r>
      <w:r w:rsidR="008D6BE6">
        <w:rPr>
          <w:rFonts w:ascii="Times New Roman" w:hAnsi="Times New Roman" w:cs="Times New Roman"/>
          <w:sz w:val="24"/>
        </w:rPr>
        <w:t xml:space="preserve"> la Constitución de la Provincia de Santiago del Estero?</w:t>
      </w:r>
    </w:p>
    <w:p w:rsidR="00DC2941" w:rsidRDefault="004162FD" w:rsidP="008D6BE6">
      <w:pPr>
        <w:spacing w:after="0" w:line="240" w:lineRule="auto"/>
        <w:rPr>
          <w:rFonts w:ascii="Times New Roman" w:hAnsi="Times New Roman" w:cs="Times New Roman"/>
          <w:sz w:val="24"/>
        </w:rPr>
      </w:pPr>
      <w:r>
        <w:rPr>
          <w:rFonts w:ascii="Times New Roman" w:hAnsi="Times New Roman" w:cs="Times New Roman"/>
          <w:sz w:val="24"/>
        </w:rPr>
        <w:t>La primera Constitución fue sancionada en Julio de 1.856 durante el gobierno de Don Manuel Taboada, se la juro en el atrio de la Catedral el 25 de Mayo de 1.857 siendo el presidente de la Convención Constituyente fue Don Francisco Borges.</w:t>
      </w:r>
    </w:p>
    <w:p w:rsidR="004162FD" w:rsidRDefault="004162FD" w:rsidP="008D6BE6">
      <w:pPr>
        <w:spacing w:after="0" w:line="240" w:lineRule="auto"/>
        <w:rPr>
          <w:rFonts w:ascii="Times New Roman" w:hAnsi="Times New Roman" w:cs="Times New Roman"/>
          <w:sz w:val="24"/>
        </w:rPr>
      </w:pPr>
    </w:p>
    <w:p w:rsidR="008D6BE6" w:rsidRDefault="00D27577" w:rsidP="008D6BE6">
      <w:pPr>
        <w:spacing w:after="0" w:line="240" w:lineRule="auto"/>
        <w:rPr>
          <w:rFonts w:ascii="Times New Roman" w:hAnsi="Times New Roman" w:cs="Times New Roman"/>
          <w:sz w:val="24"/>
        </w:rPr>
      </w:pPr>
      <w:proofErr w:type="spellStart"/>
      <w:r>
        <w:rPr>
          <w:rFonts w:ascii="Times New Roman" w:hAnsi="Times New Roman" w:cs="Times New Roman"/>
          <w:sz w:val="24"/>
        </w:rPr>
        <w:t>B.b</w:t>
      </w:r>
      <w:proofErr w:type="spellEnd"/>
      <w:r>
        <w:rPr>
          <w:rFonts w:ascii="Times New Roman" w:hAnsi="Times New Roman" w:cs="Times New Roman"/>
          <w:sz w:val="24"/>
        </w:rPr>
        <w:t>) ¿Cuántas veces fue reformada la Constitución de la Provincia?</w:t>
      </w:r>
    </w:p>
    <w:p w:rsidR="004162FD" w:rsidRDefault="006E737B" w:rsidP="006E737B">
      <w:pPr>
        <w:spacing w:after="0" w:line="240" w:lineRule="auto"/>
        <w:jc w:val="both"/>
        <w:rPr>
          <w:rFonts w:ascii="Times New Roman" w:hAnsi="Times New Roman" w:cs="Times New Roman"/>
          <w:sz w:val="24"/>
        </w:rPr>
      </w:pPr>
      <w:r>
        <w:rPr>
          <w:rFonts w:ascii="Times New Roman" w:hAnsi="Times New Roman" w:cs="Times New Roman"/>
          <w:sz w:val="24"/>
        </w:rPr>
        <w:t>Fue reformada en varias oportunidades 1.884, 1.903, 1.911, 1.924, 1.930, 1.939, 2005, siempre impulsados por la Iglesia a través de la Acción Católica donde siempre buscaron el sostenimiento del culto católico</w:t>
      </w:r>
      <w:r w:rsidR="00397F50">
        <w:rPr>
          <w:rFonts w:ascii="Times New Roman" w:hAnsi="Times New Roman" w:cs="Times New Roman"/>
          <w:sz w:val="24"/>
        </w:rPr>
        <w:t xml:space="preserve"> que se logró a partir de la Reforma de 1.903 y se mantuvo en las posteriores reformas. Siempre dió pelea la Iglesia incluso a través de sus Constituyentes.</w:t>
      </w:r>
    </w:p>
    <w:p w:rsidR="00352621" w:rsidRDefault="00352621" w:rsidP="008D6BE6">
      <w:pPr>
        <w:spacing w:after="0" w:line="240" w:lineRule="auto"/>
        <w:rPr>
          <w:rFonts w:ascii="Times New Roman" w:hAnsi="Times New Roman" w:cs="Times New Roman"/>
          <w:sz w:val="24"/>
        </w:rPr>
      </w:pPr>
    </w:p>
    <w:p w:rsidR="00D27577" w:rsidRDefault="00D27577" w:rsidP="008D6BE6">
      <w:pPr>
        <w:spacing w:after="0" w:line="240" w:lineRule="auto"/>
        <w:rPr>
          <w:rFonts w:ascii="Times New Roman" w:hAnsi="Times New Roman" w:cs="Times New Roman"/>
          <w:sz w:val="24"/>
          <w:szCs w:val="24"/>
        </w:rPr>
      </w:pPr>
      <w:proofErr w:type="spellStart"/>
      <w:r>
        <w:rPr>
          <w:rFonts w:ascii="Times New Roman" w:hAnsi="Times New Roman" w:cs="Times New Roman"/>
          <w:sz w:val="24"/>
        </w:rPr>
        <w:t>B.c</w:t>
      </w:r>
      <w:proofErr w:type="spellEnd"/>
      <w:r>
        <w:rPr>
          <w:rFonts w:ascii="Times New Roman" w:hAnsi="Times New Roman" w:cs="Times New Roman"/>
          <w:sz w:val="24"/>
        </w:rPr>
        <w:t xml:space="preserve">) </w:t>
      </w:r>
      <w:r w:rsidRPr="008D6BE6">
        <w:rPr>
          <w:rFonts w:ascii="Times New Roman" w:hAnsi="Times New Roman" w:cs="Times New Roman"/>
          <w:sz w:val="24"/>
          <w:szCs w:val="24"/>
        </w:rPr>
        <w:t>Realizar la lectura</w:t>
      </w:r>
      <w:r>
        <w:rPr>
          <w:rFonts w:ascii="Times New Roman" w:hAnsi="Times New Roman" w:cs="Times New Roman"/>
          <w:sz w:val="24"/>
          <w:szCs w:val="24"/>
        </w:rPr>
        <w:t xml:space="preserve"> de la actual Constitución de la Provincia de Santiago del Estero</w:t>
      </w:r>
      <w:r w:rsidRPr="008D6BE6">
        <w:rPr>
          <w:rFonts w:ascii="Times New Roman" w:hAnsi="Times New Roman" w:cs="Times New Roman"/>
          <w:sz w:val="24"/>
          <w:szCs w:val="24"/>
        </w:rPr>
        <w:t xml:space="preserve"> y extraer y analizar el/los artículos referidos a la educación, (para ello debe acceder al te</w:t>
      </w:r>
      <w:r>
        <w:rPr>
          <w:rFonts w:ascii="Times New Roman" w:hAnsi="Times New Roman" w:cs="Times New Roman"/>
          <w:sz w:val="24"/>
          <w:szCs w:val="24"/>
        </w:rPr>
        <w:t>xto de la última reforma de la C</w:t>
      </w:r>
      <w:r w:rsidRPr="008D6BE6">
        <w:rPr>
          <w:rFonts w:ascii="Times New Roman" w:hAnsi="Times New Roman" w:cs="Times New Roman"/>
          <w:sz w:val="24"/>
          <w:szCs w:val="24"/>
        </w:rPr>
        <w:t xml:space="preserve">onstitución </w:t>
      </w:r>
      <w:r>
        <w:rPr>
          <w:rFonts w:ascii="Times New Roman" w:hAnsi="Times New Roman" w:cs="Times New Roman"/>
          <w:sz w:val="24"/>
          <w:szCs w:val="24"/>
        </w:rPr>
        <w:t>de la Provincia</w:t>
      </w:r>
      <w:r w:rsidRPr="008D6BE6">
        <w:rPr>
          <w:rFonts w:ascii="Times New Roman" w:hAnsi="Times New Roman" w:cs="Times New Roman"/>
          <w:sz w:val="24"/>
          <w:szCs w:val="24"/>
        </w:rPr>
        <w:t>).</w:t>
      </w:r>
    </w:p>
    <w:p w:rsidR="00F6695A" w:rsidRPr="00F6695A" w:rsidRDefault="00F6695A" w:rsidP="00F6695A">
      <w:pPr>
        <w:spacing w:after="0" w:line="240" w:lineRule="auto"/>
        <w:jc w:val="both"/>
        <w:rPr>
          <w:rFonts w:ascii="Times New Roman" w:hAnsi="Times New Roman" w:cs="Times New Roman"/>
          <w:sz w:val="16"/>
          <w:szCs w:val="16"/>
        </w:rPr>
      </w:pPr>
    </w:p>
    <w:p w:rsidR="00F6695A" w:rsidRPr="00F6695A" w:rsidRDefault="00F6695A" w:rsidP="00F6695A">
      <w:pPr>
        <w:autoSpaceDE w:val="0"/>
        <w:autoSpaceDN w:val="0"/>
        <w:adjustRightInd w:val="0"/>
        <w:spacing w:after="0" w:line="240" w:lineRule="auto"/>
        <w:jc w:val="both"/>
        <w:rPr>
          <w:rFonts w:ascii="Times New Roman" w:hAnsi="Times New Roman" w:cs="Times New Roman"/>
          <w:sz w:val="16"/>
          <w:szCs w:val="16"/>
        </w:rPr>
      </w:pPr>
      <w:r w:rsidRPr="00F6695A">
        <w:rPr>
          <w:rFonts w:ascii="Times New Roman" w:hAnsi="Times New Roman" w:cs="Times New Roman"/>
          <w:sz w:val="16"/>
          <w:szCs w:val="16"/>
        </w:rPr>
        <w:t>CAPITULO I - Derechos personales</w:t>
      </w:r>
    </w:p>
    <w:p w:rsidR="00F6695A" w:rsidRPr="00F6695A" w:rsidRDefault="00F6695A" w:rsidP="00F6695A">
      <w:pPr>
        <w:autoSpaceDE w:val="0"/>
        <w:autoSpaceDN w:val="0"/>
        <w:adjustRightInd w:val="0"/>
        <w:spacing w:after="0" w:line="240" w:lineRule="auto"/>
        <w:jc w:val="both"/>
        <w:rPr>
          <w:rFonts w:ascii="Times New Roman" w:hAnsi="Times New Roman" w:cs="Times New Roman"/>
          <w:sz w:val="16"/>
          <w:szCs w:val="16"/>
        </w:rPr>
      </w:pPr>
      <w:r w:rsidRPr="00F6695A">
        <w:rPr>
          <w:rFonts w:ascii="Times New Roman" w:hAnsi="Times New Roman" w:cs="Times New Roman"/>
          <w:sz w:val="16"/>
          <w:szCs w:val="16"/>
        </w:rPr>
        <w:t>Art. 16. - Derechos individuales. Todas las personas gozan en la Provincia de los siguientes</w:t>
      </w:r>
      <w:r>
        <w:rPr>
          <w:rFonts w:ascii="Times New Roman" w:hAnsi="Times New Roman" w:cs="Times New Roman"/>
          <w:sz w:val="16"/>
          <w:szCs w:val="16"/>
        </w:rPr>
        <w:t xml:space="preserve"> </w:t>
      </w:r>
      <w:r w:rsidRPr="00F6695A">
        <w:rPr>
          <w:rFonts w:ascii="Times New Roman" w:hAnsi="Times New Roman" w:cs="Times New Roman"/>
          <w:sz w:val="16"/>
          <w:szCs w:val="16"/>
        </w:rPr>
        <w:t>derechos:</w:t>
      </w:r>
    </w:p>
    <w:p w:rsidR="00F6695A" w:rsidRPr="00F6695A" w:rsidRDefault="00F6695A" w:rsidP="00F6695A">
      <w:pPr>
        <w:autoSpaceDE w:val="0"/>
        <w:autoSpaceDN w:val="0"/>
        <w:adjustRightInd w:val="0"/>
        <w:spacing w:after="0" w:line="240" w:lineRule="auto"/>
        <w:jc w:val="both"/>
        <w:rPr>
          <w:rFonts w:ascii="Times New Roman" w:hAnsi="Times New Roman" w:cs="Times New Roman"/>
          <w:sz w:val="16"/>
          <w:szCs w:val="16"/>
        </w:rPr>
      </w:pPr>
      <w:r w:rsidRPr="00F6695A">
        <w:rPr>
          <w:rFonts w:ascii="Times New Roman" w:hAnsi="Times New Roman" w:cs="Times New Roman"/>
          <w:sz w:val="16"/>
          <w:szCs w:val="16"/>
        </w:rPr>
        <w:t xml:space="preserve">4. </w:t>
      </w:r>
      <w:r w:rsidRPr="00CD3E6F">
        <w:rPr>
          <w:rFonts w:ascii="Times New Roman" w:hAnsi="Times New Roman" w:cs="Times New Roman"/>
          <w:sz w:val="16"/>
          <w:szCs w:val="16"/>
          <w:u w:val="single"/>
        </w:rPr>
        <w:t>A aprender y enseñar</w:t>
      </w:r>
      <w:r w:rsidRPr="00F6695A">
        <w:rPr>
          <w:rFonts w:ascii="Times New Roman" w:hAnsi="Times New Roman" w:cs="Times New Roman"/>
          <w:sz w:val="16"/>
          <w:szCs w:val="16"/>
        </w:rPr>
        <w:t>, a la libertad intelectual, a investigar, a la creación artística y a</w:t>
      </w:r>
      <w:r>
        <w:rPr>
          <w:rFonts w:ascii="Times New Roman" w:hAnsi="Times New Roman" w:cs="Times New Roman"/>
          <w:sz w:val="16"/>
          <w:szCs w:val="16"/>
        </w:rPr>
        <w:t xml:space="preserve"> </w:t>
      </w:r>
      <w:r w:rsidRPr="00F6695A">
        <w:rPr>
          <w:rFonts w:ascii="Times New Roman" w:hAnsi="Times New Roman" w:cs="Times New Roman"/>
          <w:sz w:val="16"/>
          <w:szCs w:val="16"/>
        </w:rPr>
        <w:t>participar de los beneficios de la cultura.</w:t>
      </w:r>
    </w:p>
    <w:p w:rsidR="00CD3E6F" w:rsidRDefault="00CD3E6F" w:rsidP="00CD3E6F">
      <w:pPr>
        <w:spacing w:after="0" w:line="240" w:lineRule="auto"/>
        <w:rPr>
          <w:rFonts w:ascii="Times New Roman" w:hAnsi="Times New Roman" w:cs="Times New Roman"/>
          <w:sz w:val="24"/>
          <w:szCs w:val="24"/>
        </w:rPr>
      </w:pPr>
      <w:r>
        <w:rPr>
          <w:rFonts w:ascii="Times New Roman" w:hAnsi="Times New Roman" w:cs="Times New Roman"/>
          <w:sz w:val="24"/>
          <w:szCs w:val="24"/>
        </w:rPr>
        <w:t>Se reconoce la educación como derecho personal.</w:t>
      </w:r>
    </w:p>
    <w:p w:rsidR="00F6695A" w:rsidRPr="004162FD" w:rsidRDefault="00F6695A" w:rsidP="004162FD">
      <w:pPr>
        <w:spacing w:after="0" w:line="240" w:lineRule="auto"/>
        <w:jc w:val="both"/>
        <w:rPr>
          <w:rFonts w:ascii="Times New Roman" w:hAnsi="Times New Roman" w:cs="Times New Roman"/>
          <w:sz w:val="16"/>
          <w:szCs w:val="16"/>
        </w:rPr>
      </w:pPr>
    </w:p>
    <w:p w:rsidR="004162FD" w:rsidRPr="004162FD" w:rsidRDefault="004162FD" w:rsidP="004162FD">
      <w:pPr>
        <w:autoSpaceDE w:val="0"/>
        <w:autoSpaceDN w:val="0"/>
        <w:adjustRightInd w:val="0"/>
        <w:spacing w:after="0" w:line="240" w:lineRule="auto"/>
        <w:jc w:val="both"/>
        <w:rPr>
          <w:rFonts w:ascii="Times New Roman" w:hAnsi="Times New Roman" w:cs="Times New Roman"/>
          <w:sz w:val="16"/>
          <w:szCs w:val="16"/>
        </w:rPr>
      </w:pPr>
      <w:r w:rsidRPr="004162FD">
        <w:rPr>
          <w:rFonts w:ascii="Times New Roman" w:hAnsi="Times New Roman" w:cs="Times New Roman"/>
          <w:sz w:val="16"/>
          <w:szCs w:val="16"/>
        </w:rPr>
        <w:t>CAPITULO II - Derechos sociales del trabajador</w:t>
      </w:r>
    </w:p>
    <w:p w:rsidR="004162FD" w:rsidRPr="004162FD" w:rsidRDefault="004162FD" w:rsidP="00B9074A">
      <w:pPr>
        <w:autoSpaceDE w:val="0"/>
        <w:autoSpaceDN w:val="0"/>
        <w:adjustRightInd w:val="0"/>
        <w:spacing w:after="0" w:line="240" w:lineRule="auto"/>
        <w:jc w:val="both"/>
        <w:rPr>
          <w:rFonts w:ascii="Times New Roman" w:hAnsi="Times New Roman" w:cs="Times New Roman"/>
          <w:sz w:val="16"/>
          <w:szCs w:val="16"/>
        </w:rPr>
      </w:pPr>
      <w:r w:rsidRPr="004162FD">
        <w:rPr>
          <w:rFonts w:ascii="Times New Roman" w:hAnsi="Times New Roman" w:cs="Times New Roman"/>
          <w:sz w:val="16"/>
          <w:szCs w:val="16"/>
        </w:rPr>
        <w:t>Art. 20. - Protección laboral. El trabajo es un derecho y un deber social y como tal gozará</w:t>
      </w:r>
      <w:r w:rsidR="00B9074A">
        <w:rPr>
          <w:rFonts w:ascii="Times New Roman" w:hAnsi="Times New Roman" w:cs="Times New Roman"/>
          <w:sz w:val="16"/>
          <w:szCs w:val="16"/>
        </w:rPr>
        <w:t xml:space="preserve"> </w:t>
      </w:r>
      <w:r w:rsidRPr="004162FD">
        <w:rPr>
          <w:rFonts w:ascii="Times New Roman" w:hAnsi="Times New Roman" w:cs="Times New Roman"/>
          <w:sz w:val="16"/>
          <w:szCs w:val="16"/>
        </w:rPr>
        <w:t>de la protección de las leyes, las que asegurarán al trabajador los siguientes derechos:</w:t>
      </w:r>
    </w:p>
    <w:p w:rsidR="00CD3E6F" w:rsidRDefault="00CD3E6F" w:rsidP="00CD3E6F">
      <w:pPr>
        <w:spacing w:after="0" w:line="240" w:lineRule="auto"/>
        <w:rPr>
          <w:rFonts w:ascii="Times New Roman" w:hAnsi="Times New Roman" w:cs="Times New Roman"/>
          <w:sz w:val="24"/>
          <w:szCs w:val="24"/>
        </w:rPr>
      </w:pPr>
      <w:r>
        <w:rPr>
          <w:rFonts w:ascii="Times New Roman" w:hAnsi="Times New Roman" w:cs="Times New Roman"/>
          <w:sz w:val="24"/>
          <w:szCs w:val="24"/>
        </w:rPr>
        <w:t>Se protege al trabajador, entre los cuales está el docente reconociendo derechos sociales.</w:t>
      </w:r>
    </w:p>
    <w:p w:rsidR="00B9074A" w:rsidRDefault="00B9074A" w:rsidP="008D6BE6">
      <w:pPr>
        <w:spacing w:after="0" w:line="240" w:lineRule="auto"/>
        <w:rPr>
          <w:rFonts w:ascii="Times New Roman" w:hAnsi="Times New Roman" w:cs="Times New Roman"/>
          <w:sz w:val="24"/>
          <w:szCs w:val="24"/>
        </w:rPr>
      </w:pPr>
    </w:p>
    <w:p w:rsidR="00B9074A" w:rsidRPr="00B9074A" w:rsidRDefault="00B9074A" w:rsidP="00B9074A">
      <w:pPr>
        <w:autoSpaceDE w:val="0"/>
        <w:autoSpaceDN w:val="0"/>
        <w:adjustRightInd w:val="0"/>
        <w:spacing w:after="0" w:line="240" w:lineRule="auto"/>
        <w:jc w:val="both"/>
        <w:rPr>
          <w:rFonts w:ascii="Times New Roman" w:hAnsi="Times New Roman" w:cs="Times New Roman"/>
          <w:sz w:val="16"/>
          <w:szCs w:val="16"/>
        </w:rPr>
      </w:pPr>
      <w:r w:rsidRPr="00B9074A">
        <w:rPr>
          <w:rFonts w:ascii="Times New Roman" w:hAnsi="Times New Roman" w:cs="Times New Roman"/>
          <w:sz w:val="16"/>
          <w:szCs w:val="16"/>
        </w:rPr>
        <w:t>Veteranos de guerra</w:t>
      </w:r>
    </w:p>
    <w:p w:rsidR="00B9074A" w:rsidRPr="00B9074A" w:rsidRDefault="00B9074A" w:rsidP="00B9074A">
      <w:pPr>
        <w:autoSpaceDE w:val="0"/>
        <w:autoSpaceDN w:val="0"/>
        <w:adjustRightInd w:val="0"/>
        <w:spacing w:after="0" w:line="240" w:lineRule="auto"/>
        <w:jc w:val="both"/>
        <w:rPr>
          <w:rFonts w:ascii="Times New Roman" w:hAnsi="Times New Roman" w:cs="Times New Roman"/>
          <w:sz w:val="16"/>
          <w:szCs w:val="16"/>
        </w:rPr>
      </w:pPr>
      <w:r w:rsidRPr="00B9074A">
        <w:rPr>
          <w:rFonts w:ascii="Times New Roman" w:hAnsi="Times New Roman" w:cs="Times New Roman"/>
          <w:sz w:val="16"/>
          <w:szCs w:val="16"/>
        </w:rPr>
        <w:t>Art. 31. - Veteranos de guerra. La Provincia deberá adoptar políticas orientadas a la</w:t>
      </w:r>
      <w:r>
        <w:rPr>
          <w:rFonts w:ascii="Times New Roman" w:hAnsi="Times New Roman" w:cs="Times New Roman"/>
          <w:sz w:val="16"/>
          <w:szCs w:val="16"/>
        </w:rPr>
        <w:t xml:space="preserve"> </w:t>
      </w:r>
      <w:r w:rsidRPr="00B9074A">
        <w:rPr>
          <w:rFonts w:ascii="Times New Roman" w:hAnsi="Times New Roman" w:cs="Times New Roman"/>
          <w:sz w:val="16"/>
          <w:szCs w:val="16"/>
        </w:rPr>
        <w:t>asistencia y protección de sus veteranos de guerra, facilitándoles el acceso a la educación,</w:t>
      </w:r>
      <w:r>
        <w:rPr>
          <w:rFonts w:ascii="Times New Roman" w:hAnsi="Times New Roman" w:cs="Times New Roman"/>
          <w:sz w:val="16"/>
          <w:szCs w:val="16"/>
        </w:rPr>
        <w:t xml:space="preserve"> </w:t>
      </w:r>
      <w:r w:rsidRPr="00B9074A">
        <w:rPr>
          <w:rFonts w:ascii="Times New Roman" w:hAnsi="Times New Roman" w:cs="Times New Roman"/>
          <w:sz w:val="16"/>
          <w:szCs w:val="16"/>
        </w:rPr>
        <w:t>como así también a la salud, el trabajo y a una vivienda digna.</w:t>
      </w:r>
    </w:p>
    <w:p w:rsidR="00CD3E6F" w:rsidRDefault="00CD3E6F" w:rsidP="008D6BE6">
      <w:pPr>
        <w:spacing w:after="0" w:line="240" w:lineRule="auto"/>
        <w:rPr>
          <w:rFonts w:ascii="Times New Roman" w:hAnsi="Times New Roman" w:cs="Times New Roman"/>
          <w:sz w:val="24"/>
          <w:szCs w:val="24"/>
        </w:rPr>
      </w:pPr>
      <w:r>
        <w:rPr>
          <w:rFonts w:ascii="Times New Roman" w:hAnsi="Times New Roman" w:cs="Times New Roman"/>
          <w:sz w:val="24"/>
          <w:szCs w:val="24"/>
        </w:rPr>
        <w:t>El estado reconoce al Veterano de Guerra.</w:t>
      </w:r>
    </w:p>
    <w:p w:rsidR="00CD3E6F" w:rsidRDefault="00CD3E6F" w:rsidP="008D6BE6">
      <w:pPr>
        <w:spacing w:after="0" w:line="240" w:lineRule="auto"/>
        <w:rPr>
          <w:rFonts w:ascii="Times New Roman" w:hAnsi="Times New Roman" w:cs="Times New Roman"/>
          <w:sz w:val="24"/>
          <w:szCs w:val="24"/>
        </w:rPr>
      </w:pPr>
    </w:p>
    <w:p w:rsidR="00B9074A" w:rsidRPr="00B9074A" w:rsidRDefault="00B9074A" w:rsidP="00B9074A">
      <w:pPr>
        <w:autoSpaceDE w:val="0"/>
        <w:autoSpaceDN w:val="0"/>
        <w:adjustRightInd w:val="0"/>
        <w:spacing w:after="0" w:line="240" w:lineRule="auto"/>
        <w:jc w:val="both"/>
        <w:rPr>
          <w:rFonts w:ascii="Times New Roman" w:hAnsi="Times New Roman" w:cs="Times New Roman"/>
          <w:sz w:val="16"/>
          <w:szCs w:val="16"/>
        </w:rPr>
      </w:pPr>
      <w:r w:rsidRPr="00B9074A">
        <w:rPr>
          <w:rFonts w:ascii="Times New Roman" w:hAnsi="Times New Roman" w:cs="Times New Roman"/>
          <w:sz w:val="16"/>
          <w:szCs w:val="16"/>
        </w:rPr>
        <w:t>Personas con necesidades especiales</w:t>
      </w:r>
    </w:p>
    <w:p w:rsidR="00B9074A" w:rsidRDefault="00B9074A" w:rsidP="00B9074A">
      <w:pPr>
        <w:autoSpaceDE w:val="0"/>
        <w:autoSpaceDN w:val="0"/>
        <w:adjustRightInd w:val="0"/>
        <w:spacing w:after="0" w:line="240" w:lineRule="auto"/>
        <w:jc w:val="both"/>
        <w:rPr>
          <w:rFonts w:ascii="Times New Roman" w:hAnsi="Times New Roman" w:cs="Times New Roman"/>
          <w:sz w:val="16"/>
          <w:szCs w:val="16"/>
        </w:rPr>
      </w:pPr>
      <w:r w:rsidRPr="00B9074A">
        <w:rPr>
          <w:rFonts w:ascii="Times New Roman" w:hAnsi="Times New Roman" w:cs="Times New Roman"/>
          <w:sz w:val="16"/>
          <w:szCs w:val="16"/>
        </w:rPr>
        <w:t>Art. 33. - El Estado provincial promoverá políticas de protección a toda persona con</w:t>
      </w:r>
      <w:r>
        <w:rPr>
          <w:rFonts w:ascii="Times New Roman" w:hAnsi="Times New Roman" w:cs="Times New Roman"/>
          <w:sz w:val="16"/>
          <w:szCs w:val="16"/>
        </w:rPr>
        <w:t xml:space="preserve"> </w:t>
      </w:r>
      <w:r w:rsidRPr="00B9074A">
        <w:rPr>
          <w:rFonts w:ascii="Times New Roman" w:hAnsi="Times New Roman" w:cs="Times New Roman"/>
          <w:sz w:val="16"/>
          <w:szCs w:val="16"/>
        </w:rPr>
        <w:t>necesidades especiales y a su familia, facilitando a aquéllas su asistencia, rehabilitación,</w:t>
      </w:r>
      <w:r>
        <w:rPr>
          <w:rFonts w:ascii="Times New Roman" w:hAnsi="Times New Roman" w:cs="Times New Roman"/>
          <w:sz w:val="16"/>
          <w:szCs w:val="16"/>
        </w:rPr>
        <w:t xml:space="preserve"> </w:t>
      </w:r>
      <w:r w:rsidRPr="00B9074A">
        <w:rPr>
          <w:rFonts w:ascii="Times New Roman" w:hAnsi="Times New Roman" w:cs="Times New Roman"/>
          <w:sz w:val="16"/>
          <w:szCs w:val="16"/>
        </w:rPr>
        <w:t>educación, capacitación e integración en la vida social y laboral.</w:t>
      </w:r>
    </w:p>
    <w:p w:rsidR="00352621" w:rsidRDefault="00352621" w:rsidP="00352621">
      <w:pPr>
        <w:spacing w:after="0" w:line="240" w:lineRule="auto"/>
        <w:rPr>
          <w:rFonts w:ascii="Times New Roman" w:hAnsi="Times New Roman" w:cs="Times New Roman"/>
          <w:sz w:val="24"/>
          <w:szCs w:val="24"/>
        </w:rPr>
      </w:pPr>
      <w:r>
        <w:rPr>
          <w:rFonts w:ascii="Times New Roman" w:hAnsi="Times New Roman" w:cs="Times New Roman"/>
          <w:sz w:val="24"/>
          <w:szCs w:val="24"/>
        </w:rPr>
        <w:t>El estado reconoce y protege a las personas con discapacidad.</w:t>
      </w:r>
    </w:p>
    <w:p w:rsidR="00352621" w:rsidRPr="00B9074A" w:rsidRDefault="00352621" w:rsidP="00B9074A">
      <w:pPr>
        <w:autoSpaceDE w:val="0"/>
        <w:autoSpaceDN w:val="0"/>
        <w:adjustRightInd w:val="0"/>
        <w:spacing w:after="0" w:line="240" w:lineRule="auto"/>
        <w:jc w:val="both"/>
        <w:rPr>
          <w:rFonts w:ascii="Times New Roman" w:hAnsi="Times New Roman" w:cs="Times New Roman"/>
          <w:sz w:val="16"/>
          <w:szCs w:val="16"/>
        </w:rPr>
      </w:pPr>
    </w:p>
    <w:p w:rsidR="00B9074A" w:rsidRPr="00A86E98" w:rsidRDefault="00B9074A" w:rsidP="00A86E98">
      <w:pPr>
        <w:spacing w:after="0" w:line="240" w:lineRule="auto"/>
        <w:jc w:val="both"/>
        <w:rPr>
          <w:rFonts w:ascii="TimesNewRoman,Bold" w:hAnsi="TimesNewRoman,Bold" w:cs="TimesNewRoman,Bold"/>
          <w:b/>
          <w:bCs/>
          <w:sz w:val="16"/>
          <w:szCs w:val="16"/>
        </w:rPr>
      </w:pPr>
      <w:r w:rsidRPr="00A86E98">
        <w:rPr>
          <w:rFonts w:ascii="TimesNewRoman,Bold" w:hAnsi="TimesNewRoman,Bold" w:cs="TimesNewRoman,Bold"/>
          <w:b/>
          <w:bCs/>
          <w:sz w:val="16"/>
          <w:szCs w:val="16"/>
        </w:rPr>
        <w:t>TITULO VI - Cultura, educación, ciencia y tecnología</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CAPITULO II - Educación</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67. - Derecho a la educación. La educación es un derecho de las personas durante toda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la vida. Constituye un medio fundamental e indispensable para lograr su plena realización y</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consolidar los valores de solidaridad, libertad, igualdad, justicia y paz.</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68. - Fines de la educación. La educación tiene como fin esencial propender a la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formación de seres libres, críticos y con principios éticos. Estará inspirada en el</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reconocimiento de la dignidad de la persona, el fortalecimiento, respeto y defensa de los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derechos humanos, el pluralismo ideológico, la protección del medio ambiente, la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integración social para un desarrollo humano sostenido, la afirmación del sentido de</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pertenencia provincial, regional, nacional y latinoamericano, abierto a la integración con</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otras culturas.</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CAPITULO III - Principios de política educativa</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69. - Educación estatal. El Estado asume la responsabilidad indelegable de asegurar y</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financiar la educación estatal que será gratuita en todos los niveles y modalidades. Es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obligatoria desde el nivel inicial y su extensión será progresiva hasta el límite que la ley</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establezca.</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70. - Acceso a la educación. El Estado garantizará el acceso igualitario y universal a la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educación en todos los niveles y modalidades, instrumentando políticas activas que</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permitan la igualdad de oportunidades y posibilidades y la permanencia en el sistema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educativo.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71. - Política educativa. La determinación de la política educativa y su fiscalización</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son responsabilidad del Estado, que asegurará en ella la participación de la familia, la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comunidad y la democratización en la toma de decisiones.</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El Estado adecuará, en forma permanente, la educación a los avances pedagógicos y a las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demás disciplinas científicas. Implementará programas acordes a las necesidades y</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características regionales de la Provincia, que guardarán una estrecha relación con la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realidad social, procurando el logro de crecientes niveles de calidad y pertinencia.</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72. - Financiamiento. El presupuesto educativo debe garantizar la inversión necesaria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para el funcionamiento efectivo del sistema.</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La educación tendrá un financiamiento privilegiado no menor al treinta por ciento (30%) de</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las rentas generales de la Provincia, además de los otros recursos que leyes especiales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determinen al efecto, las contribuciones de los particulares y los aportes del Estado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Nacional. La prioridad en la inversión estará orientada a las unidades educativas de mayor</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riesgo social.</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73. - Educación privada. La educación pública de gestión privada brindará servicios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educativos en todos los niveles que la ley determine y estará sujeta a pautas generales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establecidas por el Estado, quien podrá cooperar a su sostenimiento, con autoridad</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indelegable para acreditar, evaluar, regular y controlar su gestión. Las unidades educativas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de gestión privada incorporadas a la enseñanza oficial, deberán ser entidades sin fines de</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lucro.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74. - Contenidos fundamentales. Los planes y programas de la educación pública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obligatoria enfatizarán los contenidos referidos al conocimiento de la Constitución, defensa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de los derechos humanos, protección de los recursos naturales y medio ambiente, educación</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proofErr w:type="gramStart"/>
      <w:r w:rsidRPr="00A86E98">
        <w:rPr>
          <w:rFonts w:ascii="Times New Roman" w:hAnsi="Times New Roman" w:cs="Times New Roman"/>
          <w:sz w:val="16"/>
          <w:szCs w:val="16"/>
        </w:rPr>
        <w:t>para</w:t>
      </w:r>
      <w:proofErr w:type="gramEnd"/>
      <w:r w:rsidRPr="00A86E98">
        <w:rPr>
          <w:rFonts w:ascii="Times New Roman" w:hAnsi="Times New Roman" w:cs="Times New Roman"/>
          <w:sz w:val="16"/>
          <w:szCs w:val="16"/>
        </w:rPr>
        <w:t xml:space="preserve"> la salud, cooperativismo y mutualismo.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75. - Erradicación del analfabetismo. Será prioridad del Estado la erradicación del</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analfabetismo implementando planes y programas provinciales que permitan alcanzar este</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objetivo.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76. - Doble escolaridad. A fin de garantizar la igualdad de oportunidades y el derecho 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una educación con equidad, el Estado podrá extender gradualmente la doble escolaridad en</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la enseñanza básica en las unidades educativas rurales y en riesgo social.</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77. - Formación técnica y profesional. El Estado, en el marco de la educación pública y</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atendiendo a la realidad provincial, regional y nacional, impulsará acciones educativas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relacionadas con la formación técnica y profesional necesarias para la capacitación e</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incorporación al mundo del trabajo.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78. - Educación artística. El Estado estimulará y extenderá la educación artística a todo</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el ámbito de la Provincia en los niveles que la ley determine.</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79. - Educación especial. El Estado fomentará e intensificará la educación dirigida 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personas con necesidades educativas especiales, garantizando la igualdad de oportunidades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y el ingreso y permanencia en el sistema educativo.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CAPITULO IV - Administración del sistema educativo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80. - Consejo General de Educación. El sistema educativo público estatal estará</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administrado por un Consejo General de Educación, que será el responsable de hacer</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cumplir la política fijada por los poderes del Estado y de articular los niveles educativos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que la ley determine. Estará constituido por un presidente designado por el Poder Ejecutivo</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y seis vocales docentes con una antigüedad mínima de diez años en el ejercicio de la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profesión: tres designados por el Poder Ejecutivo y tres por elección directa de sus pares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mediante el sistema proporcional de sufragios, según lo establezca la ley. Los vocales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electos durarán cuatro años en sus cargos y podrán ser reelegidos por una sola vez.</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81. - Direcciones. La Dirección de cada uno de los niveles o modalidades de enseñanza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que la ley determine, estará a cargo de un docente con una antigüedad mínima de diez años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en el ejercicio de la profesión, designado por el Poder Ejecutivo.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82. - Junta de Calificaciones y Clasificaciones. Las Juntas de Calificaciones y</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Clasificaciones, una por cada nivel y con las funciones que la reglamentación establezca,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estarán integradas por cinco docentes con una antigüedad mínima de diez años en el</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ejercicio de la profesión: dos designados por el Poder Ejecutivo y tres elegidos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democráticamente por sus pares mediante el sistema proporcional de sufragios. Los vocales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electos durarán cuatro años en sus cargos y podrán ser reelegidos por una sola vez.</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83. - Tribunal de Disciplina. El Tribunal de Disciplina estará integrado por cinco</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miembros, todos docentes con una antigüedad mínima de diez años en el ejercicio de la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profesión: dos integrantes designados por el Poder Ejecutivo y tres elegidos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democráticamente por sus pares mediante el sistema proporcional de sufragios. Los</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integrantes electos durarán cuatro años en sus cargos y podrán ser reelegidos por una sola</w:t>
      </w:r>
      <w:r w:rsidR="00A86E98">
        <w:rPr>
          <w:rFonts w:ascii="Times New Roman" w:hAnsi="Times New Roman" w:cs="Times New Roman"/>
          <w:sz w:val="16"/>
          <w:szCs w:val="16"/>
        </w:rPr>
        <w:t xml:space="preserve"> </w:t>
      </w:r>
      <w:r w:rsidRPr="00A86E98">
        <w:rPr>
          <w:rFonts w:ascii="Times New Roman" w:hAnsi="Times New Roman" w:cs="Times New Roman"/>
          <w:sz w:val="16"/>
          <w:szCs w:val="16"/>
        </w:rPr>
        <w:t>vez.</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84. - Revocación. En todos los casos los cargos electivos del Consejo General de</w:t>
      </w:r>
      <w:r w:rsidR="00CD3E6F">
        <w:rPr>
          <w:rFonts w:ascii="Times New Roman" w:hAnsi="Times New Roman" w:cs="Times New Roman"/>
          <w:sz w:val="16"/>
          <w:szCs w:val="16"/>
        </w:rPr>
        <w:t xml:space="preserve"> </w:t>
      </w:r>
      <w:r w:rsidRPr="00A86E98">
        <w:rPr>
          <w:rFonts w:ascii="Times New Roman" w:hAnsi="Times New Roman" w:cs="Times New Roman"/>
          <w:sz w:val="16"/>
          <w:szCs w:val="16"/>
        </w:rPr>
        <w:t>Educación, Junta de Calificaciones y Clasificaciones y Tribunal de Disciplina, podrán ser</w:t>
      </w:r>
      <w:r w:rsidR="00CD3E6F">
        <w:rPr>
          <w:rFonts w:ascii="Times New Roman" w:hAnsi="Times New Roman" w:cs="Times New Roman"/>
          <w:sz w:val="16"/>
          <w:szCs w:val="16"/>
        </w:rPr>
        <w:t xml:space="preserve"> </w:t>
      </w:r>
      <w:r w:rsidRPr="00A86E98">
        <w:rPr>
          <w:rFonts w:ascii="Times New Roman" w:hAnsi="Times New Roman" w:cs="Times New Roman"/>
          <w:sz w:val="16"/>
          <w:szCs w:val="16"/>
        </w:rPr>
        <w:t>revocados conforme lo reglamente la ley.</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85. - El Consejo General de Educación preservará la compatibilidad de los planes y</w:t>
      </w:r>
      <w:r w:rsidR="00CD3E6F">
        <w:rPr>
          <w:rFonts w:ascii="Times New Roman" w:hAnsi="Times New Roman" w:cs="Times New Roman"/>
          <w:sz w:val="16"/>
          <w:szCs w:val="16"/>
        </w:rPr>
        <w:t xml:space="preserve"> </w:t>
      </w:r>
      <w:r w:rsidRPr="00A86E98">
        <w:rPr>
          <w:rFonts w:ascii="Times New Roman" w:hAnsi="Times New Roman" w:cs="Times New Roman"/>
          <w:sz w:val="16"/>
          <w:szCs w:val="16"/>
        </w:rPr>
        <w:t>programas de la enseñanza municipal con los similares de la Provincia.</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CAPITULO V - Derechos de los docentes</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86. - Garantías. El Estado garantizará al docente del sector público el libre ejercicio de</w:t>
      </w:r>
      <w:r w:rsidR="00CD3E6F">
        <w:rPr>
          <w:rFonts w:ascii="Times New Roman" w:hAnsi="Times New Roman" w:cs="Times New Roman"/>
          <w:sz w:val="16"/>
          <w:szCs w:val="16"/>
        </w:rPr>
        <w:t xml:space="preserve"> </w:t>
      </w:r>
      <w:r w:rsidRPr="00A86E98">
        <w:rPr>
          <w:rFonts w:ascii="Times New Roman" w:hAnsi="Times New Roman" w:cs="Times New Roman"/>
          <w:sz w:val="16"/>
          <w:szCs w:val="16"/>
        </w:rPr>
        <w:t>su profesión, la carrera profesional según sus méritos, el ingreso y ascenso por concurso, la</w:t>
      </w:r>
      <w:r w:rsidR="00CD3E6F">
        <w:rPr>
          <w:rFonts w:ascii="Times New Roman" w:hAnsi="Times New Roman" w:cs="Times New Roman"/>
          <w:sz w:val="16"/>
          <w:szCs w:val="16"/>
        </w:rPr>
        <w:t xml:space="preserve"> </w:t>
      </w:r>
      <w:r w:rsidRPr="00A86E98">
        <w:rPr>
          <w:rFonts w:ascii="Times New Roman" w:hAnsi="Times New Roman" w:cs="Times New Roman"/>
          <w:sz w:val="16"/>
          <w:szCs w:val="16"/>
        </w:rPr>
        <w:t>estabilidad en el cargo, la retribución justa y la formación y capacitación permanente.</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lastRenderedPageBreak/>
        <w:t>Art. 87. - Carrera docente. El ingreso y ascenso del personal docente será dispuesto por el</w:t>
      </w:r>
      <w:r w:rsidR="00CD3E6F">
        <w:rPr>
          <w:rFonts w:ascii="Times New Roman" w:hAnsi="Times New Roman" w:cs="Times New Roman"/>
          <w:sz w:val="16"/>
          <w:szCs w:val="16"/>
        </w:rPr>
        <w:t xml:space="preserve"> </w:t>
      </w:r>
      <w:r w:rsidRPr="00A86E98">
        <w:rPr>
          <w:rFonts w:ascii="Times New Roman" w:hAnsi="Times New Roman" w:cs="Times New Roman"/>
          <w:sz w:val="16"/>
          <w:szCs w:val="16"/>
        </w:rPr>
        <w:t>Consejo General de Educación, con la participación de las Juntas de Calificaciones y</w:t>
      </w:r>
      <w:r w:rsidR="00CD3E6F">
        <w:rPr>
          <w:rFonts w:ascii="Times New Roman" w:hAnsi="Times New Roman" w:cs="Times New Roman"/>
          <w:sz w:val="16"/>
          <w:szCs w:val="16"/>
        </w:rPr>
        <w:t xml:space="preserve"> </w:t>
      </w:r>
      <w:r w:rsidRPr="00A86E98">
        <w:rPr>
          <w:rFonts w:ascii="Times New Roman" w:hAnsi="Times New Roman" w:cs="Times New Roman"/>
          <w:sz w:val="16"/>
          <w:szCs w:val="16"/>
        </w:rPr>
        <w:t>Clasificaciones respectivas, quienes confeccionarán las listas de orden de méritos y los</w:t>
      </w:r>
    </w:p>
    <w:p w:rsidR="00B9074A" w:rsidRDefault="00815EDB" w:rsidP="00A86E98">
      <w:pPr>
        <w:spacing w:after="0" w:line="240" w:lineRule="auto"/>
        <w:jc w:val="both"/>
        <w:rPr>
          <w:rFonts w:ascii="Times New Roman" w:hAnsi="Times New Roman" w:cs="Times New Roman"/>
          <w:sz w:val="16"/>
          <w:szCs w:val="16"/>
        </w:rPr>
      </w:pPr>
      <w:proofErr w:type="gramStart"/>
      <w:r w:rsidRPr="00A86E98">
        <w:rPr>
          <w:rFonts w:ascii="Times New Roman" w:hAnsi="Times New Roman" w:cs="Times New Roman"/>
          <w:sz w:val="16"/>
          <w:szCs w:val="16"/>
        </w:rPr>
        <w:t>llamados</w:t>
      </w:r>
      <w:proofErr w:type="gramEnd"/>
      <w:r w:rsidRPr="00A86E98">
        <w:rPr>
          <w:rFonts w:ascii="Times New Roman" w:hAnsi="Times New Roman" w:cs="Times New Roman"/>
          <w:sz w:val="16"/>
          <w:szCs w:val="16"/>
        </w:rPr>
        <w:t xml:space="preserve"> a concurso, según lo establezca la ley.</w:t>
      </w:r>
    </w:p>
    <w:p w:rsidR="00352621" w:rsidRPr="00A86E98" w:rsidRDefault="00352621" w:rsidP="00A86E98">
      <w:pPr>
        <w:spacing w:after="0" w:line="240" w:lineRule="auto"/>
        <w:jc w:val="both"/>
        <w:rPr>
          <w:rFonts w:ascii="Times New Roman" w:hAnsi="Times New Roman" w:cs="Times New Roman"/>
          <w:sz w:val="16"/>
          <w:szCs w:val="16"/>
        </w:rPr>
      </w:pPr>
      <w:r>
        <w:rPr>
          <w:rFonts w:ascii="Times New Roman" w:hAnsi="Times New Roman" w:cs="Times New Roman"/>
          <w:sz w:val="24"/>
          <w:szCs w:val="24"/>
        </w:rPr>
        <w:t>En la Constitución se refleja todo un titulo aparte para el tratamiento de la educación, sus políticas educativas, la administración del Sistema Educativo  los derechos del Docente.</w:t>
      </w:r>
    </w:p>
    <w:p w:rsidR="00815EDB" w:rsidRPr="00A86E98" w:rsidRDefault="00815EDB" w:rsidP="00A86E98">
      <w:pPr>
        <w:autoSpaceDE w:val="0"/>
        <w:autoSpaceDN w:val="0"/>
        <w:adjustRightInd w:val="0"/>
        <w:spacing w:after="0" w:line="240" w:lineRule="auto"/>
        <w:jc w:val="both"/>
        <w:rPr>
          <w:rFonts w:ascii="TimesNewRoman,Bold" w:hAnsi="TimesNewRoman,Bold" w:cs="TimesNewRoman,Bold"/>
          <w:b/>
          <w:bCs/>
          <w:sz w:val="16"/>
          <w:szCs w:val="16"/>
        </w:rPr>
      </w:pPr>
      <w:r w:rsidRPr="00A86E98">
        <w:rPr>
          <w:rFonts w:ascii="TimesNewRoman,Bold" w:hAnsi="TimesNewRoman,Bold" w:cs="TimesNewRoman,Bold"/>
          <w:b/>
          <w:bCs/>
          <w:sz w:val="16"/>
          <w:szCs w:val="16"/>
        </w:rPr>
        <w:t>TITULO VIII</w:t>
      </w:r>
    </w:p>
    <w:p w:rsidR="00815EDB" w:rsidRPr="00A86E98" w:rsidRDefault="00815EDB" w:rsidP="00A86E98">
      <w:pPr>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CAPITULO UNICO - Finanzas públicas</w:t>
      </w:r>
    </w:p>
    <w:p w:rsidR="00815EDB" w:rsidRPr="00A86E98" w:rsidRDefault="00815EDB" w:rsidP="00A86E98">
      <w:pPr>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96. - Presupuesto.</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El tratamiento institucional del gasto e inversión pública se orienta hacia las siguientes</w:t>
      </w:r>
      <w:r w:rsidR="00CD3E6F">
        <w:rPr>
          <w:rFonts w:ascii="Times New Roman" w:hAnsi="Times New Roman" w:cs="Times New Roman"/>
          <w:sz w:val="16"/>
          <w:szCs w:val="16"/>
        </w:rPr>
        <w:t xml:space="preserve"> </w:t>
      </w:r>
      <w:r w:rsidRPr="00A86E98">
        <w:rPr>
          <w:rFonts w:ascii="Times New Roman" w:hAnsi="Times New Roman" w:cs="Times New Roman"/>
          <w:sz w:val="16"/>
          <w:szCs w:val="16"/>
        </w:rPr>
        <w:t>prioridades indicativas:</w:t>
      </w:r>
    </w:p>
    <w:p w:rsidR="00815EDB" w:rsidRDefault="00815EDB" w:rsidP="00A86E98">
      <w:pPr>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 Educación y cultura.</w:t>
      </w:r>
    </w:p>
    <w:p w:rsidR="00352621" w:rsidRDefault="00352621" w:rsidP="00352621">
      <w:pPr>
        <w:spacing w:after="0" w:line="240" w:lineRule="auto"/>
        <w:rPr>
          <w:rFonts w:ascii="Times New Roman" w:hAnsi="Times New Roman" w:cs="Times New Roman"/>
          <w:sz w:val="24"/>
          <w:szCs w:val="24"/>
        </w:rPr>
      </w:pPr>
      <w:r>
        <w:rPr>
          <w:rFonts w:ascii="Times New Roman" w:hAnsi="Times New Roman" w:cs="Times New Roman"/>
          <w:sz w:val="24"/>
          <w:szCs w:val="24"/>
        </w:rPr>
        <w:t>Está contemplada en la presente, las erogaciones para el área educativa.</w:t>
      </w:r>
    </w:p>
    <w:p w:rsidR="00352621" w:rsidRPr="00A86E98" w:rsidRDefault="00352621" w:rsidP="00A86E98">
      <w:pPr>
        <w:spacing w:after="0" w:line="240" w:lineRule="auto"/>
        <w:jc w:val="both"/>
        <w:rPr>
          <w:rFonts w:ascii="Times New Roman" w:hAnsi="Times New Roman" w:cs="Times New Roman"/>
          <w:sz w:val="16"/>
          <w:szCs w:val="16"/>
        </w:rPr>
      </w:pP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CAPITULO III - Competencias y atribuciones</w:t>
      </w:r>
    </w:p>
    <w:p w:rsidR="00815EDB" w:rsidRPr="00A86E98" w:rsidRDefault="00815EDB" w:rsidP="00A86E98">
      <w:pPr>
        <w:autoSpaceDE w:val="0"/>
        <w:autoSpaceDN w:val="0"/>
        <w:adjustRightInd w:val="0"/>
        <w:spacing w:after="0" w:line="240" w:lineRule="auto"/>
        <w:jc w:val="both"/>
        <w:rPr>
          <w:rFonts w:ascii="Times New Roman" w:hAnsi="Times New Roman" w:cs="Times New Roman"/>
          <w:sz w:val="16"/>
          <w:szCs w:val="16"/>
        </w:rPr>
      </w:pPr>
      <w:proofErr w:type="gramStart"/>
      <w:r w:rsidRPr="00A86E98">
        <w:rPr>
          <w:rFonts w:ascii="Times New Roman" w:hAnsi="Times New Roman" w:cs="Times New Roman"/>
          <w:sz w:val="16"/>
          <w:szCs w:val="16"/>
        </w:rPr>
        <w:t>de</w:t>
      </w:r>
      <w:proofErr w:type="gramEnd"/>
      <w:r w:rsidRPr="00A86E98">
        <w:rPr>
          <w:rFonts w:ascii="Times New Roman" w:hAnsi="Times New Roman" w:cs="Times New Roman"/>
          <w:sz w:val="16"/>
          <w:szCs w:val="16"/>
        </w:rPr>
        <w:t xml:space="preserve"> los municipios</w:t>
      </w:r>
    </w:p>
    <w:p w:rsidR="00815EDB" w:rsidRPr="00A86E98" w:rsidRDefault="00815EDB" w:rsidP="00A86E98">
      <w:pPr>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Art. 219.</w:t>
      </w:r>
    </w:p>
    <w:p w:rsidR="00A86E98" w:rsidRPr="00A86E98" w:rsidRDefault="00A86E98" w:rsidP="00A86E98">
      <w:pPr>
        <w:spacing w:after="0" w:line="240" w:lineRule="auto"/>
        <w:jc w:val="both"/>
        <w:rPr>
          <w:rFonts w:ascii="Times New Roman" w:hAnsi="Times New Roman" w:cs="Times New Roman"/>
          <w:sz w:val="16"/>
          <w:szCs w:val="16"/>
        </w:rPr>
      </w:pPr>
      <w:r w:rsidRPr="00A86E98">
        <w:rPr>
          <w:rFonts w:ascii="Times New Roman" w:hAnsi="Times New Roman" w:cs="Times New Roman"/>
          <w:sz w:val="16"/>
          <w:szCs w:val="16"/>
        </w:rPr>
        <w:t>6. Cultura y educación.</w:t>
      </w:r>
    </w:p>
    <w:p w:rsidR="00A86E98" w:rsidRDefault="00352621" w:rsidP="00815EDB">
      <w:pPr>
        <w:spacing w:after="0" w:line="240" w:lineRule="auto"/>
        <w:rPr>
          <w:rFonts w:ascii="Times New Roman" w:hAnsi="Times New Roman" w:cs="Times New Roman"/>
          <w:sz w:val="24"/>
          <w:szCs w:val="24"/>
        </w:rPr>
      </w:pPr>
      <w:r>
        <w:rPr>
          <w:rFonts w:ascii="Times New Roman" w:hAnsi="Times New Roman" w:cs="Times New Roman"/>
          <w:sz w:val="24"/>
          <w:szCs w:val="24"/>
        </w:rPr>
        <w:t>Se reconoce a los Municipios su competencia y atribución en materia educativa.</w:t>
      </w:r>
    </w:p>
    <w:p w:rsidR="00352621" w:rsidRDefault="00352621" w:rsidP="008D6BE6">
      <w:pPr>
        <w:spacing w:after="0" w:line="240" w:lineRule="auto"/>
        <w:rPr>
          <w:rFonts w:ascii="Times New Roman" w:hAnsi="Times New Roman" w:cs="Times New Roman"/>
          <w:sz w:val="24"/>
          <w:szCs w:val="24"/>
        </w:rPr>
      </w:pPr>
    </w:p>
    <w:p w:rsidR="00D27577" w:rsidRDefault="00D27577" w:rsidP="008D6BE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B.d</w:t>
      </w:r>
      <w:proofErr w:type="spellEnd"/>
      <w:r>
        <w:rPr>
          <w:rFonts w:ascii="Times New Roman" w:hAnsi="Times New Roman" w:cs="Times New Roman"/>
          <w:sz w:val="24"/>
          <w:szCs w:val="24"/>
        </w:rPr>
        <w:t xml:space="preserve">) </w:t>
      </w:r>
      <w:r w:rsidRPr="008D6BE6">
        <w:rPr>
          <w:rFonts w:ascii="Times New Roman" w:hAnsi="Times New Roman" w:cs="Times New Roman"/>
          <w:sz w:val="24"/>
          <w:szCs w:val="24"/>
        </w:rPr>
        <w:t>Señalar diferencias / similitudes que encuentre entre</w:t>
      </w:r>
      <w:r>
        <w:rPr>
          <w:rFonts w:ascii="Times New Roman" w:hAnsi="Times New Roman" w:cs="Times New Roman"/>
          <w:sz w:val="24"/>
          <w:szCs w:val="24"/>
        </w:rPr>
        <w:t xml:space="preserve"> la Constitución de la Nación Argentina y la Constitución de la Provincia de Santiago del Estero.</w:t>
      </w:r>
    </w:p>
    <w:p w:rsidR="00397F50" w:rsidRDefault="00397F50" w:rsidP="008D6BE6">
      <w:pPr>
        <w:spacing w:after="0" w:line="240" w:lineRule="auto"/>
        <w:rPr>
          <w:rFonts w:ascii="Times New Roman" w:hAnsi="Times New Roman" w:cs="Times New Roman"/>
          <w:sz w:val="24"/>
          <w:szCs w:val="24"/>
        </w:rPr>
      </w:pPr>
    </w:p>
    <w:tbl>
      <w:tblPr>
        <w:tblStyle w:val="Tablaconcuadrcula"/>
        <w:tblW w:w="0" w:type="auto"/>
        <w:tblLook w:val="04A0"/>
      </w:tblPr>
      <w:tblGrid>
        <w:gridCol w:w="1783"/>
        <w:gridCol w:w="3751"/>
        <w:gridCol w:w="3754"/>
      </w:tblGrid>
      <w:tr w:rsidR="00B91F14" w:rsidRPr="00B91F14" w:rsidTr="00397F50">
        <w:tc>
          <w:tcPr>
            <w:tcW w:w="0" w:type="auto"/>
          </w:tcPr>
          <w:p w:rsidR="00397F50" w:rsidRPr="00B91F14" w:rsidRDefault="00397F50" w:rsidP="008D6BE6">
            <w:pPr>
              <w:rPr>
                <w:rFonts w:ascii="Times New Roman" w:hAnsi="Times New Roman" w:cs="Times New Roman"/>
                <w:b/>
                <w:sz w:val="20"/>
                <w:szCs w:val="20"/>
              </w:rPr>
            </w:pPr>
            <w:r w:rsidRPr="00B91F14">
              <w:rPr>
                <w:rFonts w:ascii="Times New Roman" w:hAnsi="Times New Roman" w:cs="Times New Roman"/>
                <w:b/>
                <w:sz w:val="20"/>
                <w:szCs w:val="20"/>
              </w:rPr>
              <w:t>CONSTITUCIÓN</w:t>
            </w:r>
          </w:p>
        </w:tc>
        <w:tc>
          <w:tcPr>
            <w:tcW w:w="0" w:type="auto"/>
          </w:tcPr>
          <w:p w:rsidR="00397F50" w:rsidRPr="00B91F14" w:rsidRDefault="00397F50" w:rsidP="008D6BE6">
            <w:pPr>
              <w:rPr>
                <w:rFonts w:ascii="Times New Roman" w:hAnsi="Times New Roman" w:cs="Times New Roman"/>
                <w:b/>
                <w:sz w:val="20"/>
                <w:szCs w:val="20"/>
              </w:rPr>
            </w:pPr>
            <w:r w:rsidRPr="00B91F14">
              <w:rPr>
                <w:rFonts w:ascii="Times New Roman" w:hAnsi="Times New Roman" w:cs="Times New Roman"/>
                <w:b/>
                <w:sz w:val="20"/>
                <w:szCs w:val="20"/>
              </w:rPr>
              <w:t>DIFERENCIAS</w:t>
            </w:r>
          </w:p>
        </w:tc>
        <w:tc>
          <w:tcPr>
            <w:tcW w:w="0" w:type="auto"/>
          </w:tcPr>
          <w:p w:rsidR="00397F50" w:rsidRPr="00B91F14" w:rsidRDefault="00397F50" w:rsidP="008D6BE6">
            <w:pPr>
              <w:rPr>
                <w:rFonts w:ascii="Times New Roman" w:hAnsi="Times New Roman" w:cs="Times New Roman"/>
                <w:b/>
                <w:sz w:val="20"/>
                <w:szCs w:val="20"/>
              </w:rPr>
            </w:pPr>
            <w:r w:rsidRPr="00B91F14">
              <w:rPr>
                <w:rFonts w:ascii="Times New Roman" w:hAnsi="Times New Roman" w:cs="Times New Roman"/>
                <w:b/>
                <w:sz w:val="20"/>
                <w:szCs w:val="20"/>
              </w:rPr>
              <w:t>SIMILITUDES</w:t>
            </w:r>
          </w:p>
        </w:tc>
      </w:tr>
      <w:tr w:rsidR="00B91F14" w:rsidRPr="00397F50" w:rsidTr="00397F50">
        <w:tc>
          <w:tcPr>
            <w:tcW w:w="0" w:type="auto"/>
          </w:tcPr>
          <w:p w:rsidR="00B91F14" w:rsidRPr="00B91F14" w:rsidRDefault="00B91F14" w:rsidP="008D6BE6">
            <w:pPr>
              <w:rPr>
                <w:rFonts w:ascii="Times New Roman" w:hAnsi="Times New Roman" w:cs="Times New Roman"/>
                <w:b/>
                <w:sz w:val="20"/>
                <w:szCs w:val="20"/>
              </w:rPr>
            </w:pPr>
            <w:r w:rsidRPr="00B91F14">
              <w:rPr>
                <w:rFonts w:ascii="Times New Roman" w:hAnsi="Times New Roman" w:cs="Times New Roman"/>
                <w:b/>
                <w:sz w:val="20"/>
                <w:szCs w:val="20"/>
              </w:rPr>
              <w:t xml:space="preserve"> </w:t>
            </w:r>
          </w:p>
          <w:p w:rsidR="00B91F14" w:rsidRPr="00B91F14" w:rsidRDefault="00B91F14" w:rsidP="008D6BE6">
            <w:pPr>
              <w:rPr>
                <w:rFonts w:ascii="Times New Roman" w:hAnsi="Times New Roman" w:cs="Times New Roman"/>
                <w:b/>
                <w:sz w:val="20"/>
                <w:szCs w:val="20"/>
              </w:rPr>
            </w:pPr>
          </w:p>
          <w:p w:rsidR="00B91F14" w:rsidRPr="00B91F14" w:rsidRDefault="00B91F14" w:rsidP="008D6BE6">
            <w:pPr>
              <w:rPr>
                <w:rFonts w:ascii="Times New Roman" w:hAnsi="Times New Roman" w:cs="Times New Roman"/>
                <w:b/>
                <w:sz w:val="20"/>
                <w:szCs w:val="20"/>
              </w:rPr>
            </w:pPr>
            <w:r w:rsidRPr="00B91F14">
              <w:rPr>
                <w:rFonts w:ascii="Times New Roman" w:hAnsi="Times New Roman" w:cs="Times New Roman"/>
                <w:b/>
                <w:sz w:val="20"/>
                <w:szCs w:val="20"/>
              </w:rPr>
              <w:t>NACIONAL</w:t>
            </w:r>
          </w:p>
        </w:tc>
        <w:tc>
          <w:tcPr>
            <w:tcW w:w="0" w:type="auto"/>
          </w:tcPr>
          <w:p w:rsidR="00B91F14" w:rsidRPr="00B91F14" w:rsidRDefault="00B91F14" w:rsidP="00B91F14">
            <w:pPr>
              <w:pStyle w:val="Prrafodelista"/>
              <w:numPr>
                <w:ilvl w:val="0"/>
                <w:numId w:val="40"/>
              </w:numPr>
              <w:jc w:val="both"/>
              <w:rPr>
                <w:rFonts w:ascii="Times New Roman" w:hAnsi="Times New Roman" w:cs="Times New Roman"/>
                <w:sz w:val="16"/>
                <w:szCs w:val="16"/>
              </w:rPr>
            </w:pPr>
            <w:r w:rsidRPr="00B91F14">
              <w:rPr>
                <w:rFonts w:ascii="Times New Roman" w:hAnsi="Times New Roman" w:cs="Times New Roman"/>
                <w:sz w:val="16"/>
                <w:szCs w:val="16"/>
              </w:rPr>
              <w:t>CANTIDAD DE ARTICULOS:129 MAS 17 DISPOSICIONES TRANSITORIAS</w:t>
            </w:r>
          </w:p>
          <w:p w:rsidR="00B91F14" w:rsidRPr="00B91F14" w:rsidRDefault="00B91F14" w:rsidP="00B91F14">
            <w:pPr>
              <w:pStyle w:val="Prrafodelista"/>
              <w:numPr>
                <w:ilvl w:val="0"/>
                <w:numId w:val="40"/>
              </w:numPr>
              <w:rPr>
                <w:rFonts w:ascii="Times New Roman" w:hAnsi="Times New Roman" w:cs="Times New Roman"/>
                <w:sz w:val="16"/>
                <w:szCs w:val="16"/>
              </w:rPr>
            </w:pPr>
            <w:r w:rsidRPr="00B91F14">
              <w:rPr>
                <w:rFonts w:ascii="Times New Roman" w:hAnsi="Times New Roman" w:cs="Times New Roman"/>
                <w:sz w:val="16"/>
                <w:szCs w:val="16"/>
              </w:rPr>
              <w:t>EXISTE UN TITULO Y CAPITULOS ESPECIFICOS REFERIDOS A LA EDUCACIÓN.</w:t>
            </w:r>
          </w:p>
        </w:tc>
        <w:tc>
          <w:tcPr>
            <w:tcW w:w="0" w:type="auto"/>
            <w:vMerge w:val="restart"/>
          </w:tcPr>
          <w:p w:rsidR="00B91F14" w:rsidRDefault="00B91F14" w:rsidP="00B91F14">
            <w:pPr>
              <w:pStyle w:val="Prrafodelista"/>
              <w:rPr>
                <w:rFonts w:ascii="Times New Roman" w:hAnsi="Times New Roman" w:cs="Times New Roman"/>
                <w:sz w:val="16"/>
                <w:szCs w:val="16"/>
              </w:rPr>
            </w:pPr>
          </w:p>
          <w:p w:rsidR="00B91F14" w:rsidRDefault="00B91F14" w:rsidP="00B91F14">
            <w:pPr>
              <w:pStyle w:val="Prrafodelista"/>
              <w:rPr>
                <w:rFonts w:ascii="Times New Roman" w:hAnsi="Times New Roman" w:cs="Times New Roman"/>
                <w:sz w:val="16"/>
                <w:szCs w:val="16"/>
              </w:rPr>
            </w:pPr>
          </w:p>
          <w:p w:rsidR="00B91F14" w:rsidRDefault="00B91F14" w:rsidP="00B91F14">
            <w:pPr>
              <w:pStyle w:val="Prrafodelista"/>
              <w:rPr>
                <w:rFonts w:ascii="Times New Roman" w:hAnsi="Times New Roman" w:cs="Times New Roman"/>
                <w:sz w:val="16"/>
                <w:szCs w:val="16"/>
              </w:rPr>
            </w:pPr>
          </w:p>
          <w:p w:rsidR="00B91F14" w:rsidRPr="00B91F14" w:rsidRDefault="00B91F14" w:rsidP="00B91F14">
            <w:pPr>
              <w:pStyle w:val="Prrafodelista"/>
              <w:numPr>
                <w:ilvl w:val="0"/>
                <w:numId w:val="42"/>
              </w:numPr>
              <w:rPr>
                <w:rFonts w:ascii="Times New Roman" w:hAnsi="Times New Roman" w:cs="Times New Roman"/>
                <w:sz w:val="16"/>
                <w:szCs w:val="16"/>
              </w:rPr>
            </w:pPr>
            <w:r w:rsidRPr="00B91F14">
              <w:rPr>
                <w:rFonts w:ascii="Times New Roman" w:hAnsi="Times New Roman" w:cs="Times New Roman"/>
                <w:sz w:val="16"/>
                <w:szCs w:val="16"/>
              </w:rPr>
              <w:t>TIENEN PREÁMBULO Y EN TERMINOS GENERALES LA MISMA ESTRUCTURA</w:t>
            </w:r>
          </w:p>
          <w:p w:rsidR="00B91F14" w:rsidRPr="00B91F14" w:rsidRDefault="00B91F14" w:rsidP="00B91F14">
            <w:pPr>
              <w:pStyle w:val="Prrafodelista"/>
              <w:numPr>
                <w:ilvl w:val="0"/>
                <w:numId w:val="42"/>
              </w:numPr>
              <w:rPr>
                <w:rFonts w:ascii="Times New Roman" w:hAnsi="Times New Roman" w:cs="Times New Roman"/>
                <w:sz w:val="16"/>
                <w:szCs w:val="16"/>
              </w:rPr>
            </w:pPr>
            <w:r w:rsidRPr="00B91F14">
              <w:rPr>
                <w:rFonts w:ascii="Times New Roman" w:hAnsi="Times New Roman" w:cs="Times New Roman"/>
                <w:sz w:val="16"/>
                <w:szCs w:val="16"/>
              </w:rPr>
              <w:t>EL ORDEN DE LOS DERECHOS SE RESPETA, SE RECONOCEN DERECHOS PERSONALES, SOCIALES Y DE TERCERA O CUARTA CATEGORIA.</w:t>
            </w:r>
          </w:p>
        </w:tc>
      </w:tr>
      <w:tr w:rsidR="00B91F14" w:rsidRPr="00397F50" w:rsidTr="00397F50">
        <w:tc>
          <w:tcPr>
            <w:tcW w:w="0" w:type="auto"/>
          </w:tcPr>
          <w:p w:rsidR="00B91F14" w:rsidRPr="00B91F14" w:rsidRDefault="00B91F14" w:rsidP="008D6BE6">
            <w:pPr>
              <w:rPr>
                <w:rFonts w:ascii="Times New Roman" w:hAnsi="Times New Roman" w:cs="Times New Roman"/>
                <w:b/>
                <w:sz w:val="20"/>
                <w:szCs w:val="20"/>
              </w:rPr>
            </w:pPr>
          </w:p>
          <w:p w:rsidR="00B91F14" w:rsidRPr="00B91F14" w:rsidRDefault="00B91F14" w:rsidP="008D6BE6">
            <w:pPr>
              <w:rPr>
                <w:rFonts w:ascii="Times New Roman" w:hAnsi="Times New Roman" w:cs="Times New Roman"/>
                <w:b/>
                <w:sz w:val="20"/>
                <w:szCs w:val="20"/>
              </w:rPr>
            </w:pPr>
          </w:p>
          <w:p w:rsidR="00B91F14" w:rsidRPr="00B91F14" w:rsidRDefault="00B91F14" w:rsidP="008D6BE6">
            <w:pPr>
              <w:rPr>
                <w:rFonts w:ascii="Times New Roman" w:hAnsi="Times New Roman" w:cs="Times New Roman"/>
                <w:b/>
                <w:sz w:val="20"/>
                <w:szCs w:val="20"/>
              </w:rPr>
            </w:pPr>
          </w:p>
          <w:p w:rsidR="00B91F14" w:rsidRPr="00B91F14" w:rsidRDefault="00B91F14" w:rsidP="008D6BE6">
            <w:pPr>
              <w:rPr>
                <w:rFonts w:ascii="Times New Roman" w:hAnsi="Times New Roman" w:cs="Times New Roman"/>
                <w:b/>
                <w:sz w:val="20"/>
                <w:szCs w:val="20"/>
              </w:rPr>
            </w:pPr>
            <w:r w:rsidRPr="00B91F14">
              <w:rPr>
                <w:rFonts w:ascii="Times New Roman" w:hAnsi="Times New Roman" w:cs="Times New Roman"/>
                <w:b/>
                <w:sz w:val="20"/>
                <w:szCs w:val="20"/>
              </w:rPr>
              <w:t>PROVINCIAL</w:t>
            </w:r>
          </w:p>
        </w:tc>
        <w:tc>
          <w:tcPr>
            <w:tcW w:w="0" w:type="auto"/>
          </w:tcPr>
          <w:p w:rsidR="00B91F14" w:rsidRPr="00B91F14" w:rsidRDefault="00B91F14" w:rsidP="00B91F14">
            <w:pPr>
              <w:pStyle w:val="Prrafodelista"/>
              <w:numPr>
                <w:ilvl w:val="0"/>
                <w:numId w:val="41"/>
              </w:numPr>
              <w:rPr>
                <w:rFonts w:ascii="Times New Roman" w:hAnsi="Times New Roman" w:cs="Times New Roman"/>
                <w:sz w:val="16"/>
                <w:szCs w:val="16"/>
              </w:rPr>
            </w:pPr>
            <w:r w:rsidRPr="00B91F14">
              <w:rPr>
                <w:rFonts w:ascii="Times New Roman" w:hAnsi="Times New Roman" w:cs="Times New Roman"/>
                <w:sz w:val="16"/>
                <w:szCs w:val="16"/>
              </w:rPr>
              <w:t>CANTIDAD DE ARTÍCULOS: 239 MAS 19 DISPOSICIONES COMPLEMENTARIAS Y TRANSITORIAS Y ANEXO DE ARTICULOS.</w:t>
            </w:r>
          </w:p>
          <w:p w:rsidR="00B91F14" w:rsidRPr="00B91F14" w:rsidRDefault="00B91F14" w:rsidP="00B91F14">
            <w:pPr>
              <w:pStyle w:val="Prrafodelista"/>
              <w:numPr>
                <w:ilvl w:val="0"/>
                <w:numId w:val="41"/>
              </w:numPr>
              <w:rPr>
                <w:rFonts w:ascii="Times New Roman" w:hAnsi="Times New Roman" w:cs="Times New Roman"/>
                <w:sz w:val="16"/>
                <w:szCs w:val="16"/>
              </w:rPr>
            </w:pPr>
            <w:r w:rsidRPr="00B91F14">
              <w:rPr>
                <w:rFonts w:ascii="Times New Roman" w:hAnsi="Times New Roman" w:cs="Times New Roman"/>
                <w:sz w:val="16"/>
                <w:szCs w:val="16"/>
              </w:rPr>
              <w:t>LA EDUCACIÓN EN TODAS SUS FORMAS ESTA DISEMINADAS EN DIFERENTES ARTÍCULOS.</w:t>
            </w:r>
          </w:p>
        </w:tc>
        <w:tc>
          <w:tcPr>
            <w:tcW w:w="0" w:type="auto"/>
            <w:vMerge/>
          </w:tcPr>
          <w:p w:rsidR="00B91F14" w:rsidRPr="00397F50" w:rsidRDefault="00B91F14" w:rsidP="008D6BE6">
            <w:pPr>
              <w:rPr>
                <w:rFonts w:ascii="Times New Roman" w:hAnsi="Times New Roman" w:cs="Times New Roman"/>
                <w:sz w:val="16"/>
                <w:szCs w:val="16"/>
              </w:rPr>
            </w:pPr>
          </w:p>
        </w:tc>
      </w:tr>
    </w:tbl>
    <w:p w:rsidR="00397F50" w:rsidRDefault="00397F50" w:rsidP="008D6BE6">
      <w:pPr>
        <w:spacing w:after="0" w:line="240" w:lineRule="auto"/>
        <w:rPr>
          <w:rFonts w:ascii="Times New Roman" w:hAnsi="Times New Roman" w:cs="Times New Roman"/>
          <w:sz w:val="24"/>
          <w:szCs w:val="24"/>
        </w:rPr>
      </w:pPr>
    </w:p>
    <w:p w:rsidR="00D27577" w:rsidRDefault="00D27577" w:rsidP="008D6BE6">
      <w:pPr>
        <w:spacing w:after="0" w:line="240" w:lineRule="auto"/>
        <w:rPr>
          <w:rFonts w:ascii="Times New Roman" w:hAnsi="Times New Roman" w:cs="Times New Roman"/>
          <w:sz w:val="24"/>
          <w:szCs w:val="24"/>
        </w:rPr>
      </w:pPr>
    </w:p>
    <w:p w:rsidR="00D27577" w:rsidRPr="00D27577" w:rsidRDefault="00D27577" w:rsidP="008D6BE6">
      <w:pPr>
        <w:spacing w:after="0" w:line="240" w:lineRule="auto"/>
        <w:rPr>
          <w:rFonts w:ascii="Times New Roman" w:hAnsi="Times New Roman" w:cs="Times New Roman"/>
          <w:b/>
          <w:sz w:val="24"/>
          <w:szCs w:val="24"/>
          <w:u w:val="single"/>
        </w:rPr>
      </w:pPr>
      <w:r w:rsidRPr="00D27577">
        <w:rPr>
          <w:rFonts w:ascii="Times New Roman" w:hAnsi="Times New Roman" w:cs="Times New Roman"/>
          <w:b/>
          <w:sz w:val="24"/>
          <w:szCs w:val="24"/>
          <w:u w:val="single"/>
        </w:rPr>
        <w:t>BIBLIOGRAFIA:</w:t>
      </w:r>
    </w:p>
    <w:p w:rsidR="00D27577" w:rsidRPr="00F635D1" w:rsidRDefault="00D27577" w:rsidP="00D27577">
      <w:pPr>
        <w:tabs>
          <w:tab w:val="left" w:pos="1005"/>
        </w:tabs>
        <w:spacing w:after="0" w:line="240" w:lineRule="auto"/>
        <w:rPr>
          <w:b/>
          <w:u w:val="single"/>
        </w:rPr>
      </w:pPr>
      <w:r w:rsidRPr="00F635D1">
        <w:rPr>
          <w:b/>
          <w:u w:val="single"/>
        </w:rPr>
        <w:t>Bases constitucionales de la Educación Argentina:</w:t>
      </w:r>
    </w:p>
    <w:p w:rsidR="00D27577" w:rsidRPr="00F635D1" w:rsidRDefault="00D27577" w:rsidP="00D27577">
      <w:pPr>
        <w:pStyle w:val="Prrafodelista"/>
        <w:numPr>
          <w:ilvl w:val="0"/>
          <w:numId w:val="35"/>
        </w:numPr>
        <w:spacing w:after="0" w:line="240" w:lineRule="auto"/>
      </w:pPr>
      <w:r w:rsidRPr="00F635D1">
        <w:t xml:space="preserve">(Constitución de la confederación Argentina 1853): </w:t>
      </w:r>
      <w:hyperlink r:id="rId10" w:history="1">
        <w:r w:rsidRPr="00F635D1">
          <w:rPr>
            <w:rStyle w:val="Hipervnculo"/>
          </w:rPr>
          <w:t>http://es.wikisource.org/wiki/Constituci%C3%B3n_de_la_Naci%C3%B3n_Argentina_(1853)</w:t>
        </w:r>
      </w:hyperlink>
    </w:p>
    <w:p w:rsidR="00D27577" w:rsidRPr="00D35F6F" w:rsidRDefault="00D27577" w:rsidP="00D27577">
      <w:pPr>
        <w:pStyle w:val="Prrafodelista"/>
        <w:numPr>
          <w:ilvl w:val="0"/>
          <w:numId w:val="35"/>
        </w:numPr>
        <w:spacing w:after="0" w:line="240" w:lineRule="auto"/>
        <w:rPr>
          <w:rStyle w:val="Hipervnculo"/>
        </w:rPr>
      </w:pPr>
      <w:r w:rsidRPr="00F635D1">
        <w:t>(Constitución de la Nación Argentina</w:t>
      </w:r>
      <w:r>
        <w:t>, última reforma</w:t>
      </w:r>
      <w:r w:rsidRPr="00F635D1">
        <w:t xml:space="preserve">): </w:t>
      </w:r>
      <w:hyperlink r:id="rId11" w:history="1">
        <w:r w:rsidRPr="00F635D1">
          <w:rPr>
            <w:rStyle w:val="Hipervnculo"/>
          </w:rPr>
          <w:t>http://es.wikisource.org/wiki/Constituci%C3%B3n_de_la_Naci%C3%B3n_Argentina_%281994%29</w:t>
        </w:r>
      </w:hyperlink>
    </w:p>
    <w:p w:rsidR="00D27577" w:rsidRPr="00D35F6F" w:rsidRDefault="00D27577" w:rsidP="00D27577">
      <w:pPr>
        <w:pStyle w:val="Prrafodelista"/>
        <w:numPr>
          <w:ilvl w:val="0"/>
          <w:numId w:val="35"/>
        </w:numPr>
        <w:spacing w:after="0" w:line="240" w:lineRule="auto"/>
      </w:pPr>
      <w:r>
        <w:t>(</w:t>
      </w:r>
      <w:r w:rsidRPr="00D35F6F">
        <w:t>Constitución de la Provincia de Santiago del Estero</w:t>
      </w:r>
      <w:r>
        <w:t xml:space="preserve"> (</w:t>
      </w:r>
      <w:r w:rsidRPr="00D35F6F">
        <w:t>2005)</w:t>
      </w:r>
      <w:r w:rsidRPr="000A6B82">
        <w:rPr>
          <w:b/>
        </w:rPr>
        <w:t xml:space="preserve">: </w:t>
      </w:r>
      <w:hyperlink r:id="rId12" w:history="1">
        <w:r w:rsidRPr="00D35F6F">
          <w:rPr>
            <w:rStyle w:val="Hipervnculo"/>
          </w:rPr>
          <w:t>http://www1.hcdn.gov.ar/dependencias/dip/congreso/constitucionesprovinciales/ConsSantEst.pdf</w:t>
        </w:r>
      </w:hyperlink>
    </w:p>
    <w:p w:rsidR="00D27577" w:rsidRPr="001D46C4" w:rsidRDefault="00D27577" w:rsidP="008D6BE6">
      <w:pPr>
        <w:spacing w:after="0" w:line="240" w:lineRule="auto"/>
        <w:rPr>
          <w:rFonts w:ascii="Times New Roman" w:hAnsi="Times New Roman" w:cs="Times New Roman"/>
          <w:sz w:val="24"/>
        </w:rPr>
      </w:pPr>
    </w:p>
    <w:sectPr w:rsidR="00D27577" w:rsidRPr="001D46C4" w:rsidSect="001D46C4">
      <w:footerReference w:type="default" r:id="rId13"/>
      <w:pgSz w:w="11907" w:h="16839" w:code="9"/>
      <w:pgMar w:top="1418" w:right="1134"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FA7" w:rsidRDefault="00957FA7" w:rsidP="0035659F">
      <w:pPr>
        <w:spacing w:after="0" w:line="240" w:lineRule="auto"/>
      </w:pPr>
      <w:r>
        <w:separator/>
      </w:r>
    </w:p>
  </w:endnote>
  <w:endnote w:type="continuationSeparator" w:id="0">
    <w:p w:rsidR="00957FA7" w:rsidRDefault="00957FA7" w:rsidP="00356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ve Story Rough">
    <w:altName w:val="Love Story Rough"/>
    <w:panose1 w:val="00000000000000000000"/>
    <w:charset w:val="00"/>
    <w:family w:val="swiss"/>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LiberationSans-Bold">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script"/>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7238"/>
      <w:docPartObj>
        <w:docPartGallery w:val="Page Numbers (Bottom of Page)"/>
        <w:docPartUnique/>
      </w:docPartObj>
    </w:sdtPr>
    <w:sdtContent>
      <w:p w:rsidR="003436CF" w:rsidRDefault="005B4DB3">
        <w:pPr>
          <w:pStyle w:val="Piedepgina"/>
        </w:pPr>
        <w:r>
          <w:rPr>
            <w:noProof/>
            <w:lang w:eastAsia="es-AR"/>
          </w:rPr>
          <w:pict>
            <v:oval id="Oval 1" o:spid="_x0000_s8193" style="position:absolute;margin-left:0;margin-top:0;width:44.25pt;height:44.25pt;rotation:180;flip:x;z-index:251660288;visibility:visible;mso-position-horizontal:center;mso-position-horizontal-relative:right-margin-area;mso-position-vertical:center;mso-position-vertical-relative:bottom-margin-area;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" filled="f" fillcolor="#c0504d [3205]" strokecolor="#a7bfde [1620]" strokeweight="1pt">
              <v:textbox inset=",0,,0">
                <w:txbxContent>
                  <w:p w:rsidR="003436CF" w:rsidRDefault="005B4DB3">
                    <w:pPr>
                      <w:pStyle w:val="Piedepgina"/>
                      <w:rPr>
                        <w:color w:val="4F81BD" w:themeColor="accent1"/>
                      </w:rPr>
                    </w:pPr>
                    <w:r w:rsidRPr="005B4DB3">
                      <w:fldChar w:fldCharType="begin"/>
                    </w:r>
                    <w:r w:rsidR="003436CF">
                      <w:instrText xml:space="preserve"> PAGE  \* MERGEFORMAT </w:instrText>
                    </w:r>
                    <w:r w:rsidRPr="005B4DB3">
                      <w:fldChar w:fldCharType="separate"/>
                    </w:r>
                    <w:r w:rsidR="00B91F14" w:rsidRPr="00B91F14">
                      <w:rPr>
                        <w:noProof/>
                        <w:color w:val="4F81BD" w:themeColor="accent1"/>
                      </w:rPr>
                      <w:t>7</w:t>
                    </w:r>
                    <w:r>
                      <w:rPr>
                        <w:noProof/>
                        <w:color w:val="4F81BD" w:themeColor="accent1"/>
                      </w:rPr>
                      <w:fldChar w:fldCharType="end"/>
                    </w:r>
                  </w:p>
                </w:txbxContent>
              </v:textbox>
              <w10:wrap anchorx="margin" anchory="margin"/>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FA7" w:rsidRDefault="00957FA7" w:rsidP="0035659F">
      <w:pPr>
        <w:spacing w:after="0" w:line="240" w:lineRule="auto"/>
      </w:pPr>
      <w:r>
        <w:separator/>
      </w:r>
    </w:p>
  </w:footnote>
  <w:footnote w:type="continuationSeparator" w:id="0">
    <w:p w:rsidR="00957FA7" w:rsidRDefault="00957FA7" w:rsidP="003565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42F8"/>
    <w:multiLevelType w:val="multilevel"/>
    <w:tmpl w:val="EF52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85AD3"/>
    <w:multiLevelType w:val="hybridMultilevel"/>
    <w:tmpl w:val="1974CB3A"/>
    <w:lvl w:ilvl="0" w:tplc="CF98B84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98973CC"/>
    <w:multiLevelType w:val="hybridMultilevel"/>
    <w:tmpl w:val="435686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CC930C6"/>
    <w:multiLevelType w:val="hybridMultilevel"/>
    <w:tmpl w:val="A89AB3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076434E"/>
    <w:multiLevelType w:val="hybridMultilevel"/>
    <w:tmpl w:val="847AB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1466CC"/>
    <w:multiLevelType w:val="hybridMultilevel"/>
    <w:tmpl w:val="BEF8CA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50F2274"/>
    <w:multiLevelType w:val="hybridMultilevel"/>
    <w:tmpl w:val="FBE41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D7263C"/>
    <w:multiLevelType w:val="hybridMultilevel"/>
    <w:tmpl w:val="362C9CB6"/>
    <w:lvl w:ilvl="0" w:tplc="B2285256">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CE24243"/>
    <w:multiLevelType w:val="hybridMultilevel"/>
    <w:tmpl w:val="B170C24C"/>
    <w:lvl w:ilvl="0" w:tplc="2C0A0001">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9">
    <w:nsid w:val="1D6A2ABF"/>
    <w:multiLevelType w:val="hybridMultilevel"/>
    <w:tmpl w:val="880CC40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0976AE3"/>
    <w:multiLevelType w:val="hybridMultilevel"/>
    <w:tmpl w:val="BB761B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1C663CB"/>
    <w:multiLevelType w:val="hybridMultilevel"/>
    <w:tmpl w:val="C1183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1ED3CD9"/>
    <w:multiLevelType w:val="multilevel"/>
    <w:tmpl w:val="0A4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6F331B"/>
    <w:multiLevelType w:val="hybridMultilevel"/>
    <w:tmpl w:val="9596216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5501717"/>
    <w:multiLevelType w:val="hybridMultilevel"/>
    <w:tmpl w:val="04BE41E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BBC7D3E"/>
    <w:multiLevelType w:val="hybridMultilevel"/>
    <w:tmpl w:val="9F76E6C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C003CA9"/>
    <w:multiLevelType w:val="hybridMultilevel"/>
    <w:tmpl w:val="BD0050D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2CE15E8B"/>
    <w:multiLevelType w:val="hybridMultilevel"/>
    <w:tmpl w:val="663A1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E785F32"/>
    <w:multiLevelType w:val="hybridMultilevel"/>
    <w:tmpl w:val="769265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2034D74"/>
    <w:multiLevelType w:val="hybridMultilevel"/>
    <w:tmpl w:val="2EEC7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F2C2D53"/>
    <w:multiLevelType w:val="hybridMultilevel"/>
    <w:tmpl w:val="FBDA88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2FD2646"/>
    <w:multiLevelType w:val="hybridMultilevel"/>
    <w:tmpl w:val="27BE1F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8B040E7"/>
    <w:multiLevelType w:val="hybridMultilevel"/>
    <w:tmpl w:val="3F1EF4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909266E"/>
    <w:multiLevelType w:val="hybridMultilevel"/>
    <w:tmpl w:val="2C0AD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AF551A5"/>
    <w:multiLevelType w:val="hybridMultilevel"/>
    <w:tmpl w:val="C866A6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B136612"/>
    <w:multiLevelType w:val="hybridMultilevel"/>
    <w:tmpl w:val="994EADB0"/>
    <w:lvl w:ilvl="0" w:tplc="2C0A000D">
      <w:start w:val="1"/>
      <w:numFmt w:val="bullet"/>
      <w:lvlText w:val=""/>
      <w:lvlJc w:val="left"/>
      <w:pPr>
        <w:ind w:left="703" w:hanging="360"/>
      </w:pPr>
      <w:rPr>
        <w:rFonts w:ascii="Wingdings" w:hAnsi="Wingdings"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26">
    <w:nsid w:val="4C743746"/>
    <w:multiLevelType w:val="hybridMultilevel"/>
    <w:tmpl w:val="74CC4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FE13E8"/>
    <w:multiLevelType w:val="hybridMultilevel"/>
    <w:tmpl w:val="E018B5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0772A86"/>
    <w:multiLevelType w:val="hybridMultilevel"/>
    <w:tmpl w:val="FFFCED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5834F99"/>
    <w:multiLevelType w:val="hybridMultilevel"/>
    <w:tmpl w:val="EAC427F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6925B01"/>
    <w:multiLevelType w:val="hybridMultilevel"/>
    <w:tmpl w:val="EBF6E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CF03075"/>
    <w:multiLevelType w:val="hybridMultilevel"/>
    <w:tmpl w:val="7938D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D4E55D1"/>
    <w:multiLevelType w:val="hybridMultilevel"/>
    <w:tmpl w:val="01404A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E595252"/>
    <w:multiLevelType w:val="hybridMultilevel"/>
    <w:tmpl w:val="5B5C4A42"/>
    <w:lvl w:ilvl="0" w:tplc="2C0A0009">
      <w:start w:val="1"/>
      <w:numFmt w:val="bullet"/>
      <w:lvlText w:val=""/>
      <w:lvlJc w:val="left"/>
      <w:pPr>
        <w:ind w:left="1127" w:hanging="360"/>
      </w:pPr>
      <w:rPr>
        <w:rFonts w:ascii="Wingdings" w:hAnsi="Wingdings"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34">
    <w:nsid w:val="5FEA5B25"/>
    <w:multiLevelType w:val="hybridMultilevel"/>
    <w:tmpl w:val="B90466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B60230E"/>
    <w:multiLevelType w:val="multilevel"/>
    <w:tmpl w:val="FDD2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52357E"/>
    <w:multiLevelType w:val="hybridMultilevel"/>
    <w:tmpl w:val="DEA8938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46B0910"/>
    <w:multiLevelType w:val="hybridMultilevel"/>
    <w:tmpl w:val="D396E06E"/>
    <w:lvl w:ilvl="0" w:tplc="DF6A9A9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8">
    <w:nsid w:val="76544645"/>
    <w:multiLevelType w:val="multilevel"/>
    <w:tmpl w:val="213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E079DF"/>
    <w:multiLevelType w:val="hybridMultilevel"/>
    <w:tmpl w:val="AE2E8D7C"/>
    <w:lvl w:ilvl="0" w:tplc="56C05A74">
      <w:start w:val="1"/>
      <w:numFmt w:val="decimal"/>
      <w:lvlText w:val="%1)"/>
      <w:lvlJc w:val="left"/>
      <w:pPr>
        <w:ind w:left="360" w:hanging="360"/>
      </w:pPr>
      <w:rPr>
        <w:rFonts w:asciiTheme="minorHAnsi" w:eastAsiaTheme="minorHAnsi" w:hAnsiTheme="minorHAnsi" w:cstheme="minorBidi"/>
      </w:rPr>
    </w:lvl>
    <w:lvl w:ilvl="1" w:tplc="2C0A0019">
      <w:start w:val="1"/>
      <w:numFmt w:val="lowerLetter"/>
      <w:lvlText w:val="%2."/>
      <w:lvlJc w:val="left"/>
      <w:pPr>
        <w:ind w:left="786"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0">
    <w:nsid w:val="7F541E0E"/>
    <w:multiLevelType w:val="hybridMultilevel"/>
    <w:tmpl w:val="73A0560C"/>
    <w:lvl w:ilvl="0" w:tplc="B712B7C4">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1">
    <w:nsid w:val="7FD02710"/>
    <w:multiLevelType w:val="hybridMultilevel"/>
    <w:tmpl w:val="72CC585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0"/>
  </w:num>
  <w:num w:numId="2">
    <w:abstractNumId w:val="12"/>
  </w:num>
  <w:num w:numId="3">
    <w:abstractNumId w:val="0"/>
  </w:num>
  <w:num w:numId="4">
    <w:abstractNumId w:val="38"/>
  </w:num>
  <w:num w:numId="5">
    <w:abstractNumId w:val="35"/>
  </w:num>
  <w:num w:numId="6">
    <w:abstractNumId w:val="24"/>
  </w:num>
  <w:num w:numId="7">
    <w:abstractNumId w:val="11"/>
  </w:num>
  <w:num w:numId="8">
    <w:abstractNumId w:val="21"/>
  </w:num>
  <w:num w:numId="9">
    <w:abstractNumId w:val="32"/>
  </w:num>
  <w:num w:numId="10">
    <w:abstractNumId w:val="6"/>
  </w:num>
  <w:num w:numId="11">
    <w:abstractNumId w:val="18"/>
  </w:num>
  <w:num w:numId="12">
    <w:abstractNumId w:val="8"/>
  </w:num>
  <w:num w:numId="13">
    <w:abstractNumId w:val="14"/>
  </w:num>
  <w:num w:numId="14">
    <w:abstractNumId w:val="36"/>
  </w:num>
  <w:num w:numId="15">
    <w:abstractNumId w:val="33"/>
  </w:num>
  <w:num w:numId="16">
    <w:abstractNumId w:val="25"/>
  </w:num>
  <w:num w:numId="17">
    <w:abstractNumId w:val="29"/>
  </w:num>
  <w:num w:numId="18">
    <w:abstractNumId w:val="23"/>
  </w:num>
  <w:num w:numId="19">
    <w:abstractNumId w:val="34"/>
  </w:num>
  <w:num w:numId="20">
    <w:abstractNumId w:val="20"/>
  </w:num>
  <w:num w:numId="21">
    <w:abstractNumId w:val="9"/>
  </w:num>
  <w:num w:numId="22">
    <w:abstractNumId w:val="15"/>
  </w:num>
  <w:num w:numId="23">
    <w:abstractNumId w:val="13"/>
  </w:num>
  <w:num w:numId="24">
    <w:abstractNumId w:val="1"/>
  </w:num>
  <w:num w:numId="25">
    <w:abstractNumId w:val="16"/>
  </w:num>
  <w:num w:numId="26">
    <w:abstractNumId w:val="26"/>
  </w:num>
  <w:num w:numId="27">
    <w:abstractNumId w:val="22"/>
  </w:num>
  <w:num w:numId="28">
    <w:abstractNumId w:val="5"/>
  </w:num>
  <w:num w:numId="29">
    <w:abstractNumId w:val="41"/>
  </w:num>
  <w:num w:numId="30">
    <w:abstractNumId w:val="17"/>
  </w:num>
  <w:num w:numId="31">
    <w:abstractNumId w:val="19"/>
  </w:num>
  <w:num w:numId="32">
    <w:abstractNumId w:val="7"/>
  </w:num>
  <w:num w:numId="33">
    <w:abstractNumId w:val="40"/>
  </w:num>
  <w:num w:numId="34">
    <w:abstractNumId w:val="39"/>
  </w:num>
  <w:num w:numId="35">
    <w:abstractNumId w:val="2"/>
  </w:num>
  <w:num w:numId="36">
    <w:abstractNumId w:val="4"/>
  </w:num>
  <w:num w:numId="37">
    <w:abstractNumId w:val="37"/>
  </w:num>
  <w:num w:numId="38">
    <w:abstractNumId w:val="28"/>
  </w:num>
  <w:num w:numId="39">
    <w:abstractNumId w:val="30"/>
  </w:num>
  <w:num w:numId="40">
    <w:abstractNumId w:val="31"/>
  </w:num>
  <w:num w:numId="41">
    <w:abstractNumId w:val="27"/>
  </w:num>
  <w:num w:numId="42">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1266"/>
    <o:shapelayout v:ext="edit">
      <o:idmap v:ext="edit" data="8"/>
    </o:shapelayout>
  </w:hdrShapeDefaults>
  <w:footnotePr>
    <w:footnote w:id="-1"/>
    <w:footnote w:id="0"/>
  </w:footnotePr>
  <w:endnotePr>
    <w:endnote w:id="-1"/>
    <w:endnote w:id="0"/>
  </w:endnotePr>
  <w:compat/>
  <w:rsids>
    <w:rsidRoot w:val="001E351A"/>
    <w:rsid w:val="00002D9F"/>
    <w:rsid w:val="00005F7D"/>
    <w:rsid w:val="00007B14"/>
    <w:rsid w:val="00015DB6"/>
    <w:rsid w:val="000229F9"/>
    <w:rsid w:val="000373B5"/>
    <w:rsid w:val="00051DE3"/>
    <w:rsid w:val="000548E9"/>
    <w:rsid w:val="00067E58"/>
    <w:rsid w:val="000706F5"/>
    <w:rsid w:val="00072D3F"/>
    <w:rsid w:val="0008437F"/>
    <w:rsid w:val="00095797"/>
    <w:rsid w:val="00095B40"/>
    <w:rsid w:val="00096B73"/>
    <w:rsid w:val="000B5451"/>
    <w:rsid w:val="000D0E80"/>
    <w:rsid w:val="000D4D5B"/>
    <w:rsid w:val="000D5DED"/>
    <w:rsid w:val="000E754F"/>
    <w:rsid w:val="000F1816"/>
    <w:rsid w:val="000F3D3B"/>
    <w:rsid w:val="0010336B"/>
    <w:rsid w:val="00105982"/>
    <w:rsid w:val="00127907"/>
    <w:rsid w:val="00142595"/>
    <w:rsid w:val="0014283D"/>
    <w:rsid w:val="00150DA9"/>
    <w:rsid w:val="001570F9"/>
    <w:rsid w:val="001626D9"/>
    <w:rsid w:val="001631F1"/>
    <w:rsid w:val="00163A6C"/>
    <w:rsid w:val="001709B8"/>
    <w:rsid w:val="00173C26"/>
    <w:rsid w:val="00181B22"/>
    <w:rsid w:val="00182D41"/>
    <w:rsid w:val="001834F4"/>
    <w:rsid w:val="00192CA9"/>
    <w:rsid w:val="001A1530"/>
    <w:rsid w:val="001A52B2"/>
    <w:rsid w:val="001A5E32"/>
    <w:rsid w:val="001B70CF"/>
    <w:rsid w:val="001D38AF"/>
    <w:rsid w:val="001D46C4"/>
    <w:rsid w:val="001D5D13"/>
    <w:rsid w:val="001D77D4"/>
    <w:rsid w:val="001E351A"/>
    <w:rsid w:val="001E4149"/>
    <w:rsid w:val="001E6309"/>
    <w:rsid w:val="001F0564"/>
    <w:rsid w:val="001F374F"/>
    <w:rsid w:val="0022333B"/>
    <w:rsid w:val="0023734A"/>
    <w:rsid w:val="002455D1"/>
    <w:rsid w:val="00252B3E"/>
    <w:rsid w:val="00265673"/>
    <w:rsid w:val="002736EE"/>
    <w:rsid w:val="002D0D91"/>
    <w:rsid w:val="002D2A2D"/>
    <w:rsid w:val="002D4826"/>
    <w:rsid w:val="002D74B1"/>
    <w:rsid w:val="002E350E"/>
    <w:rsid w:val="002E397F"/>
    <w:rsid w:val="00316860"/>
    <w:rsid w:val="00322FEF"/>
    <w:rsid w:val="00325045"/>
    <w:rsid w:val="0033257D"/>
    <w:rsid w:val="003436CF"/>
    <w:rsid w:val="003447AE"/>
    <w:rsid w:val="00352621"/>
    <w:rsid w:val="00353C0A"/>
    <w:rsid w:val="0035659F"/>
    <w:rsid w:val="00357A7C"/>
    <w:rsid w:val="003668C3"/>
    <w:rsid w:val="00370DD3"/>
    <w:rsid w:val="0039440E"/>
    <w:rsid w:val="00397F50"/>
    <w:rsid w:val="003B64B5"/>
    <w:rsid w:val="003C3235"/>
    <w:rsid w:val="003D00B0"/>
    <w:rsid w:val="003D59C6"/>
    <w:rsid w:val="003E37C6"/>
    <w:rsid w:val="003F0CD2"/>
    <w:rsid w:val="003F2A33"/>
    <w:rsid w:val="00403D16"/>
    <w:rsid w:val="00407D7F"/>
    <w:rsid w:val="004152A7"/>
    <w:rsid w:val="004162FD"/>
    <w:rsid w:val="004275B8"/>
    <w:rsid w:val="0043536D"/>
    <w:rsid w:val="00467913"/>
    <w:rsid w:val="0047612F"/>
    <w:rsid w:val="00490E83"/>
    <w:rsid w:val="00492629"/>
    <w:rsid w:val="00493D8B"/>
    <w:rsid w:val="00493DDD"/>
    <w:rsid w:val="004C2EA6"/>
    <w:rsid w:val="004E6EEF"/>
    <w:rsid w:val="00521464"/>
    <w:rsid w:val="00541F7B"/>
    <w:rsid w:val="005431D3"/>
    <w:rsid w:val="00566E87"/>
    <w:rsid w:val="00586436"/>
    <w:rsid w:val="0059182A"/>
    <w:rsid w:val="00595964"/>
    <w:rsid w:val="005A07B0"/>
    <w:rsid w:val="005A1D9D"/>
    <w:rsid w:val="005B4DB3"/>
    <w:rsid w:val="005C1409"/>
    <w:rsid w:val="005C3014"/>
    <w:rsid w:val="005D40E7"/>
    <w:rsid w:val="005E2378"/>
    <w:rsid w:val="005E4EEF"/>
    <w:rsid w:val="005E6860"/>
    <w:rsid w:val="005F6020"/>
    <w:rsid w:val="006071B3"/>
    <w:rsid w:val="0060798F"/>
    <w:rsid w:val="006261BB"/>
    <w:rsid w:val="00627E5A"/>
    <w:rsid w:val="00631137"/>
    <w:rsid w:val="006333FE"/>
    <w:rsid w:val="006370B8"/>
    <w:rsid w:val="006444E0"/>
    <w:rsid w:val="00650385"/>
    <w:rsid w:val="006506DA"/>
    <w:rsid w:val="006535F4"/>
    <w:rsid w:val="00665913"/>
    <w:rsid w:val="00694E2B"/>
    <w:rsid w:val="006B503E"/>
    <w:rsid w:val="006B5508"/>
    <w:rsid w:val="006C7196"/>
    <w:rsid w:val="006D195D"/>
    <w:rsid w:val="006D68BC"/>
    <w:rsid w:val="006E737B"/>
    <w:rsid w:val="006F2CA2"/>
    <w:rsid w:val="00710918"/>
    <w:rsid w:val="00710B92"/>
    <w:rsid w:val="00710FA3"/>
    <w:rsid w:val="00711F86"/>
    <w:rsid w:val="007223DB"/>
    <w:rsid w:val="00733893"/>
    <w:rsid w:val="007731AD"/>
    <w:rsid w:val="00781486"/>
    <w:rsid w:val="0078554D"/>
    <w:rsid w:val="00793628"/>
    <w:rsid w:val="007946DF"/>
    <w:rsid w:val="007C2A83"/>
    <w:rsid w:val="007D5AEF"/>
    <w:rsid w:val="007D5E5E"/>
    <w:rsid w:val="007F4F79"/>
    <w:rsid w:val="007F5F39"/>
    <w:rsid w:val="00802FCA"/>
    <w:rsid w:val="00815EDB"/>
    <w:rsid w:val="00815F12"/>
    <w:rsid w:val="0083705A"/>
    <w:rsid w:val="008400C7"/>
    <w:rsid w:val="008509F0"/>
    <w:rsid w:val="00873F5F"/>
    <w:rsid w:val="00882EE3"/>
    <w:rsid w:val="00895F68"/>
    <w:rsid w:val="008976B6"/>
    <w:rsid w:val="008A52F0"/>
    <w:rsid w:val="008B34C8"/>
    <w:rsid w:val="008B511F"/>
    <w:rsid w:val="008B7EC9"/>
    <w:rsid w:val="008C66BB"/>
    <w:rsid w:val="008D1B5D"/>
    <w:rsid w:val="008D1FA3"/>
    <w:rsid w:val="008D6BE6"/>
    <w:rsid w:val="008E1A85"/>
    <w:rsid w:val="008E2714"/>
    <w:rsid w:val="008F0B94"/>
    <w:rsid w:val="00902575"/>
    <w:rsid w:val="00906093"/>
    <w:rsid w:val="009149B6"/>
    <w:rsid w:val="009232D8"/>
    <w:rsid w:val="0092647F"/>
    <w:rsid w:val="00932D8A"/>
    <w:rsid w:val="00934C87"/>
    <w:rsid w:val="0094010D"/>
    <w:rsid w:val="00955A67"/>
    <w:rsid w:val="00957FA7"/>
    <w:rsid w:val="009627F9"/>
    <w:rsid w:val="00963620"/>
    <w:rsid w:val="0096600F"/>
    <w:rsid w:val="00970979"/>
    <w:rsid w:val="00977DE6"/>
    <w:rsid w:val="00980D0E"/>
    <w:rsid w:val="00995C49"/>
    <w:rsid w:val="00997928"/>
    <w:rsid w:val="009A2FCE"/>
    <w:rsid w:val="009B022D"/>
    <w:rsid w:val="009C322D"/>
    <w:rsid w:val="009D421F"/>
    <w:rsid w:val="009E53C9"/>
    <w:rsid w:val="009E5E94"/>
    <w:rsid w:val="00A277BF"/>
    <w:rsid w:val="00A31A6A"/>
    <w:rsid w:val="00A36ADE"/>
    <w:rsid w:val="00A3740C"/>
    <w:rsid w:val="00A42F5F"/>
    <w:rsid w:val="00A51A89"/>
    <w:rsid w:val="00A65804"/>
    <w:rsid w:val="00A70B9C"/>
    <w:rsid w:val="00A766A9"/>
    <w:rsid w:val="00A8644E"/>
    <w:rsid w:val="00A86E98"/>
    <w:rsid w:val="00A95711"/>
    <w:rsid w:val="00AA20D0"/>
    <w:rsid w:val="00AB4628"/>
    <w:rsid w:val="00AB7E83"/>
    <w:rsid w:val="00AE0EF8"/>
    <w:rsid w:val="00AE3713"/>
    <w:rsid w:val="00AF2A75"/>
    <w:rsid w:val="00B00CAD"/>
    <w:rsid w:val="00B13030"/>
    <w:rsid w:val="00B14783"/>
    <w:rsid w:val="00B16235"/>
    <w:rsid w:val="00B1678E"/>
    <w:rsid w:val="00B17439"/>
    <w:rsid w:val="00B348CD"/>
    <w:rsid w:val="00B36CC4"/>
    <w:rsid w:val="00B46C4F"/>
    <w:rsid w:val="00B60619"/>
    <w:rsid w:val="00B63800"/>
    <w:rsid w:val="00B6630C"/>
    <w:rsid w:val="00B74B32"/>
    <w:rsid w:val="00B75598"/>
    <w:rsid w:val="00B80E7E"/>
    <w:rsid w:val="00B9074A"/>
    <w:rsid w:val="00B9111E"/>
    <w:rsid w:val="00B91F14"/>
    <w:rsid w:val="00B96A59"/>
    <w:rsid w:val="00BA04B5"/>
    <w:rsid w:val="00BA0C93"/>
    <w:rsid w:val="00BA7E62"/>
    <w:rsid w:val="00BB0D31"/>
    <w:rsid w:val="00BC36F3"/>
    <w:rsid w:val="00BD49B9"/>
    <w:rsid w:val="00BD71C2"/>
    <w:rsid w:val="00C036DC"/>
    <w:rsid w:val="00C146C0"/>
    <w:rsid w:val="00C334FE"/>
    <w:rsid w:val="00C35638"/>
    <w:rsid w:val="00C528F5"/>
    <w:rsid w:val="00C66945"/>
    <w:rsid w:val="00C741E0"/>
    <w:rsid w:val="00C77EED"/>
    <w:rsid w:val="00C97C41"/>
    <w:rsid w:val="00CA7CA6"/>
    <w:rsid w:val="00CB67E6"/>
    <w:rsid w:val="00CD3E6F"/>
    <w:rsid w:val="00CD59AF"/>
    <w:rsid w:val="00CE1778"/>
    <w:rsid w:val="00CF46BB"/>
    <w:rsid w:val="00CF5206"/>
    <w:rsid w:val="00D04579"/>
    <w:rsid w:val="00D129E4"/>
    <w:rsid w:val="00D238E2"/>
    <w:rsid w:val="00D245EC"/>
    <w:rsid w:val="00D27577"/>
    <w:rsid w:val="00D45A8C"/>
    <w:rsid w:val="00D56CB5"/>
    <w:rsid w:val="00D62F52"/>
    <w:rsid w:val="00D65A49"/>
    <w:rsid w:val="00D72E10"/>
    <w:rsid w:val="00D8339A"/>
    <w:rsid w:val="00D926DB"/>
    <w:rsid w:val="00DA5AC4"/>
    <w:rsid w:val="00DA6166"/>
    <w:rsid w:val="00DB523B"/>
    <w:rsid w:val="00DC2941"/>
    <w:rsid w:val="00DC492E"/>
    <w:rsid w:val="00DD092A"/>
    <w:rsid w:val="00DE717B"/>
    <w:rsid w:val="00DF4EBF"/>
    <w:rsid w:val="00E24CF5"/>
    <w:rsid w:val="00E43E07"/>
    <w:rsid w:val="00E46BFD"/>
    <w:rsid w:val="00E604C9"/>
    <w:rsid w:val="00E72BAF"/>
    <w:rsid w:val="00E8174D"/>
    <w:rsid w:val="00E904C2"/>
    <w:rsid w:val="00E909F1"/>
    <w:rsid w:val="00E94871"/>
    <w:rsid w:val="00EC0A68"/>
    <w:rsid w:val="00ED255F"/>
    <w:rsid w:val="00ED4E88"/>
    <w:rsid w:val="00EF521D"/>
    <w:rsid w:val="00EF5D18"/>
    <w:rsid w:val="00F11C35"/>
    <w:rsid w:val="00F20F8F"/>
    <w:rsid w:val="00F2682B"/>
    <w:rsid w:val="00F373A3"/>
    <w:rsid w:val="00F46E19"/>
    <w:rsid w:val="00F636BD"/>
    <w:rsid w:val="00F6695A"/>
    <w:rsid w:val="00F732CE"/>
    <w:rsid w:val="00F77C2C"/>
    <w:rsid w:val="00F85105"/>
    <w:rsid w:val="00F953BB"/>
    <w:rsid w:val="00FA0052"/>
    <w:rsid w:val="00FA3D19"/>
    <w:rsid w:val="00FB44F2"/>
    <w:rsid w:val="00FD331B"/>
    <w:rsid w:val="00FE443B"/>
    <w:rsid w:val="00FE7491"/>
    <w:rsid w:val="00FF261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49"/>
  </w:style>
  <w:style w:type="paragraph" w:styleId="Ttulo2">
    <w:name w:val="heading 2"/>
    <w:basedOn w:val="Normal"/>
    <w:next w:val="Normal"/>
    <w:link w:val="Ttulo2Car"/>
    <w:uiPriority w:val="9"/>
    <w:semiHidden/>
    <w:unhideWhenUsed/>
    <w:qFormat/>
    <w:rsid w:val="009A2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D40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59AF"/>
    <w:pPr>
      <w:ind w:left="720"/>
      <w:contextualSpacing/>
    </w:pPr>
  </w:style>
  <w:style w:type="paragraph" w:styleId="Sinespaciado">
    <w:name w:val="No Spacing"/>
    <w:uiPriority w:val="1"/>
    <w:qFormat/>
    <w:rsid w:val="001E6309"/>
    <w:pPr>
      <w:spacing w:after="0"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1E6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6309"/>
  </w:style>
  <w:style w:type="table" w:styleId="Tablaconcuadrcula">
    <w:name w:val="Table Grid"/>
    <w:basedOn w:val="Tablanormal"/>
    <w:uiPriority w:val="59"/>
    <w:rsid w:val="00476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72E10"/>
    <w:rPr>
      <w:color w:val="0000FF" w:themeColor="hyperlink"/>
      <w:u w:val="single"/>
    </w:rPr>
  </w:style>
  <w:style w:type="paragraph" w:styleId="Textodeglobo">
    <w:name w:val="Balloon Text"/>
    <w:basedOn w:val="Normal"/>
    <w:link w:val="TextodegloboCar"/>
    <w:uiPriority w:val="99"/>
    <w:semiHidden/>
    <w:unhideWhenUsed/>
    <w:rsid w:val="00FF26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61B"/>
    <w:rPr>
      <w:rFonts w:ascii="Tahoma" w:hAnsi="Tahoma" w:cs="Tahoma"/>
      <w:sz w:val="16"/>
      <w:szCs w:val="16"/>
    </w:rPr>
  </w:style>
  <w:style w:type="paragraph" w:styleId="Piedepgina">
    <w:name w:val="footer"/>
    <w:basedOn w:val="Normal"/>
    <w:link w:val="PiedepginaCar"/>
    <w:uiPriority w:val="99"/>
    <w:unhideWhenUsed/>
    <w:rsid w:val="003565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659F"/>
  </w:style>
  <w:style w:type="paragraph" w:customStyle="1" w:styleId="Default">
    <w:name w:val="Default"/>
    <w:rsid w:val="003F0CD2"/>
    <w:pPr>
      <w:autoSpaceDE w:val="0"/>
      <w:autoSpaceDN w:val="0"/>
      <w:adjustRightInd w:val="0"/>
      <w:spacing w:after="0" w:line="240" w:lineRule="auto"/>
    </w:pPr>
    <w:rPr>
      <w:rFonts w:ascii="Love Story Rough" w:hAnsi="Love Story Rough" w:cs="Love Story Rough"/>
      <w:color w:val="000000"/>
      <w:sz w:val="24"/>
      <w:szCs w:val="24"/>
    </w:rPr>
  </w:style>
  <w:style w:type="paragraph" w:styleId="NormalWeb">
    <w:name w:val="Normal (Web)"/>
    <w:basedOn w:val="Normal"/>
    <w:uiPriority w:val="99"/>
    <w:unhideWhenUsed/>
    <w:rsid w:val="003D59C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D59C6"/>
    <w:rPr>
      <w:b/>
      <w:bCs/>
    </w:rPr>
  </w:style>
  <w:style w:type="character" w:customStyle="1" w:styleId="eur">
    <w:name w:val="eur"/>
    <w:basedOn w:val="Fuentedeprrafopredeter"/>
    <w:rsid w:val="002455D1"/>
  </w:style>
  <w:style w:type="character" w:customStyle="1" w:styleId="Ttulo3Car">
    <w:name w:val="Título 3 Car"/>
    <w:basedOn w:val="Fuentedeprrafopredeter"/>
    <w:link w:val="Ttulo3"/>
    <w:uiPriority w:val="9"/>
    <w:rsid w:val="005D40E7"/>
    <w:rPr>
      <w:rFonts w:ascii="Times New Roman" w:eastAsia="Times New Roman" w:hAnsi="Times New Roman" w:cs="Times New Roman"/>
      <w:b/>
      <w:bCs/>
      <w:sz w:val="27"/>
      <w:szCs w:val="27"/>
      <w:lang w:eastAsia="es-AR"/>
    </w:rPr>
  </w:style>
  <w:style w:type="paragraph" w:customStyle="1" w:styleId="intro">
    <w:name w:val="intro"/>
    <w:basedOn w:val="Normal"/>
    <w:rsid w:val="005D40E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D40E7"/>
    <w:rPr>
      <w:i/>
      <w:iCs/>
    </w:rPr>
  </w:style>
  <w:style w:type="character" w:customStyle="1" w:styleId="link-external">
    <w:name w:val="link-external"/>
    <w:basedOn w:val="Fuentedeprrafopredeter"/>
    <w:rsid w:val="005D40E7"/>
  </w:style>
  <w:style w:type="character" w:customStyle="1" w:styleId="Ttulo2Car">
    <w:name w:val="Título 2 Car"/>
    <w:basedOn w:val="Fuentedeprrafopredeter"/>
    <w:link w:val="Ttulo2"/>
    <w:uiPriority w:val="9"/>
    <w:semiHidden/>
    <w:rsid w:val="009A2FC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3192086">
      <w:bodyDiv w:val="1"/>
      <w:marLeft w:val="0"/>
      <w:marRight w:val="0"/>
      <w:marTop w:val="0"/>
      <w:marBottom w:val="0"/>
      <w:divBdr>
        <w:top w:val="none" w:sz="0" w:space="0" w:color="auto"/>
        <w:left w:val="none" w:sz="0" w:space="0" w:color="auto"/>
        <w:bottom w:val="none" w:sz="0" w:space="0" w:color="auto"/>
        <w:right w:val="none" w:sz="0" w:space="0" w:color="auto"/>
      </w:divBdr>
    </w:div>
    <w:div w:id="479231437">
      <w:bodyDiv w:val="1"/>
      <w:marLeft w:val="0"/>
      <w:marRight w:val="0"/>
      <w:marTop w:val="0"/>
      <w:marBottom w:val="0"/>
      <w:divBdr>
        <w:top w:val="none" w:sz="0" w:space="0" w:color="auto"/>
        <w:left w:val="none" w:sz="0" w:space="0" w:color="auto"/>
        <w:bottom w:val="none" w:sz="0" w:space="0" w:color="auto"/>
        <w:right w:val="none" w:sz="0" w:space="0" w:color="auto"/>
      </w:divBdr>
      <w:divsChild>
        <w:div w:id="482427710">
          <w:marLeft w:val="0"/>
          <w:marRight w:val="0"/>
          <w:marTop w:val="0"/>
          <w:marBottom w:val="360"/>
          <w:divBdr>
            <w:top w:val="none" w:sz="0" w:space="0" w:color="auto"/>
            <w:left w:val="none" w:sz="0" w:space="0" w:color="auto"/>
            <w:bottom w:val="none" w:sz="0" w:space="0" w:color="auto"/>
            <w:right w:val="none" w:sz="0" w:space="0" w:color="auto"/>
          </w:divBdr>
          <w:divsChild>
            <w:div w:id="509293812">
              <w:marLeft w:val="0"/>
              <w:marRight w:val="0"/>
              <w:marTop w:val="0"/>
              <w:marBottom w:val="0"/>
              <w:divBdr>
                <w:top w:val="none" w:sz="0" w:space="0" w:color="auto"/>
                <w:left w:val="none" w:sz="0" w:space="0" w:color="auto"/>
                <w:bottom w:val="none" w:sz="0" w:space="0" w:color="auto"/>
                <w:right w:val="none" w:sz="0" w:space="0" w:color="auto"/>
              </w:divBdr>
            </w:div>
            <w:div w:id="13202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8301">
      <w:bodyDiv w:val="1"/>
      <w:marLeft w:val="0"/>
      <w:marRight w:val="0"/>
      <w:marTop w:val="0"/>
      <w:marBottom w:val="0"/>
      <w:divBdr>
        <w:top w:val="none" w:sz="0" w:space="0" w:color="auto"/>
        <w:left w:val="none" w:sz="0" w:space="0" w:color="auto"/>
        <w:bottom w:val="none" w:sz="0" w:space="0" w:color="auto"/>
        <w:right w:val="none" w:sz="0" w:space="0" w:color="auto"/>
      </w:divBdr>
    </w:div>
    <w:div w:id="1299528237">
      <w:bodyDiv w:val="1"/>
      <w:marLeft w:val="0"/>
      <w:marRight w:val="0"/>
      <w:marTop w:val="0"/>
      <w:marBottom w:val="0"/>
      <w:divBdr>
        <w:top w:val="none" w:sz="0" w:space="0" w:color="auto"/>
        <w:left w:val="none" w:sz="0" w:space="0" w:color="auto"/>
        <w:bottom w:val="none" w:sz="0" w:space="0" w:color="auto"/>
        <w:right w:val="none" w:sz="0" w:space="0" w:color="auto"/>
      </w:divBdr>
    </w:div>
    <w:div w:id="1498224760">
      <w:bodyDiv w:val="1"/>
      <w:marLeft w:val="0"/>
      <w:marRight w:val="0"/>
      <w:marTop w:val="0"/>
      <w:marBottom w:val="0"/>
      <w:divBdr>
        <w:top w:val="none" w:sz="0" w:space="0" w:color="auto"/>
        <w:left w:val="none" w:sz="0" w:space="0" w:color="auto"/>
        <w:bottom w:val="none" w:sz="0" w:space="0" w:color="auto"/>
        <w:right w:val="none" w:sz="0" w:space="0" w:color="auto"/>
      </w:divBdr>
      <w:divsChild>
        <w:div w:id="2065904479">
          <w:marLeft w:val="0"/>
          <w:marRight w:val="0"/>
          <w:marTop w:val="0"/>
          <w:marBottom w:val="0"/>
          <w:divBdr>
            <w:top w:val="none" w:sz="0" w:space="0" w:color="auto"/>
            <w:left w:val="none" w:sz="0" w:space="0" w:color="auto"/>
            <w:bottom w:val="none" w:sz="0" w:space="0" w:color="auto"/>
            <w:right w:val="none" w:sz="0" w:space="0" w:color="auto"/>
          </w:divBdr>
        </w:div>
      </w:divsChild>
    </w:div>
    <w:div w:id="1750495282">
      <w:bodyDiv w:val="1"/>
      <w:marLeft w:val="0"/>
      <w:marRight w:val="0"/>
      <w:marTop w:val="0"/>
      <w:marBottom w:val="0"/>
      <w:divBdr>
        <w:top w:val="none" w:sz="0" w:space="0" w:color="auto"/>
        <w:left w:val="none" w:sz="0" w:space="0" w:color="auto"/>
        <w:bottom w:val="none" w:sz="0" w:space="0" w:color="auto"/>
        <w:right w:val="none" w:sz="0" w:space="0" w:color="auto"/>
      </w:divBdr>
      <w:divsChild>
        <w:div w:id="456800386">
          <w:marLeft w:val="0"/>
          <w:marRight w:val="0"/>
          <w:marTop w:val="0"/>
          <w:marBottom w:val="0"/>
          <w:divBdr>
            <w:top w:val="none" w:sz="0" w:space="0" w:color="auto"/>
            <w:left w:val="none" w:sz="0" w:space="0" w:color="auto"/>
            <w:bottom w:val="none" w:sz="0" w:space="0" w:color="auto"/>
            <w:right w:val="none" w:sz="0" w:space="0" w:color="auto"/>
          </w:divBdr>
        </w:div>
      </w:divsChild>
    </w:div>
    <w:div w:id="203195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1.hcdn.gov.ar/dependencias/dip/congreso/constitucionesprovinciales/ConsSantEs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source.org/wiki/Constituci%C3%B3n_de_la_Naci%C3%B3n_Argentina_%281994%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wikisource.org/wiki/Constituci%C3%B3n_de_la_Naci%C3%B3n_Argentina_(1853)"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E18A9-D2AF-4AD7-ACAA-FC82A332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4443</Words>
  <Characters>24438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Usuario</cp:lastModifiedBy>
  <cp:revision>8</cp:revision>
  <dcterms:created xsi:type="dcterms:W3CDTF">2018-10-12T01:59:00Z</dcterms:created>
  <dcterms:modified xsi:type="dcterms:W3CDTF">2018-10-12T14:20:00Z</dcterms:modified>
</cp:coreProperties>
</file>