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C7" w:rsidRPr="007E71C7" w:rsidRDefault="007E71C7">
      <w:pPr>
        <w:rPr>
          <w:i/>
          <w:lang w:val="es-ES"/>
        </w:rPr>
      </w:pPr>
      <w:r w:rsidRPr="007E71C7">
        <w:rPr>
          <w:i/>
          <w:lang w:val="es-ES"/>
        </w:rPr>
        <w:t>Financiamiento de la educación común</w:t>
      </w:r>
    </w:p>
    <w:p w:rsidR="002F1FD1" w:rsidRDefault="007E71C7">
      <w:pPr>
        <w:rPr>
          <w:lang w:val="es-ES"/>
        </w:rPr>
      </w:pP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 xml:space="preserve"> 44. Constituirán el tesoro común de las escuelas:</w:t>
      </w:r>
    </w:p>
    <w:p w:rsidR="007E71C7" w:rsidRDefault="007E71C7">
      <w:pPr>
        <w:rPr>
          <w:lang w:val="es-ES"/>
        </w:rPr>
      </w:pPr>
      <w:r>
        <w:rPr>
          <w:lang w:val="es-ES"/>
        </w:rPr>
        <w:t>1º El 20 % de la venta de tierras nacionales en los territorios y  colonias de la Nación, siempre que no exceda el producido de 200000 pesos moneda nacional.</w:t>
      </w:r>
    </w:p>
    <w:p w:rsidR="007E71C7" w:rsidRDefault="007E71C7">
      <w:pPr>
        <w:rPr>
          <w:lang w:val="es-ES"/>
        </w:rPr>
      </w:pPr>
      <w:r>
        <w:rPr>
          <w:lang w:val="es-ES"/>
        </w:rPr>
        <w:t>2º El 50% de los intereses de los depósitos judiciales de la Capital.</w:t>
      </w:r>
    </w:p>
    <w:p w:rsidR="007E71C7" w:rsidRDefault="007E71C7">
      <w:pPr>
        <w:rPr>
          <w:lang w:val="es-ES"/>
        </w:rPr>
      </w:pPr>
      <w:r>
        <w:rPr>
          <w:lang w:val="es-ES"/>
        </w:rPr>
        <w:t>3º El 40 % de la Contribución Directa de la Capital, territorios y colonias nacionales.</w:t>
      </w:r>
    </w:p>
    <w:p w:rsidR="007E71C7" w:rsidRDefault="007E71C7">
      <w:pPr>
        <w:rPr>
          <w:lang w:val="es-ES"/>
        </w:rPr>
      </w:pP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 xml:space="preserve"> 50. La obligación se extendía también a las municipalidades en relación a la renta con que deben concurrir analmente  a la formación del tesoro de las escuelas, y a cualquiera otra autoridad por lo tocante al importe de las multas o penas pecuniarias que impusieren y cuyo destino por esta ley corresponde al sostén de la educación común.</w:t>
      </w:r>
    </w:p>
    <w:p w:rsidR="007E71C7" w:rsidRDefault="007E71C7">
      <w:pPr>
        <w:rPr>
          <w:lang w:val="es-ES"/>
        </w:rPr>
      </w:pPr>
      <w:r>
        <w:rPr>
          <w:lang w:val="es-ES"/>
        </w:rPr>
        <w:t xml:space="preserve">  La escuelas normales dela Capital serán sostenidas por el tesoro nacional. </w:t>
      </w:r>
    </w:p>
    <w:p w:rsidR="007E71C7" w:rsidRPr="007E71C7" w:rsidRDefault="007E71C7">
      <w:pPr>
        <w:rPr>
          <w:lang w:val="es-ES"/>
        </w:rPr>
      </w:pPr>
      <w:bookmarkStart w:id="0" w:name="_GoBack"/>
      <w:bookmarkEnd w:id="0"/>
    </w:p>
    <w:sectPr w:rsidR="007E71C7" w:rsidRPr="007E7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C7"/>
    <w:rsid w:val="002F1FD1"/>
    <w:rsid w:val="007E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1</cp:revision>
  <dcterms:created xsi:type="dcterms:W3CDTF">2018-10-18T09:20:00Z</dcterms:created>
  <dcterms:modified xsi:type="dcterms:W3CDTF">2018-10-18T09:28:00Z</dcterms:modified>
</cp:coreProperties>
</file>