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9B" w:rsidRDefault="00BA339B" w:rsidP="00BA339B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spacing w:val="-24"/>
          <w:sz w:val="72"/>
          <w:szCs w:val="72"/>
          <w:lang w:eastAsia="pt-BR"/>
        </w:rPr>
      </w:pPr>
      <w:r w:rsidRPr="00BA339B">
        <w:rPr>
          <w:rFonts w:ascii="Bradley Hand ITC" w:eastAsia="Times New Roman" w:hAnsi="Bradley Hand ITC" w:cs="Times New Roman"/>
          <w:b/>
          <w:bCs/>
          <w:spacing w:val="-24"/>
          <w:sz w:val="72"/>
          <w:szCs w:val="72"/>
          <w:lang w:eastAsia="pt-BR"/>
        </w:rPr>
        <w:t>Circuitos Lógicos</w:t>
      </w:r>
    </w:p>
    <w:p w:rsidR="00BA339B" w:rsidRDefault="00BA339B" w:rsidP="00BA339B">
      <w:pPr>
        <w:shd w:val="clear" w:color="auto" w:fill="FFFFFF"/>
        <w:spacing w:after="240" w:line="60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spacing w:val="-24"/>
          <w:sz w:val="72"/>
          <w:szCs w:val="72"/>
          <w:lang w:eastAsia="pt-BR"/>
        </w:rPr>
      </w:pPr>
    </w:p>
    <w:p w:rsidR="00BA339B" w:rsidRDefault="00BA339B" w:rsidP="00BA339B">
      <w:pPr>
        <w:pStyle w:val="PargrafodaLista"/>
        <w:numPr>
          <w:ilvl w:val="0"/>
          <w:numId w:val="3"/>
        </w:numPr>
      </w:pPr>
      <w:r w:rsidRPr="00BA339B">
        <w:t>Portas lógicas:</w:t>
      </w:r>
      <w:r>
        <w:t xml:space="preserve"> </w:t>
      </w:r>
      <w:r w:rsidRPr="00BA339B">
        <w:t>dispositivos que operam e trabalham com</w:t>
      </w:r>
      <w:r>
        <w:t xml:space="preserve"> sinais lógicos de entrada para </w:t>
      </w:r>
      <w:r w:rsidRPr="00BA339B">
        <w:t>produzir uma e somente uma saída.</w:t>
      </w:r>
      <w:r>
        <w:t xml:space="preserve"> </w:t>
      </w:r>
      <w:r w:rsidRPr="00BA339B">
        <w:t>São usadas em circuitos eletrônicos, por causa das situações que os sinais deste tipo de circuito podem apresentar: presença de sinal, “1”; e ausência de sinal, ou “0”.</w:t>
      </w:r>
      <w:r>
        <w:t xml:space="preserve"> </w:t>
      </w:r>
      <w:r w:rsidRPr="00BA339B">
        <w:t>As portas lógicas são componentes básicos da eletrônica digital.</w:t>
      </w:r>
      <w:r>
        <w:t xml:space="preserve"> </w:t>
      </w:r>
      <w:r w:rsidRPr="00BA339B">
        <w:t>Portas lógicas são usadas para criar circuitos digitais e até mesmo circuitos integrados complexos.</w:t>
      </w:r>
      <w:r>
        <w:t xml:space="preserve"> </w:t>
      </w:r>
      <w:r w:rsidRPr="00BA339B">
        <w:t xml:space="preserve">Em eletrônica digital apenas dois níveis são permitidos, os </w:t>
      </w:r>
      <w:proofErr w:type="gramStart"/>
      <w:r w:rsidRPr="00BA339B">
        <w:t>níveis  “</w:t>
      </w:r>
      <w:proofErr w:type="gramEnd"/>
      <w:r w:rsidRPr="00BA339B">
        <w:t>0” ou “1”.</w:t>
      </w:r>
      <w:r>
        <w:t xml:space="preserve"> </w:t>
      </w:r>
      <w:r w:rsidRPr="00BA339B">
        <w:t>E</w:t>
      </w:r>
      <w:r>
        <w:t xml:space="preserve">xistem diversas portas lógicas, </w:t>
      </w:r>
      <w:r w:rsidRPr="00BA339B">
        <w:t>as principais:</w:t>
      </w:r>
      <w:r>
        <w:t xml:space="preserve"> </w:t>
      </w:r>
      <w:r w:rsidRPr="00BA339B">
        <w:t>AND, OR, NOR, NAND, NOT e XOR</w:t>
      </w:r>
    </w:p>
    <w:p w:rsidR="00BA339B" w:rsidRDefault="00BA339B" w:rsidP="00BA339B">
      <w:pPr>
        <w:pStyle w:val="PargrafodaLista"/>
      </w:pPr>
    </w:p>
    <w:p w:rsidR="00BA339B" w:rsidRPr="00BA339B" w:rsidRDefault="00BA339B" w:rsidP="00BA339B">
      <w:pPr>
        <w:pStyle w:val="PargrafodaLista"/>
        <w:numPr>
          <w:ilvl w:val="0"/>
          <w:numId w:val="5"/>
        </w:numPr>
      </w:pPr>
      <w:r>
        <w:t>AND</w:t>
      </w:r>
      <w:r w:rsidRPr="00BA339B">
        <w:t>: tem a representação a seguir e o seguinte sinal de saída de acordo com suas entradas: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67275" cy="2188790"/>
            <wp:effectExtent l="0" t="0" r="0" b="2540"/>
            <wp:docPr id="10" name="Imagem 10" descr="https://paperx-dex-assets.s3.sa-east-1.amazonaws.com/images/1668188410144-wrjySstF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188410144-wrjySstFx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75" cy="21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A porta AND lembra a operação de multiplicação.</w:t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Observe abaixo um Ilustração da porta AND. Nesta ilustração temos as chaves A e B. A lâmpada irá se acender apenas se tanto a chave A e a chave B estiverem fechadas, neste caso, saída C igual a 1. Se uma das portas estiver aberta, a lâmpada não acenderá, isto é, C com sinal igual a 0.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43375" cy="1917084"/>
            <wp:effectExtent l="0" t="0" r="0" b="6985"/>
            <wp:docPr id="9" name="Imagem 9" descr="https://paperx-dex-assets.s3.sa-east-1.amazonaws.com/images/1668188430199-YFuF9iiq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188430199-YFuF9iiqU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31" cy="19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>
        <w:rPr>
          <w:b/>
          <w:bCs/>
          <w:lang w:eastAsia="pt-BR"/>
        </w:rPr>
        <w:lastRenderedPageBreak/>
        <w:t>OR</w:t>
      </w:r>
      <w:r>
        <w:rPr>
          <w:lang w:eastAsia="pt-BR"/>
        </w:rPr>
        <w:t>:</w:t>
      </w:r>
      <w:r w:rsidRPr="00BA339B">
        <w:rPr>
          <w:lang w:eastAsia="pt-BR"/>
        </w:rPr>
        <w:t xml:space="preserve"> tem a representação a seguir, além do seguinte sinal de saída de acordo com suas entradas: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80705" cy="2038350"/>
            <wp:effectExtent l="0" t="0" r="5715" b="0"/>
            <wp:docPr id="8" name="Imagem 8" descr="https://paperx-dex-assets.s3.sa-east-1.amazonaws.com/images/1668188451241-qHb7ZnC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188451241-qHb7ZnCl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45" cy="20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A porta OR lembra a operação de soma.</w:t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Observe abaixo uma ilustração da porta OR. Nesta ilustração temos as chaves A e B. A lâmpada irá se acender se a chave A estiver fechada ou se a chave B estiver fechada. Se ambas estiverem fechadas também a lâmpada acenderá, neste caso, saída C igual a 1. Se ambas as portas estiverem abertas, a lâmpada não acenderá, isto é, C terá sinal igual a 0.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77009" cy="2066925"/>
            <wp:effectExtent l="0" t="0" r="4445" b="0"/>
            <wp:docPr id="7" name="Imagem 7" descr="https://paperx-dex-assets.s3.sa-east-1.amazonaws.com/images/1668188480439-RuLdzhbH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8188480439-RuLdzhbH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57" cy="20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Default="00BA339B" w:rsidP="00BA339B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</w:pPr>
    </w:p>
    <w:p w:rsidR="00BA339B" w:rsidRPr="00BA339B" w:rsidRDefault="00BA339B" w:rsidP="00BA339B">
      <w:pPr>
        <w:pStyle w:val="PargrafodaLista"/>
        <w:numPr>
          <w:ilvl w:val="0"/>
          <w:numId w:val="5"/>
        </w:numPr>
      </w:pPr>
      <w:r w:rsidRPr="00BA339B">
        <w:t xml:space="preserve">NOT, NAND e NOR: </w:t>
      </w:r>
      <w:r w:rsidRPr="00BA339B">
        <w:rPr>
          <w:lang w:eastAsia="pt-BR"/>
        </w:rPr>
        <w:t>tem a representação a seguir, além do seguinte sinal de saída de acordo com suas entradas</w:t>
      </w:r>
      <w:r w:rsidRPr="00BA339B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: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10116" cy="1924050"/>
            <wp:effectExtent l="0" t="0" r="0" b="0"/>
            <wp:docPr id="6" name="Imagem 6" descr="https://paperx-dex-assets.s3.sa-east-1.amazonaws.com/images/1668188518601-4V2BsfaM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8188518601-4V2BsfaMn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8" cy="19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Observe que a porta NOT simplesmente inverte o sinal de entrada.</w:t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lastRenderedPageBreak/>
        <w:t>A porta NOT pode se combinar com a porta AND formando a porta NOT AND ou NAND.</w:t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O comportamento dela se dá de acordo com a representação e a tabela abaixo: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52506" cy="1237882"/>
            <wp:effectExtent l="0" t="0" r="635" b="635"/>
            <wp:docPr id="5" name="Imagem 5" descr="https://paperx-dex-assets.s3.sa-east-1.amazonaws.com/images/1668188539926-Q7Wyqcje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8188539926-Q7Wyqcje2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22" cy="12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A porta NOT pode se combinar com a porta OR formando a porta NOT OR ou NOR.</w:t>
      </w:r>
    </w:p>
    <w:p w:rsidR="00BA339B" w:rsidRPr="00BA339B" w:rsidRDefault="00BA339B" w:rsidP="00BA339B">
      <w:pPr>
        <w:rPr>
          <w:color w:val="666666"/>
          <w:lang w:eastAsia="pt-BR"/>
        </w:rPr>
      </w:pPr>
      <w:r w:rsidRPr="00BA339B">
        <w:rPr>
          <w:lang w:eastAsia="pt-BR"/>
        </w:rPr>
        <w:t>O comportamento dela se dá de acordo com a representação e a tabela abaixo:</w:t>
      </w:r>
    </w:p>
    <w:p w:rsidR="00BA339B" w:rsidRPr="00BA339B" w:rsidRDefault="00BA339B" w:rsidP="00BA3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93175" cy="1034808"/>
            <wp:effectExtent l="0" t="0" r="0" b="0"/>
            <wp:docPr id="4" name="Imagem 4" descr="https://paperx-dex-assets.s3.sa-east-1.amazonaws.com/images/1668188553014-Rn6v4ZvO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8188553014-Rn6v4ZvOx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67" cy="10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BA339B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BA339B">
        <w:rPr>
          <w:lang w:eastAsia="pt-BR"/>
        </w:rPr>
        <w:t>XOR</w:t>
      </w:r>
      <w:r>
        <w:rPr>
          <w:lang w:eastAsia="pt-BR"/>
        </w:rPr>
        <w:t>:</w:t>
      </w:r>
      <w:r w:rsidRPr="00B727AA">
        <w:t xml:space="preserve"> </w:t>
      </w:r>
      <w:r w:rsidRPr="00B727AA">
        <w:rPr>
          <w:lang w:eastAsia="pt-BR"/>
        </w:rPr>
        <w:t>tem a representação a seguir e o seguinte sinal de saída de acordo com suas entradas:</w:t>
      </w:r>
    </w:p>
    <w:p w:rsidR="00BA339B" w:rsidRPr="00BA339B" w:rsidRDefault="00BA339B" w:rsidP="00B72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80167" cy="1232120"/>
            <wp:effectExtent l="0" t="0" r="1905" b="6350"/>
            <wp:docPr id="3" name="Imagem 3" descr="https://paperx-dex-assets.s3.sa-east-1.amazonaws.com/images/1668188605441-TXI4nMDb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8188605441-TXI4nMDbx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16" cy="12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B" w:rsidRPr="00BA339B" w:rsidRDefault="00BA339B" w:rsidP="009B6051">
      <w:pPr>
        <w:rPr>
          <w:color w:val="666666"/>
          <w:lang w:eastAsia="pt-BR"/>
        </w:rPr>
      </w:pPr>
      <w:r w:rsidRPr="00BA339B">
        <w:rPr>
          <w:lang w:eastAsia="pt-BR"/>
        </w:rPr>
        <w:t>Note como a saída da porta XOR é 1 se, e somente se, as entradas tiverem sinais diferentes entre si (uma 0 e outra 1).</w:t>
      </w:r>
    </w:p>
    <w:p w:rsidR="00BA339B" w:rsidRPr="00BA339B" w:rsidRDefault="00BA339B" w:rsidP="009B6051">
      <w:pPr>
        <w:rPr>
          <w:color w:val="666666"/>
          <w:lang w:eastAsia="pt-BR"/>
        </w:rPr>
      </w:pPr>
      <w:r w:rsidRPr="00BA339B">
        <w:rPr>
          <w:lang w:eastAsia="pt-BR"/>
        </w:rPr>
        <w:t>Pode-se inverter a saída XOR acoplando a ela uma NOT, isso resulta na porta XNOR, neste caso, entradas diferentes irão gerar saída 0.</w:t>
      </w:r>
    </w:p>
    <w:p w:rsidR="00BA339B" w:rsidRPr="00BA339B" w:rsidRDefault="00BA339B" w:rsidP="009B6051">
      <w:pPr>
        <w:rPr>
          <w:color w:val="666666"/>
          <w:lang w:eastAsia="pt-BR"/>
        </w:rPr>
      </w:pPr>
      <w:r w:rsidRPr="00BA339B">
        <w:rPr>
          <w:color w:val="666666"/>
          <w:lang w:eastAsia="pt-BR"/>
        </w:rPr>
        <w:t> </w:t>
      </w:r>
    </w:p>
    <w:p w:rsidR="00BA339B" w:rsidRPr="00BA339B" w:rsidRDefault="00BA339B" w:rsidP="009B6051">
      <w:pPr>
        <w:rPr>
          <w:color w:val="666666"/>
          <w:lang w:eastAsia="pt-BR"/>
        </w:rPr>
      </w:pPr>
      <w:r w:rsidRPr="00BA339B">
        <w:rPr>
          <w:lang w:eastAsia="pt-BR"/>
        </w:rPr>
        <w:t>Resumindo a simbologia das portas lógicas vistas até aqui temos:</w:t>
      </w:r>
    </w:p>
    <w:p w:rsidR="00BA339B" w:rsidRPr="00BA339B" w:rsidRDefault="00BA339B" w:rsidP="009B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39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71797" cy="1866900"/>
            <wp:effectExtent l="0" t="0" r="635" b="0"/>
            <wp:docPr id="2" name="Imagem 2" descr="https://paperx-dex-assets.s3.sa-east-1.amazonaws.com/images/1668188625742-3YmMmS4C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8188625742-3YmMmS4Cp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92" cy="18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51" w:rsidRDefault="009B6051" w:rsidP="00BA339B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</w:pPr>
    </w:p>
    <w:p w:rsidR="00BA339B" w:rsidRPr="00BA339B" w:rsidRDefault="00BA339B" w:rsidP="00BA339B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BA339B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lastRenderedPageBreak/>
        <w:t>Considerando os valores de entrada e saída, temos a seguinte síntese das portas lógicas:</w:t>
      </w:r>
    </w:p>
    <w:p w:rsidR="00BA339B" w:rsidRPr="00BA339B" w:rsidRDefault="00BA339B" w:rsidP="009B6051">
      <w:pPr>
        <w:ind w:left="720"/>
        <w:jc w:val="center"/>
      </w:pPr>
      <w:r w:rsidRPr="00BA339B">
        <w:rPr>
          <w:noProof/>
          <w:lang w:eastAsia="pt-BR"/>
        </w:rPr>
        <w:drawing>
          <wp:inline distT="0" distB="0" distL="0" distR="0">
            <wp:extent cx="5012107" cy="2381250"/>
            <wp:effectExtent l="0" t="0" r="0" b="0"/>
            <wp:docPr id="1" name="Imagem 1" descr="https://paperx-dex-assets.s3.sa-east-1.amazonaws.com/images/1668188643891-0xDlxcxD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68188643891-0xDlxcxDE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62" cy="23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9F" w:rsidRDefault="00FC329F"/>
    <w:p w:rsidR="009B6051" w:rsidRDefault="009B6051"/>
    <w:p w:rsidR="009B6051" w:rsidRPr="009B6051" w:rsidRDefault="009B6051" w:rsidP="009B6051">
      <w:pPr>
        <w:pStyle w:val="PargrafodaLista"/>
        <w:numPr>
          <w:ilvl w:val="0"/>
          <w:numId w:val="3"/>
        </w:numPr>
      </w:pPr>
      <w:r w:rsidRPr="009B6051">
        <w:t>Circuitos Lógicos: Associando portas lógicas umas às outras temos a composição de circuitos lógicos. Dispositivos digitais podem ser vistos como combinação de muitos circuitos lógicos/digitais.</w:t>
      </w:r>
    </w:p>
    <w:p w:rsidR="009B6051" w:rsidRPr="009B6051" w:rsidRDefault="009B6051" w:rsidP="009B6051">
      <w:r w:rsidRPr="009B6051">
        <w:t>O circuito abaixo é composto por duas portas lógicas e três sinais digitais de entrada, A, B e C.</w:t>
      </w:r>
    </w:p>
    <w:p w:rsidR="009B6051" w:rsidRPr="009B6051" w:rsidRDefault="009B6051" w:rsidP="009B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05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00015" cy="2335446"/>
            <wp:effectExtent l="0" t="0" r="635" b="8255"/>
            <wp:docPr id="13" name="Imagem 13" descr="https://paperx-dex-assets.s3.sa-east-1.amazonaws.com/images/1668188664542-9EInibsY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68188664542-9EInibsY9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23" cy="23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51" w:rsidRPr="009B6051" w:rsidRDefault="009B6051" w:rsidP="009B6051">
      <w:r w:rsidRPr="009B6051">
        <w:t>Note que para três sinais digitais temos oito possíveis combinações de entradas: 000, 001, 010, 100, 101, 011, 110 e 111. Por esse motivo, a tabela que representa todos os possíveis comportamentos do circuito deve ter 8 linhas dedicadas às combinações de entrada.</w:t>
      </w:r>
    </w:p>
    <w:p w:rsidR="009B6051" w:rsidRPr="009B6051" w:rsidRDefault="009B6051" w:rsidP="009B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05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81439" cy="2066925"/>
            <wp:effectExtent l="0" t="0" r="0" b="0"/>
            <wp:docPr id="12" name="Imagem 12" descr="https://paperx-dex-assets.s3.sa-east-1.amazonaws.com/images/1668188693708-SSt0k6X5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x-dex-assets.s3.sa-east-1.amazonaws.com/images/1668188693708-SSt0k6X5J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07" cy="20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51" w:rsidRPr="009B6051" w:rsidRDefault="009B6051" w:rsidP="009B6051">
      <w:r w:rsidRPr="009B6051">
        <w:t>Outro ponto a destacar é que neste circuito a saída de uma porta OR é um sinal de entrada de uma porta AND.</w:t>
      </w:r>
      <w:r>
        <w:t xml:space="preserve"> </w:t>
      </w:r>
      <w:r w:rsidRPr="009B6051">
        <w:t xml:space="preserve">Observe que a expressão matemática </w:t>
      </w:r>
      <w:proofErr w:type="gramStart"/>
      <w:r w:rsidRPr="009B6051">
        <w:t>A(</w:t>
      </w:r>
      <w:proofErr w:type="gramEnd"/>
      <w:r w:rsidRPr="009B6051">
        <w:t>B+C) representa a saída do circuito, considerando os sinais A, B e C.</w:t>
      </w:r>
      <w:r>
        <w:t xml:space="preserve"> </w:t>
      </w:r>
      <w:r w:rsidRPr="009B6051">
        <w:t>Interessante notar que a expressão A(B+C) = AB + AC.</w:t>
      </w:r>
      <w:r>
        <w:t xml:space="preserve"> </w:t>
      </w:r>
      <w:r w:rsidRPr="009B6051">
        <w:t>Neste caso, a expressão AB + AC sugere outro circuito de comportamento equivalente ao primeiro.</w:t>
      </w:r>
      <w:r>
        <w:t xml:space="preserve"> </w:t>
      </w:r>
      <w:r w:rsidRPr="009B6051">
        <w:t>Para isso, tomemos três portas lógicas associadas conforme abaixo. Note como a saída é rigorosamente a mesma do circuito anterior, embora tenha t</w:t>
      </w:r>
      <w:r>
        <w:t xml:space="preserve">rês portas lógicas, e o primeiro tem </w:t>
      </w:r>
      <w:r w:rsidRPr="009B6051">
        <w:t>duas portas lógicas.</w:t>
      </w:r>
    </w:p>
    <w:p w:rsidR="009B6051" w:rsidRPr="009B6051" w:rsidRDefault="009B6051" w:rsidP="009B6051">
      <w:pPr>
        <w:ind w:left="360"/>
        <w:jc w:val="center"/>
      </w:pPr>
      <w:bookmarkStart w:id="0" w:name="_GoBack"/>
      <w:r w:rsidRPr="009B6051">
        <w:rPr>
          <w:noProof/>
          <w:lang w:eastAsia="pt-BR"/>
        </w:rPr>
        <w:drawing>
          <wp:inline distT="0" distB="0" distL="0" distR="0">
            <wp:extent cx="4714497" cy="1946033"/>
            <wp:effectExtent l="0" t="0" r="0" b="0"/>
            <wp:docPr id="11" name="Imagem 11" descr="https://paperx-dex-assets.s3.sa-east-1.amazonaws.com/images/1668188718257-bD9IhBBk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x-dex-assets.s3.sa-east-1.amazonaws.com/images/1668188718257-bD9IhBBk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89" cy="195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6051" w:rsidRPr="009B6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D20"/>
    <w:multiLevelType w:val="hybridMultilevel"/>
    <w:tmpl w:val="45261054"/>
    <w:lvl w:ilvl="0" w:tplc="0FD49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565BF"/>
    <w:multiLevelType w:val="hybridMultilevel"/>
    <w:tmpl w:val="D42E950A"/>
    <w:lvl w:ilvl="0" w:tplc="4D343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65640"/>
    <w:multiLevelType w:val="hybridMultilevel"/>
    <w:tmpl w:val="9D5A0AEE"/>
    <w:lvl w:ilvl="0" w:tplc="587E5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A51E1"/>
    <w:multiLevelType w:val="hybridMultilevel"/>
    <w:tmpl w:val="E194A378"/>
    <w:lvl w:ilvl="0" w:tplc="ED5ED4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3434B"/>
    <w:multiLevelType w:val="hybridMultilevel"/>
    <w:tmpl w:val="5F6C4D38"/>
    <w:lvl w:ilvl="0" w:tplc="1D6050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2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B"/>
    <w:rsid w:val="009B6051"/>
    <w:rsid w:val="00B727AA"/>
    <w:rsid w:val="00BA339B"/>
    <w:rsid w:val="00F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97FE"/>
  <w15:chartTrackingRefBased/>
  <w15:docId w15:val="{5DBFC740-13BE-4730-AE35-1F5A2AA9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33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A339B"/>
    <w:rPr>
      <w:b/>
      <w:bCs/>
    </w:rPr>
  </w:style>
  <w:style w:type="paragraph" w:styleId="PargrafodaLista">
    <w:name w:val="List Paragraph"/>
    <w:basedOn w:val="Normal"/>
    <w:uiPriority w:val="34"/>
    <w:qFormat/>
    <w:rsid w:val="00BA33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2023-09-05T23:40:00Z</dcterms:created>
  <dcterms:modified xsi:type="dcterms:W3CDTF">2023-09-06T00:09:00Z</dcterms:modified>
</cp:coreProperties>
</file>