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66C" w:rsidRPr="0021466C" w:rsidRDefault="0021466C" w:rsidP="0021466C">
      <w:pPr>
        <w:shd w:val="clear" w:color="auto" w:fill="FFFFFF"/>
        <w:spacing w:before="0" w:after="240" w:line="960" w:lineRule="atLeast"/>
        <w:jc w:val="center"/>
        <w:outlineLvl w:val="1"/>
        <w:rPr>
          <w:rFonts w:ascii="AprovaSansBlack" w:eastAsia="Times New Roman" w:hAnsi="AprovaSansBlack" w:cs="Times New Roman"/>
          <w:b/>
          <w:bCs/>
          <w:color w:val="auto"/>
          <w:spacing w:val="-36"/>
          <w:sz w:val="78"/>
          <w:szCs w:val="84"/>
          <w:u w:val="double"/>
          <w:lang w:eastAsia="pt-BR"/>
        </w:rPr>
      </w:pPr>
      <w:r w:rsidRPr="0021466C">
        <w:rPr>
          <w:rFonts w:ascii="AprovaSansBlack" w:eastAsia="Times New Roman" w:hAnsi="AprovaSansBlack" w:cs="Times New Roman"/>
          <w:b/>
          <w:bCs/>
          <w:color w:val="auto"/>
          <w:spacing w:val="-36"/>
          <w:sz w:val="78"/>
          <w:szCs w:val="84"/>
          <w:u w:val="double"/>
          <w:lang w:eastAsia="pt-BR"/>
        </w:rPr>
        <w:t>Triggers (Gatilhos)</w:t>
      </w:r>
    </w:p>
    <w:p w:rsidR="00883F89" w:rsidRDefault="00883F89"/>
    <w:p w:rsidR="0021466C" w:rsidRDefault="0021466C"/>
    <w:p w:rsidR="0021466C" w:rsidRDefault="0021466C" w:rsidP="0021466C">
      <w:pPr>
        <w:rPr>
          <w:lang w:eastAsia="pt-BR"/>
        </w:rPr>
      </w:pPr>
      <w:r w:rsidRPr="0021466C">
        <w:rPr>
          <w:lang w:eastAsia="pt-BR"/>
        </w:rPr>
        <w:t>Os exemplos utilizados ao longo do texto, salvo menção em contrário, foram adaptados de GROFF, J. R., WEINBERG, P. N. e OPPEL, A. J. </w:t>
      </w:r>
      <w:r w:rsidRPr="0021466C">
        <w:rPr>
          <w:b/>
          <w:bCs/>
          <w:lang w:eastAsia="pt-BR"/>
        </w:rPr>
        <w:t xml:space="preserve">SQL: The Complete </w:t>
      </w:r>
      <w:proofErr w:type="spellStart"/>
      <w:r w:rsidRPr="0021466C">
        <w:rPr>
          <w:b/>
          <w:bCs/>
          <w:lang w:eastAsia="pt-BR"/>
        </w:rPr>
        <w:t>Reference</w:t>
      </w:r>
      <w:proofErr w:type="spellEnd"/>
      <w:r w:rsidRPr="0021466C">
        <w:rPr>
          <w:lang w:eastAsia="pt-BR"/>
        </w:rPr>
        <w:t>, relacionado nas referências bibliográficas.</w:t>
      </w:r>
      <w:r w:rsidRPr="0021466C">
        <w:rPr>
          <w:b/>
          <w:bCs/>
          <w:lang w:eastAsia="pt-BR"/>
        </w:rPr>
        <w:t> </w:t>
      </w:r>
      <w:r w:rsidRPr="0021466C">
        <w:rPr>
          <w:lang w:eastAsia="pt-BR"/>
        </w:rPr>
        <w:t>Os </w:t>
      </w:r>
      <w:r w:rsidRPr="0021466C">
        <w:rPr>
          <w:i/>
          <w:iCs/>
          <w:lang w:eastAsia="pt-BR"/>
        </w:rPr>
        <w:t>scripts</w:t>
      </w:r>
      <w:r w:rsidRPr="0021466C">
        <w:rPr>
          <w:lang w:eastAsia="pt-BR"/>
        </w:rPr>
        <w:t> para criação e população das tabelas encontram-se no material de apoio.</w:t>
      </w:r>
    </w:p>
    <w:p w:rsidR="0021466C" w:rsidRDefault="0021466C" w:rsidP="0021466C">
      <w:pPr>
        <w:rPr>
          <w:lang w:eastAsia="pt-BR"/>
        </w:rPr>
      </w:pPr>
    </w:p>
    <w:p w:rsidR="0021466C" w:rsidRPr="0021466C" w:rsidRDefault="0021466C" w:rsidP="0021466C">
      <w:pPr>
        <w:rPr>
          <w:rFonts w:ascii="InterUI" w:hAnsi="InterUI" w:cs="Times New Roman"/>
          <w:color w:val="666666"/>
          <w:lang w:eastAsia="pt-BR"/>
        </w:rPr>
      </w:pPr>
    </w:p>
    <w:p w:rsidR="0021466C" w:rsidRPr="0021466C" w:rsidRDefault="0021466C" w:rsidP="0021466C">
      <w:pPr>
        <w:pStyle w:val="PargrafodaLista"/>
        <w:numPr>
          <w:ilvl w:val="0"/>
          <w:numId w:val="1"/>
        </w:num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21466C">
        <w:rPr>
          <w:rFonts w:ascii="Arial" w:eastAsia="Times New Roman" w:hAnsi="Arial" w:cs="Arial"/>
          <w:b/>
          <w:bCs/>
          <w:color w:val="000000"/>
          <w:spacing w:val="-12"/>
          <w:sz w:val="30"/>
          <w:szCs w:val="30"/>
          <w:lang w:eastAsia="pt-BR"/>
        </w:rPr>
        <w:t>O QUE SÃO </w:t>
      </w:r>
      <w:r w:rsidRPr="0021466C">
        <w:rPr>
          <w:rFonts w:ascii="Arial" w:eastAsia="Times New Roman" w:hAnsi="Arial" w:cs="Arial"/>
          <w:b/>
          <w:bCs/>
          <w:i/>
          <w:iCs/>
          <w:color w:val="000000"/>
          <w:spacing w:val="-12"/>
          <w:sz w:val="30"/>
          <w:szCs w:val="30"/>
          <w:lang w:eastAsia="pt-BR"/>
        </w:rPr>
        <w:t>Triggers</w:t>
      </w:r>
      <w:r w:rsidRPr="0021466C">
        <w:rPr>
          <w:rFonts w:ascii="Arial" w:eastAsia="Times New Roman" w:hAnsi="Arial" w:cs="Arial"/>
          <w:b/>
          <w:bCs/>
          <w:color w:val="000000"/>
          <w:spacing w:val="-12"/>
          <w:sz w:val="30"/>
          <w:szCs w:val="30"/>
          <w:lang w:eastAsia="pt-BR"/>
        </w:rPr>
        <w:t> (Gatilhos)</w:t>
      </w:r>
    </w:p>
    <w:p w:rsidR="0021466C" w:rsidRPr="0021466C" w:rsidRDefault="0021466C" w:rsidP="0021466C">
      <w:pPr>
        <w:rPr>
          <w:rFonts w:ascii="InterUI" w:hAnsi="InterUI" w:cs="Times New Roman"/>
          <w:color w:val="666666"/>
          <w:lang w:eastAsia="pt-BR"/>
        </w:rPr>
      </w:pPr>
      <w:r w:rsidRPr="0021466C">
        <w:rPr>
          <w:color w:val="1B1B1B"/>
          <w:lang w:eastAsia="pt-BR"/>
        </w:rPr>
        <w:t>                </w:t>
      </w:r>
      <w:r w:rsidRPr="0021466C">
        <w:rPr>
          <w:i/>
          <w:iCs/>
          <w:color w:val="1B1B1B"/>
          <w:lang w:eastAsia="pt-BR"/>
        </w:rPr>
        <w:t>Triggers</w:t>
      </w:r>
      <w:r w:rsidRPr="0021466C">
        <w:rPr>
          <w:lang w:eastAsia="pt-BR"/>
        </w:rPr>
        <w:t> são programas armazenados que são disparados (daí o nome) quando determinados eventos ocorrem. Cinco tipos de eventos podem disparar um </w:t>
      </w:r>
      <w:r w:rsidRPr="0021466C">
        <w:rPr>
          <w:i/>
          <w:iCs/>
          <w:lang w:eastAsia="pt-BR"/>
        </w:rPr>
        <w:t>trigger</w:t>
      </w:r>
      <w:r w:rsidRPr="0021466C">
        <w:rPr>
          <w:lang w:eastAsia="pt-BR"/>
        </w:rPr>
        <w:t>:</w:t>
      </w:r>
    </w:p>
    <w:p w:rsidR="0021466C" w:rsidRPr="0021466C" w:rsidRDefault="0021466C" w:rsidP="0021466C">
      <w:pPr>
        <w:rPr>
          <w:rFonts w:ascii="InterUI" w:hAnsi="InterUI" w:cs="Times New Roman"/>
          <w:color w:val="666666"/>
          <w:lang w:eastAsia="pt-BR"/>
        </w:rPr>
      </w:pPr>
      <w:r w:rsidRPr="0021466C">
        <w:rPr>
          <w:lang w:eastAsia="pt-BR"/>
        </w:rPr>
        <w:t>●        Execução de comandos DML (INSERT, UPDATE e DELETE) em tabelas. São chamados de gatilhos DML;</w:t>
      </w:r>
    </w:p>
    <w:p w:rsidR="0021466C" w:rsidRPr="0021466C" w:rsidRDefault="0021466C" w:rsidP="0021466C">
      <w:pPr>
        <w:rPr>
          <w:rFonts w:ascii="InterUI" w:hAnsi="InterUI" w:cs="Times New Roman"/>
          <w:color w:val="666666"/>
          <w:lang w:eastAsia="pt-BR"/>
        </w:rPr>
      </w:pPr>
      <w:r w:rsidRPr="0021466C">
        <w:rPr>
          <w:lang w:eastAsia="pt-BR"/>
        </w:rPr>
        <w:t>●        Execução de comandos DDL (CREATE, ALTER, DROP). São chamados de gatilhos DML;</w:t>
      </w:r>
    </w:p>
    <w:p w:rsidR="0021466C" w:rsidRPr="0021466C" w:rsidRDefault="0021466C" w:rsidP="0021466C">
      <w:pPr>
        <w:rPr>
          <w:rFonts w:ascii="InterUI" w:hAnsi="InterUI" w:cs="Times New Roman"/>
          <w:color w:val="666666"/>
          <w:lang w:eastAsia="pt-BR"/>
        </w:rPr>
      </w:pPr>
      <w:r w:rsidRPr="0021466C">
        <w:rPr>
          <w:lang w:eastAsia="pt-BR"/>
        </w:rPr>
        <w:t>●        Certos estados do SGBDR: inicialização (</w:t>
      </w:r>
      <w:r w:rsidRPr="0021466C">
        <w:rPr>
          <w:i/>
          <w:iCs/>
          <w:lang w:eastAsia="pt-BR"/>
        </w:rPr>
        <w:t xml:space="preserve">start </w:t>
      </w:r>
      <w:proofErr w:type="spellStart"/>
      <w:r w:rsidRPr="0021466C">
        <w:rPr>
          <w:i/>
          <w:iCs/>
          <w:lang w:eastAsia="pt-BR"/>
        </w:rPr>
        <w:t>up</w:t>
      </w:r>
      <w:proofErr w:type="spellEnd"/>
      <w:r w:rsidRPr="0021466C">
        <w:rPr>
          <w:lang w:eastAsia="pt-BR"/>
        </w:rPr>
        <w:t>), desligamento (</w:t>
      </w:r>
      <w:proofErr w:type="spellStart"/>
      <w:r w:rsidRPr="0021466C">
        <w:rPr>
          <w:i/>
          <w:iCs/>
          <w:lang w:eastAsia="pt-BR"/>
        </w:rPr>
        <w:t>shut</w:t>
      </w:r>
      <w:proofErr w:type="spellEnd"/>
      <w:r w:rsidRPr="0021466C">
        <w:rPr>
          <w:i/>
          <w:iCs/>
          <w:lang w:eastAsia="pt-BR"/>
        </w:rPr>
        <w:t xml:space="preserve"> </w:t>
      </w:r>
      <w:proofErr w:type="spellStart"/>
      <w:r w:rsidRPr="0021466C">
        <w:rPr>
          <w:i/>
          <w:iCs/>
          <w:lang w:eastAsia="pt-BR"/>
        </w:rPr>
        <w:t>down</w:t>
      </w:r>
      <w:proofErr w:type="spellEnd"/>
      <w:r w:rsidRPr="0021466C">
        <w:rPr>
          <w:lang w:eastAsia="pt-BR"/>
        </w:rPr>
        <w:t>), estabelecimento de conexão (</w:t>
      </w:r>
      <w:r w:rsidRPr="0021466C">
        <w:rPr>
          <w:i/>
          <w:iCs/>
          <w:lang w:eastAsia="pt-BR"/>
        </w:rPr>
        <w:t>log in</w:t>
      </w:r>
      <w:r w:rsidRPr="0021466C">
        <w:rPr>
          <w:lang w:eastAsia="pt-BR"/>
        </w:rPr>
        <w:t>), encerramento de conexão (</w:t>
      </w:r>
      <w:r w:rsidRPr="0021466C">
        <w:rPr>
          <w:i/>
          <w:iCs/>
          <w:lang w:eastAsia="pt-BR"/>
        </w:rPr>
        <w:t>log out</w:t>
      </w:r>
      <w:r w:rsidRPr="0021466C">
        <w:rPr>
          <w:lang w:eastAsia="pt-BR"/>
        </w:rPr>
        <w:t>) e ocorrência de erros;</w:t>
      </w:r>
    </w:p>
    <w:p w:rsidR="0021466C" w:rsidRPr="0021466C" w:rsidRDefault="0021466C" w:rsidP="0021466C">
      <w:pPr>
        <w:rPr>
          <w:rFonts w:ascii="InterUI" w:hAnsi="InterUI" w:cs="Times New Roman"/>
          <w:color w:val="666666"/>
          <w:lang w:eastAsia="pt-BR"/>
        </w:rPr>
      </w:pPr>
      <w:r w:rsidRPr="0021466C">
        <w:rPr>
          <w:lang w:eastAsia="pt-BR"/>
        </w:rPr>
        <w:t>●        Execução de comandos DML (INSERT, UPDATE e DELETE) em </w:t>
      </w:r>
      <w:proofErr w:type="spellStart"/>
      <w:r w:rsidRPr="0021466C">
        <w:rPr>
          <w:i/>
          <w:iCs/>
          <w:lang w:eastAsia="pt-BR"/>
        </w:rPr>
        <w:t>views</w:t>
      </w:r>
      <w:proofErr w:type="spellEnd"/>
      <w:r w:rsidRPr="0021466C">
        <w:rPr>
          <w:lang w:eastAsia="pt-BR"/>
        </w:rPr>
        <w:t>;</w:t>
      </w:r>
    </w:p>
    <w:p w:rsidR="0021466C" w:rsidRPr="0021466C" w:rsidRDefault="0021466C" w:rsidP="0021466C">
      <w:pPr>
        <w:rPr>
          <w:rFonts w:ascii="InterUI" w:hAnsi="InterUI" w:cs="Times New Roman"/>
          <w:color w:val="666666"/>
          <w:lang w:eastAsia="pt-BR"/>
        </w:rPr>
      </w:pPr>
      <w:r w:rsidRPr="0021466C">
        <w:rPr>
          <w:lang w:eastAsia="pt-BR"/>
        </w:rPr>
        <w:t>●        Suspensão de execução de comandos, devido a esgotamento dos recursos autorizados para o usuário (espaço em disco, por exemplo).</w:t>
      </w:r>
    </w:p>
    <w:p w:rsidR="0021466C" w:rsidRPr="0021466C" w:rsidRDefault="0021466C" w:rsidP="0021466C">
      <w:pPr>
        <w:rPr>
          <w:rFonts w:ascii="InterUI" w:hAnsi="InterUI" w:cs="Times New Roman"/>
          <w:color w:val="666666"/>
          <w:lang w:eastAsia="pt-BR"/>
        </w:rPr>
      </w:pPr>
      <w:r w:rsidRPr="0021466C">
        <w:rPr>
          <w:color w:val="1B1B1B"/>
          <w:lang w:eastAsia="pt-BR"/>
        </w:rPr>
        <w:t>                No contexto de aplicações, </w:t>
      </w:r>
      <w:r w:rsidRPr="0021466C">
        <w:rPr>
          <w:i/>
          <w:iCs/>
          <w:color w:val="1B1B1B"/>
          <w:lang w:eastAsia="pt-BR"/>
        </w:rPr>
        <w:t>triggers</w:t>
      </w:r>
      <w:r w:rsidRPr="0021466C">
        <w:rPr>
          <w:color w:val="1B1B1B"/>
          <w:lang w:eastAsia="pt-BR"/>
        </w:rPr>
        <w:t> são muito úteis para garantir que regras de negócio estejam sendo obedecidas pelas aplicações.</w:t>
      </w:r>
    </w:p>
    <w:p w:rsidR="0021466C" w:rsidRPr="0021466C" w:rsidRDefault="0021466C" w:rsidP="0021466C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21466C">
        <w:rPr>
          <w:rFonts w:ascii="Arial" w:eastAsia="Times New Roman" w:hAnsi="Arial" w:cs="Arial"/>
          <w:color w:val="1B1B1B"/>
          <w:spacing w:val="-12"/>
          <w:sz w:val="30"/>
          <w:szCs w:val="30"/>
          <w:lang w:eastAsia="pt-BR"/>
        </w:rPr>
        <w:t> </w:t>
      </w:r>
    </w:p>
    <w:p w:rsidR="0021466C" w:rsidRPr="0021466C" w:rsidRDefault="0021466C" w:rsidP="0021466C">
      <w:pPr>
        <w:pStyle w:val="PargrafodaLista"/>
        <w:numPr>
          <w:ilvl w:val="0"/>
          <w:numId w:val="1"/>
        </w:numPr>
        <w:shd w:val="clear" w:color="auto" w:fill="FFFFFF"/>
        <w:spacing w:before="0" w:after="480" w:line="480" w:lineRule="atLeast"/>
        <w:jc w:val="lef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21466C">
        <w:rPr>
          <w:rFonts w:ascii="Arial" w:eastAsia="Times New Roman" w:hAnsi="Arial" w:cs="Arial"/>
          <w:b/>
          <w:bCs/>
          <w:i/>
          <w:iCs/>
          <w:color w:val="000000"/>
          <w:spacing w:val="-12"/>
          <w:sz w:val="30"/>
          <w:szCs w:val="30"/>
          <w:lang w:eastAsia="pt-BR"/>
        </w:rPr>
        <w:t>TRIGGERS </w:t>
      </w:r>
      <w:r w:rsidRPr="0021466C">
        <w:rPr>
          <w:rFonts w:ascii="Arial" w:eastAsia="Times New Roman" w:hAnsi="Arial" w:cs="Arial"/>
          <w:b/>
          <w:bCs/>
          <w:color w:val="000000"/>
          <w:spacing w:val="-12"/>
          <w:sz w:val="30"/>
          <w:szCs w:val="30"/>
          <w:lang w:eastAsia="pt-BR"/>
        </w:rPr>
        <w:t>DML</w:t>
      </w:r>
    </w:p>
    <w:p w:rsidR="0021466C" w:rsidRPr="0021466C" w:rsidRDefault="0021466C" w:rsidP="0021466C">
      <w:pPr>
        <w:rPr>
          <w:rFonts w:ascii="InterUI" w:hAnsi="InterUI" w:cs="Times New Roman"/>
          <w:color w:val="666666"/>
          <w:lang w:eastAsia="pt-BR"/>
        </w:rPr>
      </w:pPr>
      <w:r w:rsidRPr="0021466C">
        <w:rPr>
          <w:lang w:eastAsia="pt-BR"/>
        </w:rPr>
        <w:t>                </w:t>
      </w:r>
      <w:r w:rsidRPr="0021466C">
        <w:rPr>
          <w:i/>
          <w:iCs/>
          <w:lang w:eastAsia="pt-BR"/>
        </w:rPr>
        <w:t>Triggers </w:t>
      </w:r>
      <w:r w:rsidRPr="0021466C">
        <w:rPr>
          <w:lang w:eastAsia="pt-BR"/>
        </w:rPr>
        <w:t>DML são, de longe, os mais usados por desenvolvedores. Eles estão associados a tabelas e são disparados sempre que um comando DML é executado na respectiva tabela. </w:t>
      </w:r>
      <w:r w:rsidRPr="0021466C">
        <w:rPr>
          <w:i/>
          <w:iCs/>
          <w:lang w:eastAsia="pt-BR"/>
        </w:rPr>
        <w:t>Triggers</w:t>
      </w:r>
      <w:r w:rsidRPr="0021466C">
        <w:rPr>
          <w:lang w:eastAsia="pt-BR"/>
        </w:rPr>
        <w:t> podem ser disparados antes ou depois da execução do comando. Também podem ser disparados uma vez para cada comando (</w:t>
      </w:r>
      <w:r w:rsidRPr="0021466C">
        <w:rPr>
          <w:i/>
          <w:iCs/>
          <w:lang w:eastAsia="pt-BR"/>
        </w:rPr>
        <w:t>triggers</w:t>
      </w:r>
      <w:r w:rsidRPr="0021466C">
        <w:rPr>
          <w:lang w:eastAsia="pt-BR"/>
        </w:rPr>
        <w:t> no nível de comando ou </w:t>
      </w:r>
      <w:proofErr w:type="spellStart"/>
      <w:r w:rsidRPr="0021466C">
        <w:rPr>
          <w:i/>
          <w:iCs/>
          <w:lang w:eastAsia="pt-BR"/>
        </w:rPr>
        <w:t>statement-level</w:t>
      </w:r>
      <w:proofErr w:type="spellEnd"/>
      <w:r w:rsidRPr="0021466C">
        <w:rPr>
          <w:i/>
          <w:iCs/>
          <w:lang w:eastAsia="pt-BR"/>
        </w:rPr>
        <w:t xml:space="preserve"> triggers</w:t>
      </w:r>
      <w:r w:rsidRPr="0021466C">
        <w:rPr>
          <w:lang w:eastAsia="pt-BR"/>
        </w:rPr>
        <w:t>)</w:t>
      </w:r>
      <w:r w:rsidRPr="0021466C">
        <w:rPr>
          <w:i/>
          <w:iCs/>
          <w:lang w:eastAsia="pt-BR"/>
        </w:rPr>
        <w:t> </w:t>
      </w:r>
      <w:r w:rsidRPr="0021466C">
        <w:rPr>
          <w:lang w:eastAsia="pt-BR"/>
        </w:rPr>
        <w:t xml:space="preserve">ou a cada registro inserido/alterado/excluído </w:t>
      </w:r>
      <w:r w:rsidRPr="0021466C">
        <w:rPr>
          <w:lang w:eastAsia="pt-BR"/>
        </w:rPr>
        <w:lastRenderedPageBreak/>
        <w:t>(</w:t>
      </w:r>
      <w:r w:rsidRPr="0021466C">
        <w:rPr>
          <w:i/>
          <w:iCs/>
          <w:lang w:eastAsia="pt-BR"/>
        </w:rPr>
        <w:t>triggers</w:t>
      </w:r>
      <w:r w:rsidRPr="0021466C">
        <w:rPr>
          <w:lang w:eastAsia="pt-BR"/>
        </w:rPr>
        <w:t> no nível de registro ou </w:t>
      </w:r>
      <w:proofErr w:type="spellStart"/>
      <w:r w:rsidRPr="0021466C">
        <w:rPr>
          <w:i/>
          <w:iCs/>
          <w:lang w:eastAsia="pt-BR"/>
        </w:rPr>
        <w:t>row-level</w:t>
      </w:r>
      <w:proofErr w:type="spellEnd"/>
      <w:r w:rsidRPr="0021466C">
        <w:rPr>
          <w:i/>
          <w:iCs/>
          <w:lang w:eastAsia="pt-BR"/>
        </w:rPr>
        <w:t xml:space="preserve"> triggers</w:t>
      </w:r>
      <w:r w:rsidRPr="0021466C">
        <w:rPr>
          <w:lang w:eastAsia="pt-BR"/>
        </w:rPr>
        <w:t>). A definição de um </w:t>
      </w:r>
      <w:r w:rsidRPr="0021466C">
        <w:rPr>
          <w:i/>
          <w:iCs/>
          <w:lang w:eastAsia="pt-BR"/>
        </w:rPr>
        <w:t>trigger</w:t>
      </w:r>
      <w:r w:rsidRPr="0021466C">
        <w:rPr>
          <w:lang w:eastAsia="pt-BR"/>
        </w:rPr>
        <w:t> tem a seguinte forma geral:</w:t>
      </w:r>
    </w:p>
    <w:p w:rsidR="0021466C" w:rsidRPr="0021466C" w:rsidRDefault="0021466C" w:rsidP="0021466C">
      <w:pPr>
        <w:rPr>
          <w:rFonts w:ascii="InterUI" w:hAnsi="InterUI" w:cs="Times New Roman"/>
          <w:color w:val="666666"/>
          <w:lang w:eastAsia="pt-BR"/>
        </w:rPr>
      </w:pPr>
    </w:p>
    <w:p w:rsidR="0021466C" w:rsidRPr="0021466C" w:rsidRDefault="0021466C" w:rsidP="0021466C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21466C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4686300" cy="1790700"/>
            <wp:effectExtent l="0" t="0" r="0" b="0"/>
            <wp:docPr id="18" name="Imagem 18" descr="https://paperx-dex-assets.s3.sa-east-1.amazonaws.com/images/1679498918131-uegNbR4D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x-dex-assets.s3.sa-east-1.amazonaws.com/images/1679498918131-uegNbR4DB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66C" w:rsidRPr="0021466C" w:rsidRDefault="0021466C" w:rsidP="0021466C">
      <w:pPr>
        <w:rPr>
          <w:color w:val="666666"/>
          <w:sz w:val="30"/>
          <w:szCs w:val="30"/>
          <w:lang w:eastAsia="pt-BR"/>
        </w:rPr>
      </w:pPr>
      <w:r w:rsidRPr="0021466C">
        <w:rPr>
          <w:lang w:eastAsia="pt-BR"/>
        </w:rPr>
        <w:t>●        O comando CREATE TRIGGER cria um novo </w:t>
      </w:r>
      <w:r w:rsidRPr="0021466C">
        <w:rPr>
          <w:i/>
          <w:iCs/>
          <w:lang w:eastAsia="pt-BR"/>
        </w:rPr>
        <w:t>trigger</w:t>
      </w:r>
      <w:r w:rsidRPr="0021466C">
        <w:rPr>
          <w:lang w:eastAsia="pt-BR"/>
        </w:rPr>
        <w:t> com nome </w:t>
      </w:r>
      <w:proofErr w:type="spellStart"/>
      <w:r w:rsidRPr="0021466C">
        <w:rPr>
          <w:i/>
          <w:iCs/>
          <w:lang w:eastAsia="pt-BR"/>
        </w:rPr>
        <w:t>nome_trigger</w:t>
      </w:r>
      <w:proofErr w:type="spellEnd"/>
      <w:r w:rsidRPr="0021466C">
        <w:rPr>
          <w:lang w:eastAsia="pt-BR"/>
        </w:rPr>
        <w:t>. A cláusula opcional OR REPLACE substitui o </w:t>
      </w:r>
      <w:r w:rsidRPr="0021466C">
        <w:rPr>
          <w:i/>
          <w:iCs/>
          <w:lang w:eastAsia="pt-BR"/>
        </w:rPr>
        <w:t>trigger</w:t>
      </w:r>
      <w:r w:rsidRPr="0021466C">
        <w:rPr>
          <w:lang w:eastAsia="pt-BR"/>
        </w:rPr>
        <w:t>, caso ele exista;</w:t>
      </w:r>
    </w:p>
    <w:p w:rsidR="0021466C" w:rsidRPr="0021466C" w:rsidRDefault="0021466C" w:rsidP="0021466C">
      <w:pPr>
        <w:rPr>
          <w:color w:val="666666"/>
          <w:sz w:val="30"/>
          <w:szCs w:val="30"/>
          <w:lang w:eastAsia="pt-BR"/>
        </w:rPr>
      </w:pPr>
      <w:r w:rsidRPr="0021466C">
        <w:rPr>
          <w:sz w:val="30"/>
          <w:szCs w:val="30"/>
          <w:lang w:eastAsia="pt-BR"/>
        </w:rPr>
        <w:t>●        As cláusulas BEFORE e AFTER definem se o </w:t>
      </w:r>
      <w:r w:rsidRPr="0021466C">
        <w:rPr>
          <w:i/>
          <w:iCs/>
          <w:sz w:val="30"/>
          <w:szCs w:val="30"/>
          <w:lang w:eastAsia="pt-BR"/>
        </w:rPr>
        <w:t>trigger</w:t>
      </w:r>
      <w:r w:rsidRPr="0021466C">
        <w:rPr>
          <w:sz w:val="30"/>
          <w:szCs w:val="30"/>
          <w:lang w:eastAsia="pt-BR"/>
        </w:rPr>
        <w:t> é disparado antes ou depois o comando DML;</w:t>
      </w:r>
    </w:p>
    <w:p w:rsidR="0021466C" w:rsidRPr="0021466C" w:rsidRDefault="0021466C" w:rsidP="0021466C">
      <w:pPr>
        <w:rPr>
          <w:color w:val="666666"/>
          <w:sz w:val="30"/>
          <w:szCs w:val="30"/>
          <w:lang w:eastAsia="pt-BR"/>
        </w:rPr>
      </w:pPr>
      <w:r w:rsidRPr="0021466C">
        <w:rPr>
          <w:sz w:val="30"/>
          <w:szCs w:val="30"/>
          <w:lang w:eastAsia="pt-BR"/>
        </w:rPr>
        <w:t>●        As cláusulas INSERT, DELETE e UPDATE definem que comando DML causará o disparo. UPDATE ON deve ser utilizado no lugar de UPDATE caso se deseje que o disparo ocorra quando determinadas colunas forem alteradas (separadas por vírgulas). É possível definir mais de uma cláusula utilizando o operador OR;</w:t>
      </w:r>
    </w:p>
    <w:p w:rsidR="0021466C" w:rsidRPr="0021466C" w:rsidRDefault="0021466C" w:rsidP="0021466C">
      <w:pPr>
        <w:rPr>
          <w:color w:val="666666"/>
          <w:sz w:val="30"/>
          <w:szCs w:val="30"/>
          <w:lang w:eastAsia="pt-BR"/>
        </w:rPr>
      </w:pPr>
      <w:r w:rsidRPr="0021466C">
        <w:rPr>
          <w:sz w:val="30"/>
          <w:szCs w:val="30"/>
          <w:lang w:eastAsia="pt-BR"/>
        </w:rPr>
        <w:t>●        A cláusula FOR EACH ROW define um </w:t>
      </w:r>
      <w:r w:rsidRPr="0021466C">
        <w:rPr>
          <w:i/>
          <w:iCs/>
          <w:sz w:val="30"/>
          <w:szCs w:val="30"/>
          <w:lang w:eastAsia="pt-BR"/>
        </w:rPr>
        <w:t>trigger</w:t>
      </w:r>
      <w:r w:rsidRPr="0021466C">
        <w:rPr>
          <w:sz w:val="30"/>
          <w:szCs w:val="30"/>
          <w:lang w:eastAsia="pt-BR"/>
        </w:rPr>
        <w:t> no nível de registro, disparando-o para cada linha alterada. Deve-se omitir esta cláusula para </w:t>
      </w:r>
      <w:r w:rsidRPr="0021466C">
        <w:rPr>
          <w:i/>
          <w:iCs/>
          <w:sz w:val="30"/>
          <w:szCs w:val="30"/>
          <w:lang w:eastAsia="pt-BR"/>
        </w:rPr>
        <w:t>triggers</w:t>
      </w:r>
      <w:r w:rsidRPr="0021466C">
        <w:rPr>
          <w:sz w:val="30"/>
          <w:szCs w:val="30"/>
          <w:lang w:eastAsia="pt-BR"/>
        </w:rPr>
        <w:t> no nível de comando.</w:t>
      </w:r>
    </w:p>
    <w:p w:rsidR="0021466C" w:rsidRPr="0021466C" w:rsidRDefault="0021466C" w:rsidP="0021466C">
      <w:pPr>
        <w:rPr>
          <w:color w:val="666666"/>
          <w:sz w:val="30"/>
          <w:szCs w:val="30"/>
          <w:lang w:eastAsia="pt-BR"/>
        </w:rPr>
      </w:pPr>
      <w:r w:rsidRPr="0021466C">
        <w:rPr>
          <w:sz w:val="30"/>
          <w:szCs w:val="30"/>
          <w:lang w:eastAsia="pt-BR"/>
        </w:rPr>
        <w:t>●        Vários </w:t>
      </w:r>
      <w:r w:rsidRPr="0021466C">
        <w:rPr>
          <w:i/>
          <w:iCs/>
          <w:sz w:val="30"/>
          <w:szCs w:val="30"/>
          <w:lang w:eastAsia="pt-BR"/>
        </w:rPr>
        <w:t>triggers</w:t>
      </w:r>
      <w:r w:rsidRPr="0021466C">
        <w:rPr>
          <w:sz w:val="30"/>
          <w:szCs w:val="30"/>
          <w:lang w:eastAsia="pt-BR"/>
        </w:rPr>
        <w:t> podem ser definidos para um mesmo comando DML. FOLLOWS e PRECEDES definem a ordem de disparo;</w:t>
      </w:r>
    </w:p>
    <w:p w:rsidR="0021466C" w:rsidRPr="0021466C" w:rsidRDefault="0021466C" w:rsidP="0021466C">
      <w:pPr>
        <w:rPr>
          <w:color w:val="666666"/>
          <w:sz w:val="30"/>
          <w:szCs w:val="30"/>
          <w:lang w:eastAsia="pt-BR"/>
        </w:rPr>
      </w:pPr>
      <w:r w:rsidRPr="0021466C">
        <w:rPr>
          <w:sz w:val="30"/>
          <w:szCs w:val="30"/>
          <w:lang w:eastAsia="pt-BR"/>
        </w:rPr>
        <w:t>●        A cláusulas ENABLE e DISABLE determinam se o </w:t>
      </w:r>
      <w:r w:rsidRPr="0021466C">
        <w:rPr>
          <w:i/>
          <w:iCs/>
          <w:sz w:val="30"/>
          <w:szCs w:val="30"/>
          <w:lang w:eastAsia="pt-BR"/>
        </w:rPr>
        <w:t>trigger</w:t>
      </w:r>
      <w:r w:rsidRPr="0021466C">
        <w:rPr>
          <w:sz w:val="30"/>
          <w:szCs w:val="30"/>
          <w:lang w:eastAsia="pt-BR"/>
        </w:rPr>
        <w:t> estará inicialmente habilitado (ativo) ou desabilitado. Apenas </w:t>
      </w:r>
      <w:r w:rsidRPr="0021466C">
        <w:rPr>
          <w:i/>
          <w:iCs/>
          <w:sz w:val="30"/>
          <w:szCs w:val="30"/>
          <w:lang w:eastAsia="pt-BR"/>
        </w:rPr>
        <w:t>triggers</w:t>
      </w:r>
      <w:r w:rsidRPr="0021466C">
        <w:rPr>
          <w:sz w:val="30"/>
          <w:szCs w:val="30"/>
          <w:lang w:eastAsia="pt-BR"/>
        </w:rPr>
        <w:t> habilitados são disparados. Se não informado, o estado inicial é habilitado (ENABLE);</w:t>
      </w:r>
    </w:p>
    <w:p w:rsidR="0021466C" w:rsidRPr="0021466C" w:rsidRDefault="0021466C" w:rsidP="0021466C">
      <w:pPr>
        <w:rPr>
          <w:color w:val="666666"/>
          <w:sz w:val="30"/>
          <w:szCs w:val="30"/>
          <w:lang w:eastAsia="pt-BR"/>
        </w:rPr>
      </w:pPr>
      <w:r w:rsidRPr="0021466C">
        <w:rPr>
          <w:sz w:val="30"/>
          <w:szCs w:val="30"/>
          <w:lang w:eastAsia="pt-BR"/>
        </w:rPr>
        <w:t>●        WHEN define em que condições o </w:t>
      </w:r>
      <w:r w:rsidRPr="0021466C">
        <w:rPr>
          <w:i/>
          <w:iCs/>
          <w:sz w:val="30"/>
          <w:szCs w:val="30"/>
          <w:lang w:eastAsia="pt-BR"/>
        </w:rPr>
        <w:t>trigger </w:t>
      </w:r>
      <w:r w:rsidRPr="0021466C">
        <w:rPr>
          <w:sz w:val="30"/>
          <w:szCs w:val="30"/>
          <w:lang w:eastAsia="pt-BR"/>
        </w:rPr>
        <w:t>deve ser disparado, evitando que o bloco de comandos seja executado desnecessariamente. A condição deve vir entre parênteses;</w:t>
      </w:r>
    </w:p>
    <w:p w:rsidR="0021466C" w:rsidRPr="0021466C" w:rsidRDefault="0021466C" w:rsidP="0021466C">
      <w:pPr>
        <w:rPr>
          <w:color w:val="666666"/>
          <w:sz w:val="30"/>
          <w:szCs w:val="30"/>
          <w:lang w:eastAsia="pt-BR"/>
        </w:rPr>
      </w:pPr>
      <w:r w:rsidRPr="0021466C">
        <w:rPr>
          <w:sz w:val="30"/>
          <w:szCs w:val="30"/>
          <w:lang w:eastAsia="pt-BR"/>
        </w:rPr>
        <w:t>●        As cláusulas DECLARE, BEGIN e EXCEPTION têm a mesma função que em </w:t>
      </w:r>
      <w:r w:rsidRPr="0021466C">
        <w:rPr>
          <w:i/>
          <w:iCs/>
          <w:sz w:val="30"/>
          <w:szCs w:val="30"/>
          <w:lang w:eastAsia="pt-BR"/>
        </w:rPr>
        <w:t>procedures</w:t>
      </w:r>
      <w:r w:rsidRPr="0021466C">
        <w:rPr>
          <w:sz w:val="30"/>
          <w:szCs w:val="30"/>
          <w:lang w:eastAsia="pt-BR"/>
        </w:rPr>
        <w:t> e funções. Opcionalmente, pode-se incluir o nome do </w:t>
      </w:r>
      <w:r w:rsidRPr="0021466C">
        <w:rPr>
          <w:i/>
          <w:iCs/>
          <w:sz w:val="30"/>
          <w:szCs w:val="30"/>
          <w:lang w:eastAsia="pt-BR"/>
        </w:rPr>
        <w:t>trigger</w:t>
      </w:r>
      <w:r w:rsidRPr="0021466C">
        <w:rPr>
          <w:sz w:val="30"/>
          <w:szCs w:val="30"/>
          <w:lang w:eastAsia="pt-BR"/>
        </w:rPr>
        <w:t> após o END.</w:t>
      </w:r>
    </w:p>
    <w:p w:rsidR="0021466C" w:rsidRPr="0021466C" w:rsidRDefault="0021466C" w:rsidP="0021466C">
      <w:pPr>
        <w:rPr>
          <w:color w:val="666666"/>
          <w:sz w:val="30"/>
          <w:szCs w:val="30"/>
          <w:lang w:eastAsia="pt-BR"/>
        </w:rPr>
      </w:pPr>
      <w:r w:rsidRPr="0021466C">
        <w:rPr>
          <w:sz w:val="30"/>
          <w:szCs w:val="30"/>
          <w:lang w:eastAsia="pt-BR"/>
        </w:rPr>
        <w:lastRenderedPageBreak/>
        <w:t>                O estado de triggers</w:t>
      </w:r>
      <w:r w:rsidRPr="0021466C">
        <w:rPr>
          <w:i/>
          <w:iCs/>
          <w:sz w:val="30"/>
          <w:szCs w:val="30"/>
          <w:lang w:eastAsia="pt-BR"/>
        </w:rPr>
        <w:t> </w:t>
      </w:r>
      <w:r w:rsidRPr="0021466C">
        <w:rPr>
          <w:sz w:val="30"/>
          <w:szCs w:val="30"/>
          <w:lang w:eastAsia="pt-BR"/>
        </w:rPr>
        <w:t>DML pode ser alterado utilizando-se o comando ALTER TRIGGER:</w:t>
      </w:r>
    </w:p>
    <w:p w:rsidR="0021466C" w:rsidRPr="0021466C" w:rsidRDefault="0021466C" w:rsidP="0021466C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21466C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3000375" cy="457200"/>
            <wp:effectExtent l="0" t="0" r="9525" b="0"/>
            <wp:docPr id="17" name="Imagem 17" descr="https://paperx-dex-assets.s3.sa-east-1.amazonaws.com/images/1679498935857-mcso5Xbvi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aperx-dex-assets.s3.sa-east-1.amazonaws.com/images/1679498935857-mcso5Xbvi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66C" w:rsidRDefault="0021466C" w:rsidP="0021466C">
      <w:pPr>
        <w:pStyle w:val="SemEspaamento"/>
        <w:rPr>
          <w:rFonts w:ascii="InterUI" w:eastAsia="Times New Roman" w:hAnsi="InterUI" w:cs="Times New Roman"/>
          <w:color w:val="1B1B1B"/>
          <w:spacing w:val="-12"/>
          <w:sz w:val="30"/>
          <w:szCs w:val="30"/>
          <w:lang w:eastAsia="pt-BR"/>
        </w:rPr>
      </w:pPr>
      <w:r w:rsidRPr="0021466C">
        <w:rPr>
          <w:lang w:eastAsia="pt-BR"/>
        </w:rPr>
        <w:t>O comando DROP TRIGGER </w:t>
      </w:r>
      <w:proofErr w:type="spellStart"/>
      <w:r w:rsidRPr="0021466C">
        <w:rPr>
          <w:lang w:eastAsia="pt-BR"/>
        </w:rPr>
        <w:t>nome_trigger</w:t>
      </w:r>
      <w:proofErr w:type="spellEnd"/>
      <w:r w:rsidRPr="0021466C">
        <w:rPr>
          <w:lang w:eastAsia="pt-BR"/>
        </w:rPr>
        <w:t> exclui um trigger existente</w:t>
      </w:r>
      <w:r w:rsidRPr="0021466C">
        <w:rPr>
          <w:rFonts w:ascii="InterUI" w:eastAsia="Times New Roman" w:hAnsi="InterUI" w:cs="Times New Roman"/>
          <w:color w:val="1B1B1B"/>
          <w:spacing w:val="-12"/>
          <w:sz w:val="30"/>
          <w:szCs w:val="30"/>
          <w:lang w:eastAsia="pt-BR"/>
        </w:rPr>
        <w:t>.</w:t>
      </w:r>
    </w:p>
    <w:p w:rsidR="0021466C" w:rsidRDefault="0021466C" w:rsidP="0021466C">
      <w:pPr>
        <w:pStyle w:val="SemEspaamento"/>
        <w:rPr>
          <w:rFonts w:ascii="InterUI" w:eastAsia="Times New Roman" w:hAnsi="InterUI" w:cs="Times New Roman"/>
          <w:color w:val="1B1B1B"/>
          <w:spacing w:val="-12"/>
          <w:sz w:val="30"/>
          <w:szCs w:val="30"/>
          <w:lang w:eastAsia="pt-BR"/>
        </w:rPr>
      </w:pPr>
    </w:p>
    <w:p w:rsidR="0021466C" w:rsidRDefault="0021466C" w:rsidP="0021466C">
      <w:pPr>
        <w:pStyle w:val="SemEspaamento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</w:p>
    <w:p w:rsidR="0021466C" w:rsidRPr="0021466C" w:rsidRDefault="0021466C" w:rsidP="0021466C">
      <w:pPr>
        <w:pStyle w:val="SemEspaamento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</w:p>
    <w:p w:rsidR="0021466C" w:rsidRPr="0021466C" w:rsidRDefault="0021466C" w:rsidP="0021466C">
      <w:pPr>
        <w:pStyle w:val="PargrafodaLista"/>
        <w:numPr>
          <w:ilvl w:val="0"/>
          <w:numId w:val="1"/>
        </w:num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21466C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OS PSEUDOREGISTROS OLD E NEW</w:t>
      </w:r>
    </w:p>
    <w:p w:rsidR="0021466C" w:rsidRPr="0021466C" w:rsidRDefault="0021466C" w:rsidP="0021466C">
      <w:pPr>
        <w:rPr>
          <w:color w:val="666666"/>
          <w:lang w:eastAsia="pt-BR"/>
        </w:rPr>
      </w:pPr>
      <w:r w:rsidRPr="0021466C">
        <w:rPr>
          <w:sz w:val="20"/>
          <w:szCs w:val="20"/>
          <w:lang w:eastAsia="pt-BR"/>
        </w:rPr>
        <w:t>                </w:t>
      </w:r>
      <w:r w:rsidRPr="0021466C">
        <w:rPr>
          <w:i/>
          <w:iCs/>
          <w:lang w:eastAsia="pt-BR"/>
        </w:rPr>
        <w:t>Triggers </w:t>
      </w:r>
      <w:r w:rsidRPr="0021466C">
        <w:rPr>
          <w:lang w:eastAsia="pt-BR"/>
        </w:rPr>
        <w:t xml:space="preserve">DML são disparados quando são feitas alterações na tabela a que estão vinculados. PL/SQL oferece duas estruturas, OLD e NEW, que são </w:t>
      </w:r>
      <w:proofErr w:type="spellStart"/>
      <w:r w:rsidRPr="0021466C">
        <w:rPr>
          <w:lang w:eastAsia="pt-BR"/>
        </w:rPr>
        <w:t>populadas</w:t>
      </w:r>
      <w:proofErr w:type="spellEnd"/>
      <w:r w:rsidRPr="0021466C">
        <w:rPr>
          <w:lang w:eastAsia="pt-BR"/>
        </w:rPr>
        <w:t xml:space="preserve"> imediatamente antes do disparo do </w:t>
      </w:r>
      <w:r w:rsidRPr="0021466C">
        <w:rPr>
          <w:i/>
          <w:iCs/>
          <w:lang w:eastAsia="pt-BR"/>
        </w:rPr>
        <w:t>trigger</w:t>
      </w:r>
      <w:r w:rsidRPr="0021466C">
        <w:rPr>
          <w:lang w:eastAsia="pt-BR"/>
        </w:rPr>
        <w:t>. OLD possui os valores (colunas) do registro afetado antes da execução do comando DML, enquanto NEW possui os valores que o registro afetado terá após a execução do comando DML.</w:t>
      </w:r>
    </w:p>
    <w:p w:rsidR="0021466C" w:rsidRPr="0021466C" w:rsidRDefault="0021466C" w:rsidP="0021466C">
      <w:pPr>
        <w:rPr>
          <w:color w:val="666666"/>
          <w:lang w:eastAsia="pt-BR"/>
        </w:rPr>
      </w:pPr>
      <w:r w:rsidRPr="0021466C">
        <w:rPr>
          <w:color w:val="000000"/>
          <w:lang w:eastAsia="pt-BR"/>
        </w:rPr>
        <w:t>                Dependendo do comando DML que disparou o </w:t>
      </w:r>
      <w:r w:rsidRPr="0021466C">
        <w:rPr>
          <w:i/>
          <w:iCs/>
          <w:color w:val="000000"/>
          <w:lang w:eastAsia="pt-BR"/>
        </w:rPr>
        <w:t>trigger</w:t>
      </w:r>
      <w:r w:rsidRPr="0021466C">
        <w:rPr>
          <w:color w:val="000000"/>
          <w:lang w:eastAsia="pt-BR"/>
        </w:rPr>
        <w:t>, as seguintes situações podem ocorrer:</w:t>
      </w:r>
    </w:p>
    <w:p w:rsidR="0021466C" w:rsidRPr="0021466C" w:rsidRDefault="0021466C" w:rsidP="0021466C">
      <w:pPr>
        <w:rPr>
          <w:color w:val="666666"/>
          <w:lang w:eastAsia="pt-BR"/>
        </w:rPr>
      </w:pPr>
      <w:r w:rsidRPr="0021466C">
        <w:rPr>
          <w:color w:val="000000"/>
          <w:lang w:eastAsia="pt-BR"/>
        </w:rPr>
        <w:t>●        INSERT: apenas a estrutura NEW possui valores válidos (não havia valores anteriores à inserção de um novo registro);</w:t>
      </w:r>
    </w:p>
    <w:p w:rsidR="0021466C" w:rsidRPr="0021466C" w:rsidRDefault="0021466C" w:rsidP="0021466C">
      <w:pPr>
        <w:rPr>
          <w:color w:val="666666"/>
          <w:lang w:eastAsia="pt-BR"/>
        </w:rPr>
      </w:pPr>
      <w:r w:rsidRPr="0021466C">
        <w:rPr>
          <w:color w:val="000000"/>
          <w:lang w:eastAsia="pt-BR"/>
        </w:rPr>
        <w:t>●        DELETE: apenas a estrutura OLD possui valores válidos (não há novos valores após a exclusão de um registro);</w:t>
      </w:r>
    </w:p>
    <w:p w:rsidR="0021466C" w:rsidRPr="0021466C" w:rsidRDefault="0021466C" w:rsidP="0021466C">
      <w:pPr>
        <w:rPr>
          <w:color w:val="666666"/>
          <w:lang w:eastAsia="pt-BR"/>
        </w:rPr>
      </w:pPr>
      <w:r w:rsidRPr="0021466C">
        <w:rPr>
          <w:color w:val="000000"/>
          <w:lang w:eastAsia="pt-BR"/>
        </w:rPr>
        <w:t>●        UPDATE: ambas as estruturas OLD e NEW possuem valores válidos.</w:t>
      </w:r>
    </w:p>
    <w:p w:rsidR="0021466C" w:rsidRPr="0021466C" w:rsidRDefault="0021466C" w:rsidP="0021466C">
      <w:pPr>
        <w:rPr>
          <w:color w:val="666666"/>
          <w:lang w:eastAsia="pt-BR"/>
        </w:rPr>
      </w:pPr>
      <w:r w:rsidRPr="0021466C">
        <w:rPr>
          <w:lang w:eastAsia="pt-BR"/>
        </w:rPr>
        <w:t>Alguns cuidados com o uso destas estruturas:</w:t>
      </w:r>
    </w:p>
    <w:p w:rsidR="0021466C" w:rsidRPr="0021466C" w:rsidRDefault="0021466C" w:rsidP="0021466C">
      <w:pPr>
        <w:rPr>
          <w:color w:val="666666"/>
          <w:lang w:eastAsia="pt-BR"/>
        </w:rPr>
      </w:pPr>
      <w:r w:rsidRPr="0021466C">
        <w:rPr>
          <w:lang w:eastAsia="pt-BR"/>
        </w:rPr>
        <w:t>●    Deve-se colocar ‘:’ antes de referências a OLD e NEW no bloco de comandos apenas</w:t>
      </w:r>
      <w:bookmarkStart w:id="0" w:name="_ftnref1"/>
      <w:r w:rsidRPr="0021466C">
        <w:rPr>
          <w:lang w:eastAsia="pt-BR"/>
        </w:rPr>
        <w:fldChar w:fldCharType="begin"/>
      </w:r>
      <w:r w:rsidRPr="0021466C">
        <w:rPr>
          <w:lang w:eastAsia="pt-BR"/>
        </w:rPr>
        <w:instrText xml:space="preserve"> HYPERLINK "https://aulas.descomplica.com.br/graduacao/engenharia-da-computacao/turma/desenvolvimento-de-aplicacoes-de-bancos-de-dados-3ontm/aula/triggers-gatilhos-agyep" \l "_ftn1" \t "_blank" </w:instrText>
      </w:r>
      <w:r w:rsidRPr="0021466C">
        <w:rPr>
          <w:lang w:eastAsia="pt-BR"/>
        </w:rPr>
        <w:fldChar w:fldCharType="separate"/>
      </w:r>
      <w:r w:rsidRPr="0021466C">
        <w:rPr>
          <w:color w:val="0000FF"/>
          <w:u w:val="single"/>
          <w:lang w:eastAsia="pt-BR"/>
        </w:rPr>
        <w:t> </w:t>
      </w:r>
      <w:r w:rsidRPr="0021466C">
        <w:rPr>
          <w:sz w:val="41"/>
          <w:szCs w:val="41"/>
          <w:u w:val="single"/>
          <w:lang w:eastAsia="pt-BR"/>
        </w:rPr>
        <w:t>[1]</w:t>
      </w:r>
      <w:r w:rsidRPr="0021466C">
        <w:rPr>
          <w:color w:val="0000FF"/>
          <w:u w:val="single"/>
          <w:lang w:eastAsia="pt-BR"/>
        </w:rPr>
        <w:t> </w:t>
      </w:r>
      <w:r w:rsidRPr="0021466C">
        <w:rPr>
          <w:lang w:eastAsia="pt-BR"/>
        </w:rPr>
        <w:fldChar w:fldCharType="end"/>
      </w:r>
      <w:r w:rsidRPr="0021466C">
        <w:rPr>
          <w:lang w:eastAsia="pt-BR"/>
        </w:rPr>
        <w:t>;</w:t>
      </w:r>
    </w:p>
    <w:p w:rsidR="0021466C" w:rsidRPr="0021466C" w:rsidRDefault="0021466C" w:rsidP="0021466C">
      <w:pPr>
        <w:rPr>
          <w:color w:val="666666"/>
          <w:lang w:eastAsia="pt-BR"/>
        </w:rPr>
      </w:pPr>
      <w:r w:rsidRPr="0021466C">
        <w:rPr>
          <w:lang w:eastAsia="pt-BR"/>
        </w:rPr>
        <w:t>●    OLD e NEW só são criados em </w:t>
      </w:r>
      <w:r w:rsidRPr="0021466C">
        <w:rPr>
          <w:i/>
          <w:iCs/>
          <w:lang w:eastAsia="pt-BR"/>
        </w:rPr>
        <w:t>triggers</w:t>
      </w:r>
      <w:r w:rsidRPr="0021466C">
        <w:rPr>
          <w:lang w:eastAsia="pt-BR"/>
        </w:rPr>
        <w:t> no nível de linha. Referências a eles em </w:t>
      </w:r>
      <w:r w:rsidRPr="0021466C">
        <w:rPr>
          <w:i/>
          <w:iCs/>
          <w:lang w:eastAsia="pt-BR"/>
        </w:rPr>
        <w:t>triggers</w:t>
      </w:r>
      <w:r w:rsidRPr="0021466C">
        <w:rPr>
          <w:lang w:eastAsia="pt-BR"/>
        </w:rPr>
        <w:t> no nível de comando causarão erro.</w:t>
      </w:r>
    </w:p>
    <w:p w:rsidR="0021466C" w:rsidRPr="0021466C" w:rsidRDefault="0021466C" w:rsidP="0021466C">
      <w:pPr>
        <w:rPr>
          <w:color w:val="666666"/>
          <w:lang w:eastAsia="pt-BR"/>
        </w:rPr>
      </w:pPr>
      <w:r w:rsidRPr="0021466C">
        <w:rPr>
          <w:lang w:eastAsia="pt-BR"/>
        </w:rPr>
        <w:t>●    Não é possível modificar valores na estrutura OLD, mas isto é possível na estrutura NEW;</w:t>
      </w:r>
    </w:p>
    <w:p w:rsidR="0021466C" w:rsidRPr="0021466C" w:rsidRDefault="0021466C" w:rsidP="0021466C">
      <w:pPr>
        <w:rPr>
          <w:color w:val="666666"/>
          <w:lang w:eastAsia="pt-BR"/>
        </w:rPr>
      </w:pPr>
      <w:r w:rsidRPr="0021466C">
        <w:rPr>
          <w:lang w:eastAsia="pt-BR"/>
        </w:rPr>
        <w:t>      De forma geral, não é permitido que </w:t>
      </w:r>
      <w:r w:rsidRPr="0021466C">
        <w:rPr>
          <w:i/>
          <w:iCs/>
          <w:lang w:eastAsia="pt-BR"/>
        </w:rPr>
        <w:t>triggers</w:t>
      </w:r>
      <w:r w:rsidRPr="0021466C">
        <w:rPr>
          <w:lang w:eastAsia="pt-BR"/>
        </w:rPr>
        <w:t> no nível de linha consultem ou alterem a tabela a qual estão vinculados. Esta situação é apontada com o erro de compilação </w:t>
      </w:r>
      <w:r w:rsidRPr="0021466C">
        <w:rPr>
          <w:i/>
          <w:iCs/>
          <w:lang w:eastAsia="pt-BR"/>
        </w:rPr>
        <w:t xml:space="preserve">ORA-04091 </w:t>
      </w:r>
      <w:proofErr w:type="spellStart"/>
      <w:r w:rsidRPr="0021466C">
        <w:rPr>
          <w:i/>
          <w:iCs/>
          <w:lang w:eastAsia="pt-BR"/>
        </w:rPr>
        <w:t>table</w:t>
      </w:r>
      <w:proofErr w:type="spellEnd"/>
      <w:r w:rsidRPr="0021466C">
        <w:rPr>
          <w:i/>
          <w:iCs/>
          <w:lang w:eastAsia="pt-BR"/>
        </w:rPr>
        <w:t xml:space="preserve"> </w:t>
      </w:r>
      <w:proofErr w:type="spellStart"/>
      <w:r w:rsidRPr="0021466C">
        <w:rPr>
          <w:i/>
          <w:iCs/>
          <w:lang w:eastAsia="pt-BR"/>
        </w:rPr>
        <w:t>xxx</w:t>
      </w:r>
      <w:proofErr w:type="spellEnd"/>
      <w:r w:rsidRPr="0021466C">
        <w:rPr>
          <w:i/>
          <w:iCs/>
          <w:lang w:eastAsia="pt-BR"/>
        </w:rPr>
        <w:t xml:space="preserve"> </w:t>
      </w:r>
      <w:proofErr w:type="spellStart"/>
      <w:r w:rsidRPr="0021466C">
        <w:rPr>
          <w:i/>
          <w:iCs/>
          <w:lang w:eastAsia="pt-BR"/>
        </w:rPr>
        <w:t>is</w:t>
      </w:r>
      <w:proofErr w:type="spellEnd"/>
      <w:r w:rsidRPr="0021466C">
        <w:rPr>
          <w:i/>
          <w:iCs/>
          <w:lang w:eastAsia="pt-BR"/>
        </w:rPr>
        <w:t xml:space="preserve"> </w:t>
      </w:r>
      <w:proofErr w:type="spellStart"/>
      <w:r w:rsidRPr="0021466C">
        <w:rPr>
          <w:i/>
          <w:iCs/>
          <w:lang w:eastAsia="pt-BR"/>
        </w:rPr>
        <w:t>mutating</w:t>
      </w:r>
      <w:proofErr w:type="spellEnd"/>
      <w:r w:rsidRPr="0021466C">
        <w:rPr>
          <w:lang w:eastAsia="pt-BR"/>
        </w:rPr>
        <w:t>. Para que sejam possíveis consultas, deve-se utilizar a diretiva PRAGMA AUTONOMOUS_TRANSACTION</w:t>
      </w:r>
      <w:r w:rsidRPr="0021466C">
        <w:rPr>
          <w:i/>
          <w:iCs/>
          <w:lang w:eastAsia="pt-BR"/>
        </w:rPr>
        <w:t>.</w:t>
      </w:r>
      <w:r w:rsidRPr="0021466C">
        <w:rPr>
          <w:lang w:eastAsia="pt-BR"/>
        </w:rPr>
        <w:t> </w:t>
      </w:r>
      <w:r w:rsidRPr="0021466C">
        <w:rPr>
          <w:i/>
          <w:iCs/>
          <w:lang w:eastAsia="pt-BR"/>
        </w:rPr>
        <w:t>Triggers</w:t>
      </w:r>
      <w:r w:rsidRPr="0021466C">
        <w:rPr>
          <w:lang w:eastAsia="pt-BR"/>
        </w:rPr>
        <w:t> no nível de comando são livres para consultar e alterar as respectivas tabelas associadas.</w:t>
      </w:r>
    </w:p>
    <w:p w:rsidR="0021466C" w:rsidRPr="0021466C" w:rsidRDefault="0021466C" w:rsidP="0021466C">
      <w:pPr>
        <w:rPr>
          <w:color w:val="666666"/>
          <w:lang w:eastAsia="pt-BR"/>
        </w:rPr>
      </w:pPr>
      <w:r w:rsidRPr="0021466C">
        <w:rPr>
          <w:lang w:eastAsia="pt-BR"/>
        </w:rPr>
        <w:t>     No exemplo a seguir o </w:t>
      </w:r>
      <w:r w:rsidRPr="0021466C">
        <w:rPr>
          <w:i/>
          <w:iCs/>
          <w:lang w:eastAsia="pt-BR"/>
        </w:rPr>
        <w:t>trigger</w:t>
      </w:r>
      <w:r w:rsidRPr="0021466C">
        <w:rPr>
          <w:lang w:eastAsia="pt-BR"/>
        </w:rPr>
        <w:t> </w:t>
      </w:r>
      <w:r w:rsidRPr="0021466C">
        <w:rPr>
          <w:i/>
          <w:iCs/>
          <w:lang w:eastAsia="pt-BR"/>
        </w:rPr>
        <w:t>VERIFICA_META</w:t>
      </w:r>
      <w:r w:rsidRPr="0021466C">
        <w:rPr>
          <w:lang w:eastAsia="pt-BR"/>
        </w:rPr>
        <w:t> é criado. Ele é disparado antes de alterações na coluna </w:t>
      </w:r>
      <w:r w:rsidRPr="0021466C">
        <w:rPr>
          <w:i/>
          <w:iCs/>
          <w:lang w:eastAsia="pt-BR"/>
        </w:rPr>
        <w:t>meta</w:t>
      </w:r>
      <w:r w:rsidRPr="0021466C">
        <w:rPr>
          <w:lang w:eastAsia="pt-BR"/>
        </w:rPr>
        <w:t> da tabela </w:t>
      </w:r>
      <w:r w:rsidRPr="0021466C">
        <w:rPr>
          <w:i/>
          <w:iCs/>
          <w:lang w:eastAsia="pt-BR"/>
        </w:rPr>
        <w:t>REPRESENTANTES</w:t>
      </w:r>
      <w:r w:rsidRPr="0021466C">
        <w:rPr>
          <w:lang w:eastAsia="pt-BR"/>
        </w:rPr>
        <w:t>. A cláusula WHEN habilita a execução apenas se a coluna tiver seu valor alterado. Este </w:t>
      </w:r>
      <w:r w:rsidRPr="0021466C">
        <w:rPr>
          <w:i/>
          <w:iCs/>
          <w:lang w:eastAsia="pt-BR"/>
        </w:rPr>
        <w:t>trigger</w:t>
      </w:r>
      <w:r w:rsidRPr="0021466C">
        <w:rPr>
          <w:lang w:eastAsia="pt-BR"/>
        </w:rPr>
        <w:t xml:space="preserve"> limita alterações na meta de um represente a ±20% da média das metas dos representantes vinculados à </w:t>
      </w:r>
      <w:r w:rsidRPr="0021466C">
        <w:rPr>
          <w:lang w:eastAsia="pt-BR"/>
        </w:rPr>
        <w:lastRenderedPageBreak/>
        <w:t>mesma filial. Caso a meta seja 0 (o representante é novo e ainda não tem meta), permite a alteração para qualquer valor.</w:t>
      </w:r>
    </w:p>
    <w:bookmarkStart w:id="1" w:name="_ftn1"/>
    <w:p w:rsidR="0021466C" w:rsidRPr="0021466C" w:rsidRDefault="0021466C" w:rsidP="0021466C">
      <w:pPr>
        <w:rPr>
          <w:color w:val="666666"/>
          <w:lang w:eastAsia="pt-BR"/>
        </w:rPr>
      </w:pPr>
      <w:r w:rsidRPr="0021466C">
        <w:rPr>
          <w:color w:val="666666"/>
          <w:lang w:eastAsia="pt-BR"/>
        </w:rPr>
        <w:fldChar w:fldCharType="begin"/>
      </w:r>
      <w:r w:rsidRPr="0021466C">
        <w:rPr>
          <w:color w:val="666666"/>
          <w:lang w:eastAsia="pt-BR"/>
        </w:rPr>
        <w:instrText xml:space="preserve"> HYPERLINK "https://aulas.descomplica.com.br/graduacao/engenharia-da-computacao/turma/desenvolvimento-de-aplicacoes-de-bancos-de-dados-3ontm/aula/triggers-gatilhos-agyep" \l "_ftnref1" \t "_blank" </w:instrText>
      </w:r>
      <w:r w:rsidRPr="0021466C">
        <w:rPr>
          <w:color w:val="666666"/>
          <w:lang w:eastAsia="pt-BR"/>
        </w:rPr>
        <w:fldChar w:fldCharType="separate"/>
      </w:r>
      <w:r w:rsidRPr="0021466C">
        <w:rPr>
          <w:color w:val="0000FF"/>
          <w:szCs w:val="24"/>
          <w:u w:val="single"/>
          <w:lang w:eastAsia="pt-BR"/>
        </w:rPr>
        <w:t>[1]</w:t>
      </w:r>
      <w:r w:rsidRPr="0021466C">
        <w:rPr>
          <w:color w:val="0000FF"/>
          <w:u w:val="single"/>
          <w:lang w:eastAsia="pt-BR"/>
        </w:rPr>
        <w:t> </w:t>
      </w:r>
      <w:r w:rsidRPr="0021466C">
        <w:rPr>
          <w:color w:val="666666"/>
          <w:lang w:eastAsia="pt-BR"/>
        </w:rPr>
        <w:fldChar w:fldCharType="end"/>
      </w:r>
      <w:r w:rsidRPr="0021466C">
        <w:rPr>
          <w:color w:val="000000"/>
          <w:lang w:eastAsia="pt-BR"/>
        </w:rPr>
        <w:t>OLD e NEW são estruturas do tipo RECORD, declaradas como </w:t>
      </w:r>
      <w:proofErr w:type="spellStart"/>
      <w:r w:rsidRPr="0021466C">
        <w:rPr>
          <w:i/>
          <w:iCs/>
          <w:color w:val="000000"/>
          <w:lang w:eastAsia="pt-BR"/>
        </w:rPr>
        <w:t>bind</w:t>
      </w:r>
      <w:proofErr w:type="spellEnd"/>
      <w:r w:rsidRPr="0021466C">
        <w:rPr>
          <w:i/>
          <w:iCs/>
          <w:color w:val="000000"/>
          <w:lang w:eastAsia="pt-BR"/>
        </w:rPr>
        <w:t xml:space="preserve"> </w:t>
      </w:r>
      <w:proofErr w:type="spellStart"/>
      <w:r w:rsidRPr="0021466C">
        <w:rPr>
          <w:i/>
          <w:iCs/>
          <w:color w:val="000000"/>
          <w:lang w:eastAsia="pt-BR"/>
        </w:rPr>
        <w:t>variables</w:t>
      </w:r>
      <w:proofErr w:type="spellEnd"/>
      <w:r w:rsidRPr="0021466C">
        <w:rPr>
          <w:i/>
          <w:iCs/>
          <w:color w:val="000000"/>
          <w:lang w:eastAsia="pt-BR"/>
        </w:rPr>
        <w:t> </w:t>
      </w:r>
      <w:r w:rsidRPr="0021466C">
        <w:rPr>
          <w:color w:val="000000"/>
          <w:lang w:eastAsia="pt-BR"/>
        </w:rPr>
        <w:t>(variáveis de ligação, em tradução literal). Para acessar </w:t>
      </w:r>
      <w:proofErr w:type="spellStart"/>
      <w:r w:rsidRPr="0021466C">
        <w:rPr>
          <w:i/>
          <w:iCs/>
          <w:color w:val="000000"/>
          <w:lang w:eastAsia="pt-BR"/>
        </w:rPr>
        <w:t>bind</w:t>
      </w:r>
      <w:proofErr w:type="spellEnd"/>
      <w:r w:rsidRPr="0021466C">
        <w:rPr>
          <w:i/>
          <w:iCs/>
          <w:color w:val="000000"/>
          <w:lang w:eastAsia="pt-BR"/>
        </w:rPr>
        <w:t xml:space="preserve"> </w:t>
      </w:r>
      <w:proofErr w:type="spellStart"/>
      <w:r w:rsidRPr="0021466C">
        <w:rPr>
          <w:i/>
          <w:iCs/>
          <w:color w:val="000000"/>
          <w:lang w:eastAsia="pt-BR"/>
        </w:rPr>
        <w:t>variables</w:t>
      </w:r>
      <w:proofErr w:type="spellEnd"/>
      <w:r w:rsidRPr="0021466C">
        <w:rPr>
          <w:color w:val="000000"/>
          <w:lang w:eastAsia="pt-BR"/>
        </w:rPr>
        <w:t> dentro do bloco de comandos, deve-se utilizar o ‘:’ como prefixo, porém isto já não é necessário (na verdade, não é permitido) quando a referência ocorre na cláusula WHEN.</w:t>
      </w:r>
    </w:p>
    <w:p w:rsidR="0021466C" w:rsidRPr="0021466C" w:rsidRDefault="0021466C" w:rsidP="0021466C">
      <w:pPr>
        <w:rPr>
          <w:color w:val="666666"/>
          <w:lang w:eastAsia="pt-BR"/>
        </w:rPr>
      </w:pPr>
      <w:r w:rsidRPr="0021466C">
        <w:rPr>
          <w:lang w:eastAsia="pt-BR"/>
        </w:rPr>
        <w:t>                 </w:t>
      </w:r>
    </w:p>
    <w:p w:rsidR="0021466C" w:rsidRPr="0021466C" w:rsidRDefault="0021466C" w:rsidP="0021466C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21466C">
        <w:rPr>
          <w:rFonts w:ascii="InterUI" w:eastAsia="Times New Roman" w:hAnsi="InterUI" w:cs="Times New Roman"/>
          <w:color w:val="1B1B1B"/>
          <w:spacing w:val="-12"/>
          <w:sz w:val="30"/>
          <w:szCs w:val="30"/>
          <w:lang w:eastAsia="pt-BR"/>
        </w:rPr>
        <w:t>             </w:t>
      </w:r>
    </w:p>
    <w:p w:rsidR="0021466C" w:rsidRPr="0021466C" w:rsidRDefault="0021466C" w:rsidP="0021466C">
      <w:pPr>
        <w:spacing w:before="0" w:after="0"/>
        <w:jc w:val="left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21466C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 wp14:anchorId="1DC76FAD" wp14:editId="0713EF5B">
            <wp:extent cx="5581650" cy="2743200"/>
            <wp:effectExtent l="0" t="0" r="0" b="0"/>
            <wp:docPr id="16" name="Imagem 16" descr="https://paperx-dex-assets.s3.sa-east-1.amazonaws.com/images/1679498959744-NmZsmgngx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x-dex-assets.s3.sa-east-1.amazonaws.com/images/1679498959744-NmZsmgngx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66C" w:rsidRPr="0021466C" w:rsidRDefault="0021466C" w:rsidP="0021466C">
      <w:pPr>
        <w:rPr>
          <w:color w:val="666666"/>
          <w:lang w:eastAsia="pt-BR"/>
        </w:rPr>
      </w:pPr>
      <w:r w:rsidRPr="0021466C">
        <w:rPr>
          <w:lang w:eastAsia="pt-BR"/>
        </w:rPr>
        <w:t>                O resultado apresentado após a execução dos comandos UPDATE é:</w:t>
      </w:r>
    </w:p>
    <w:p w:rsidR="0021466C" w:rsidRPr="0021466C" w:rsidRDefault="0021466C" w:rsidP="0021466C">
      <w:pPr>
        <w:spacing w:before="0" w:after="0"/>
        <w:jc w:val="left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21466C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 wp14:anchorId="22D22FAE" wp14:editId="747BF3D5">
            <wp:extent cx="5172075" cy="1085850"/>
            <wp:effectExtent l="0" t="0" r="9525" b="0"/>
            <wp:docPr id="15" name="Imagem 15" descr="https://paperx-dex-assets.s3.sa-east-1.amazonaws.com/images/1679498975825-gUSxmYg3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aperx-dex-assets.s3.sa-east-1.amazonaws.com/images/1679498975825-gUSxmYg3n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66C" w:rsidRDefault="0021466C" w:rsidP="0021466C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</w:pPr>
    </w:p>
    <w:p w:rsidR="0021466C" w:rsidRDefault="0021466C" w:rsidP="0021466C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</w:pPr>
    </w:p>
    <w:p w:rsidR="0021466C" w:rsidRPr="0021466C" w:rsidRDefault="0021466C" w:rsidP="0021466C">
      <w:pPr>
        <w:pStyle w:val="PargrafodaLista"/>
        <w:numPr>
          <w:ilvl w:val="0"/>
          <w:numId w:val="1"/>
        </w:num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21466C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IDENTIFICANDO O EVENTO QUE DISPAROU O </w:t>
      </w:r>
      <w:r w:rsidRPr="0021466C">
        <w:rPr>
          <w:rFonts w:ascii="InterUI" w:eastAsia="Times New Roman" w:hAnsi="InterUI" w:cs="Times New Roman"/>
          <w:b/>
          <w:bCs/>
          <w:i/>
          <w:iCs/>
          <w:color w:val="000000"/>
          <w:spacing w:val="-12"/>
          <w:sz w:val="30"/>
          <w:szCs w:val="30"/>
          <w:lang w:eastAsia="pt-BR"/>
        </w:rPr>
        <w:t>TRIGGER</w:t>
      </w:r>
    </w:p>
    <w:p w:rsidR="0021466C" w:rsidRPr="0021466C" w:rsidRDefault="0021466C" w:rsidP="0021466C">
      <w:pPr>
        <w:rPr>
          <w:color w:val="666666"/>
          <w:lang w:eastAsia="pt-BR"/>
        </w:rPr>
      </w:pPr>
      <w:r w:rsidRPr="0021466C">
        <w:rPr>
          <w:sz w:val="20"/>
          <w:szCs w:val="20"/>
          <w:lang w:eastAsia="pt-BR"/>
        </w:rPr>
        <w:t>                </w:t>
      </w:r>
      <w:r w:rsidRPr="0021466C">
        <w:rPr>
          <w:lang w:eastAsia="pt-BR"/>
        </w:rPr>
        <w:t>A linguagem PL/SQL possui um conjunto de funções que permitem identificar o comando DML que disparou o </w:t>
      </w:r>
      <w:r w:rsidRPr="0021466C">
        <w:rPr>
          <w:i/>
          <w:iCs/>
          <w:lang w:eastAsia="pt-BR"/>
        </w:rPr>
        <w:t>trigger</w:t>
      </w:r>
      <w:r w:rsidRPr="0021466C">
        <w:rPr>
          <w:lang w:eastAsia="pt-BR"/>
        </w:rPr>
        <w:t xml:space="preserve">. São as funções INSERTING, DELETING e UPDATING. Elas permitem que as ações certas sejam tomadas em função do tipo de </w:t>
      </w:r>
      <w:r w:rsidRPr="0021466C">
        <w:rPr>
          <w:lang w:eastAsia="pt-BR"/>
        </w:rPr>
        <w:lastRenderedPageBreak/>
        <w:t>alteração que está sendo efetuada na tabela. O </w:t>
      </w:r>
      <w:r w:rsidRPr="0021466C">
        <w:rPr>
          <w:i/>
          <w:iCs/>
          <w:lang w:eastAsia="pt-BR"/>
        </w:rPr>
        <w:t>trigger</w:t>
      </w:r>
      <w:r w:rsidRPr="0021466C">
        <w:rPr>
          <w:lang w:eastAsia="pt-BR"/>
        </w:rPr>
        <w:t> </w:t>
      </w:r>
      <w:r w:rsidRPr="0021466C">
        <w:rPr>
          <w:i/>
          <w:iCs/>
          <w:lang w:eastAsia="pt-BR"/>
        </w:rPr>
        <w:t>VERIFICA_GERENTE</w:t>
      </w:r>
      <w:r w:rsidRPr="0021466C">
        <w:rPr>
          <w:lang w:eastAsia="pt-BR"/>
        </w:rPr>
        <w:t>, mostrado a seguir, verifica se os campos </w:t>
      </w:r>
      <w:proofErr w:type="spellStart"/>
      <w:r w:rsidRPr="0021466C">
        <w:rPr>
          <w:i/>
          <w:iCs/>
          <w:lang w:eastAsia="pt-BR"/>
        </w:rPr>
        <w:t>id_rep</w:t>
      </w:r>
      <w:proofErr w:type="spellEnd"/>
      <w:r w:rsidRPr="0021466C">
        <w:rPr>
          <w:lang w:eastAsia="pt-BR"/>
        </w:rPr>
        <w:t> e </w:t>
      </w:r>
      <w:r w:rsidRPr="0021466C">
        <w:rPr>
          <w:i/>
          <w:iCs/>
          <w:lang w:eastAsia="pt-BR"/>
        </w:rPr>
        <w:t>gerente</w:t>
      </w:r>
      <w:r w:rsidRPr="0021466C">
        <w:rPr>
          <w:lang w:eastAsia="pt-BR"/>
        </w:rPr>
        <w:t> são iguais em inclusões e alterações de registros na tabela </w:t>
      </w:r>
      <w:r w:rsidRPr="0021466C">
        <w:rPr>
          <w:i/>
          <w:iCs/>
          <w:lang w:eastAsia="pt-BR"/>
        </w:rPr>
        <w:t>REPRESENTANTES</w:t>
      </w:r>
      <w:r w:rsidRPr="0021466C">
        <w:rPr>
          <w:lang w:eastAsia="pt-BR"/>
        </w:rPr>
        <w:t>. Se for um comando INSERT, a operação é rejeitada com uma mensagem de erro.  Para alterações, o campo </w:t>
      </w:r>
      <w:r w:rsidRPr="0021466C">
        <w:rPr>
          <w:i/>
          <w:iCs/>
          <w:lang w:eastAsia="pt-BR"/>
        </w:rPr>
        <w:t>gerente </w:t>
      </w:r>
      <w:r w:rsidRPr="0021466C">
        <w:rPr>
          <w:lang w:eastAsia="pt-BR"/>
        </w:rPr>
        <w:t>recebe o valor NULL.</w:t>
      </w:r>
    </w:p>
    <w:p w:rsidR="0021466C" w:rsidRPr="0021466C" w:rsidRDefault="0021466C" w:rsidP="0021466C">
      <w:pPr>
        <w:spacing w:before="0" w:after="0"/>
        <w:jc w:val="left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21466C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 wp14:anchorId="52463979" wp14:editId="6B17C3FA">
            <wp:extent cx="5353050" cy="1761656"/>
            <wp:effectExtent l="0" t="0" r="0" b="0"/>
            <wp:docPr id="14" name="Imagem 14" descr="https://paperx-dex-assets.s3.sa-east-1.amazonaws.com/images/1679498996613-n9HXyqpM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aperx-dex-assets.s3.sa-east-1.amazonaws.com/images/1679498996613-n9HXyqpMo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427" cy="176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66C" w:rsidRPr="0021466C" w:rsidRDefault="0021466C" w:rsidP="0021466C">
      <w:pPr>
        <w:rPr>
          <w:color w:val="666666"/>
          <w:lang w:eastAsia="pt-BR"/>
        </w:rPr>
      </w:pPr>
      <w:r w:rsidRPr="0021466C">
        <w:rPr>
          <w:lang w:eastAsia="pt-BR"/>
        </w:rPr>
        <w:t>                O registro incluído tem os seguintes valores:</w:t>
      </w:r>
    </w:p>
    <w:p w:rsidR="0021466C" w:rsidRPr="0021466C" w:rsidRDefault="0021466C" w:rsidP="0021466C">
      <w:pPr>
        <w:spacing w:before="0" w:after="0"/>
        <w:jc w:val="left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21466C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 wp14:anchorId="09C632AD" wp14:editId="1392DD35">
            <wp:extent cx="5343525" cy="288034"/>
            <wp:effectExtent l="0" t="0" r="0" b="0"/>
            <wp:docPr id="13" name="Imagem 13" descr="https://paperx-dex-assets.s3.sa-east-1.amazonaws.com/images/1679497714602-i8jFa5cF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aperx-dex-assets.s3.sa-east-1.amazonaws.com/images/1679497714602-i8jFa5cFb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060" cy="29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66C" w:rsidRPr="0021466C" w:rsidRDefault="0021466C" w:rsidP="0021466C">
      <w:pPr>
        <w:rPr>
          <w:color w:val="666666"/>
          <w:lang w:eastAsia="pt-BR"/>
        </w:rPr>
      </w:pPr>
      <w:r w:rsidRPr="0021466C">
        <w:rPr>
          <w:lang w:eastAsia="pt-BR"/>
        </w:rPr>
        <w:t>                Após a execução do comando UPDATE, o resultado é:</w:t>
      </w:r>
    </w:p>
    <w:p w:rsidR="0021466C" w:rsidRPr="0021466C" w:rsidRDefault="0021466C" w:rsidP="0021466C">
      <w:pPr>
        <w:spacing w:before="0" w:after="0"/>
        <w:jc w:val="left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21466C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 wp14:anchorId="043D033D" wp14:editId="33B1EB7D">
            <wp:extent cx="5162550" cy="828675"/>
            <wp:effectExtent l="0" t="0" r="0" b="9525"/>
            <wp:docPr id="12" name="Imagem 12" descr="https://paperx-dex-assets.s3.sa-east-1.amazonaws.com/images/1679499017081-nwIBfrjKL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aperx-dex-assets.s3.sa-east-1.amazonaws.com/images/1679499017081-nwIBfrjKL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66C" w:rsidRDefault="0021466C" w:rsidP="0021466C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</w:pPr>
    </w:p>
    <w:p w:rsidR="0021466C" w:rsidRDefault="0021466C" w:rsidP="0021466C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</w:pPr>
    </w:p>
    <w:p w:rsidR="0021466C" w:rsidRPr="0021466C" w:rsidRDefault="0021466C" w:rsidP="0021466C">
      <w:pPr>
        <w:pStyle w:val="PargrafodaLista"/>
        <w:numPr>
          <w:ilvl w:val="0"/>
          <w:numId w:val="1"/>
        </w:num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21466C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DEFININDO A ORDEM DE DISPARO DE </w:t>
      </w:r>
      <w:r w:rsidRPr="0021466C">
        <w:rPr>
          <w:rFonts w:ascii="InterUI" w:eastAsia="Times New Roman" w:hAnsi="InterUI" w:cs="Times New Roman"/>
          <w:b/>
          <w:bCs/>
          <w:i/>
          <w:iCs/>
          <w:color w:val="000000"/>
          <w:spacing w:val="-12"/>
          <w:sz w:val="30"/>
          <w:szCs w:val="30"/>
          <w:lang w:eastAsia="pt-BR"/>
        </w:rPr>
        <w:t>TRIGGERS</w:t>
      </w:r>
    </w:p>
    <w:p w:rsidR="0021466C" w:rsidRPr="0021466C" w:rsidRDefault="0021466C" w:rsidP="0021466C">
      <w:pPr>
        <w:rPr>
          <w:color w:val="666666"/>
          <w:lang w:eastAsia="pt-BR"/>
        </w:rPr>
      </w:pPr>
      <w:r w:rsidRPr="0021466C">
        <w:rPr>
          <w:sz w:val="20"/>
          <w:szCs w:val="20"/>
          <w:lang w:eastAsia="pt-BR"/>
        </w:rPr>
        <w:t>                </w:t>
      </w:r>
      <w:r w:rsidRPr="0021466C">
        <w:rPr>
          <w:lang w:eastAsia="pt-BR"/>
        </w:rPr>
        <w:t>É possível definir mais de um </w:t>
      </w:r>
      <w:r w:rsidRPr="0021466C">
        <w:rPr>
          <w:i/>
          <w:iCs/>
          <w:lang w:eastAsia="pt-BR"/>
        </w:rPr>
        <w:t>trigger</w:t>
      </w:r>
      <w:r w:rsidRPr="0021466C">
        <w:rPr>
          <w:lang w:eastAsia="pt-BR"/>
        </w:rPr>
        <w:t> para uma mesma condição de disparo. Para garantir a ordem em que serão disparados, utilizam-se as cláusulas FOLLOWS e PRECEDES. Estas cláusulas fazem com que o </w:t>
      </w:r>
      <w:r w:rsidRPr="0021466C">
        <w:rPr>
          <w:i/>
          <w:iCs/>
          <w:lang w:eastAsia="pt-BR"/>
        </w:rPr>
        <w:t>trigger</w:t>
      </w:r>
      <w:r w:rsidRPr="0021466C">
        <w:rPr>
          <w:lang w:eastAsia="pt-BR"/>
        </w:rPr>
        <w:t> em questão seja disparado após/antes o </w:t>
      </w:r>
      <w:r w:rsidRPr="0021466C">
        <w:rPr>
          <w:i/>
          <w:iCs/>
          <w:lang w:eastAsia="pt-BR"/>
        </w:rPr>
        <w:t>trigger</w:t>
      </w:r>
      <w:r w:rsidRPr="0021466C">
        <w:rPr>
          <w:lang w:eastAsia="pt-BR"/>
        </w:rPr>
        <w:t> cujo identificador aparece logo em seguida a elas.</w:t>
      </w:r>
    </w:p>
    <w:p w:rsidR="0021466C" w:rsidRPr="0021466C" w:rsidRDefault="0021466C" w:rsidP="0021466C">
      <w:pPr>
        <w:rPr>
          <w:color w:val="666666"/>
          <w:lang w:eastAsia="pt-BR"/>
        </w:rPr>
      </w:pPr>
      <w:r w:rsidRPr="0021466C">
        <w:rPr>
          <w:lang w:eastAsia="pt-BR"/>
        </w:rPr>
        <w:t>                No exemplo a seguir, são definidos dois </w:t>
      </w:r>
      <w:r w:rsidRPr="0021466C">
        <w:rPr>
          <w:i/>
          <w:iCs/>
          <w:lang w:eastAsia="pt-BR"/>
        </w:rPr>
        <w:t>triggers</w:t>
      </w:r>
      <w:r w:rsidRPr="0021466C">
        <w:rPr>
          <w:lang w:eastAsia="pt-BR"/>
        </w:rPr>
        <w:t> para a tabela </w:t>
      </w:r>
      <w:r w:rsidRPr="0021466C">
        <w:rPr>
          <w:i/>
          <w:iCs/>
          <w:lang w:eastAsia="pt-BR"/>
        </w:rPr>
        <w:t>PEDIDOS.</w:t>
      </w:r>
      <w:r w:rsidRPr="0021466C">
        <w:rPr>
          <w:lang w:eastAsia="pt-BR"/>
        </w:rPr>
        <w:t> O primeiro, </w:t>
      </w:r>
      <w:r w:rsidRPr="0021466C">
        <w:rPr>
          <w:i/>
          <w:iCs/>
          <w:lang w:eastAsia="pt-BR"/>
        </w:rPr>
        <w:t>VERIFICA_QTD</w:t>
      </w:r>
      <w:r w:rsidRPr="0021466C">
        <w:rPr>
          <w:lang w:eastAsia="pt-BR"/>
        </w:rPr>
        <w:t>, não permite que sejam colocados pedidos com quantidades superiores aos estoques dos respectivos produtos. O segundo, </w:t>
      </w:r>
      <w:r w:rsidRPr="0021466C">
        <w:rPr>
          <w:i/>
          <w:iCs/>
          <w:lang w:eastAsia="pt-BR"/>
        </w:rPr>
        <w:t>VERIFICA_LIMITE_CRED</w:t>
      </w:r>
      <w:r w:rsidRPr="0021466C">
        <w:rPr>
          <w:lang w:eastAsia="pt-BR"/>
        </w:rPr>
        <w:t>, impede que sejam colocados pedidos cujo valor total exceda o limite de crédito do respectivo cliente. Você deseja que </w:t>
      </w:r>
      <w:r w:rsidRPr="0021466C">
        <w:rPr>
          <w:i/>
          <w:iCs/>
          <w:lang w:eastAsia="pt-BR"/>
        </w:rPr>
        <w:t>VERIFICA_QTD</w:t>
      </w:r>
      <w:r w:rsidRPr="0021466C">
        <w:rPr>
          <w:lang w:eastAsia="pt-BR"/>
        </w:rPr>
        <w:t> seja disparado antes de </w:t>
      </w:r>
      <w:r w:rsidRPr="0021466C">
        <w:rPr>
          <w:i/>
          <w:iCs/>
          <w:lang w:eastAsia="pt-BR"/>
        </w:rPr>
        <w:t>VERIFICA_LIMITE_CRED.</w:t>
      </w:r>
    </w:p>
    <w:p w:rsidR="0021466C" w:rsidRPr="0021466C" w:rsidRDefault="0021466C" w:rsidP="0021466C">
      <w:pPr>
        <w:spacing w:before="0" w:after="0"/>
        <w:jc w:val="left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21466C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lastRenderedPageBreak/>
        <w:drawing>
          <wp:inline distT="0" distB="0" distL="0" distR="0" wp14:anchorId="4BA3FA51" wp14:editId="6CC6E272">
            <wp:extent cx="5819775" cy="4505325"/>
            <wp:effectExtent l="0" t="0" r="9525" b="9525"/>
            <wp:docPr id="11" name="Imagem 11" descr="https://paperx-dex-assets.s3.sa-east-1.amazonaws.com/images/1679499034111-ZnJyRomi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aperx-dex-assets.s3.sa-east-1.amazonaws.com/images/1679499034111-ZnJyRomi1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66C" w:rsidRPr="0021466C" w:rsidRDefault="0021466C" w:rsidP="0021466C">
      <w:pPr>
        <w:rPr>
          <w:color w:val="666666"/>
          <w:lang w:eastAsia="pt-BR"/>
        </w:rPr>
      </w:pPr>
      <w:r w:rsidRPr="0021466C">
        <w:rPr>
          <w:lang w:eastAsia="pt-BR"/>
        </w:rPr>
        <w:t>Após a execução dos três comandos de inserção, o resultado é:</w:t>
      </w:r>
    </w:p>
    <w:p w:rsidR="0021466C" w:rsidRPr="0021466C" w:rsidRDefault="0021466C" w:rsidP="0021466C">
      <w:pPr>
        <w:spacing w:before="0" w:after="0"/>
        <w:jc w:val="left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21466C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 wp14:anchorId="24EA1445" wp14:editId="4318616D">
            <wp:extent cx="5276850" cy="1133475"/>
            <wp:effectExtent l="0" t="0" r="0" b="9525"/>
            <wp:docPr id="10" name="Imagem 10" descr="https://paperx-dex-assets.s3.sa-east-1.amazonaws.com/images/1679499049796-l1cXKz0Ct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aperx-dex-assets.s3.sa-east-1.amazonaws.com/images/1679499049796-l1cXKz0Ct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66C" w:rsidRDefault="0021466C" w:rsidP="0021466C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b/>
          <w:bCs/>
          <w:i/>
          <w:iCs/>
          <w:color w:val="000000"/>
          <w:spacing w:val="-12"/>
          <w:sz w:val="30"/>
          <w:szCs w:val="30"/>
          <w:lang w:eastAsia="pt-BR"/>
        </w:rPr>
      </w:pPr>
    </w:p>
    <w:p w:rsidR="0021466C" w:rsidRDefault="0021466C" w:rsidP="0021466C">
      <w:p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b/>
          <w:bCs/>
          <w:i/>
          <w:iCs/>
          <w:color w:val="000000"/>
          <w:spacing w:val="-12"/>
          <w:sz w:val="30"/>
          <w:szCs w:val="30"/>
          <w:lang w:eastAsia="pt-BR"/>
        </w:rPr>
      </w:pPr>
    </w:p>
    <w:p w:rsidR="0021466C" w:rsidRPr="0021466C" w:rsidRDefault="0021466C" w:rsidP="0021466C">
      <w:pPr>
        <w:pStyle w:val="PargrafodaLista"/>
        <w:numPr>
          <w:ilvl w:val="0"/>
          <w:numId w:val="1"/>
        </w:numPr>
        <w:shd w:val="clear" w:color="auto" w:fill="FFFFFF"/>
        <w:spacing w:before="0"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21466C">
        <w:rPr>
          <w:rFonts w:ascii="InterUI" w:eastAsia="Times New Roman" w:hAnsi="InterUI" w:cs="Times New Roman"/>
          <w:b/>
          <w:bCs/>
          <w:i/>
          <w:iCs/>
          <w:color w:val="000000"/>
          <w:spacing w:val="-12"/>
          <w:sz w:val="30"/>
          <w:szCs w:val="30"/>
          <w:lang w:eastAsia="pt-BR"/>
        </w:rPr>
        <w:t>TRIGGERS </w:t>
      </w:r>
      <w:r w:rsidRPr="0021466C">
        <w:rPr>
          <w:rFonts w:ascii="InterUI" w:eastAsia="Times New Roman" w:hAnsi="InterUI" w:cs="Times New Roman"/>
          <w:b/>
          <w:bCs/>
          <w:color w:val="000000"/>
          <w:spacing w:val="-12"/>
          <w:sz w:val="30"/>
          <w:szCs w:val="30"/>
          <w:lang w:eastAsia="pt-BR"/>
        </w:rPr>
        <w:t>DDL</w:t>
      </w:r>
    </w:p>
    <w:p w:rsidR="0021466C" w:rsidRPr="0021466C" w:rsidRDefault="0021466C" w:rsidP="0021466C">
      <w:pPr>
        <w:rPr>
          <w:color w:val="666666"/>
          <w:lang w:eastAsia="pt-BR"/>
        </w:rPr>
      </w:pPr>
      <w:r w:rsidRPr="0021466C">
        <w:rPr>
          <w:sz w:val="20"/>
          <w:szCs w:val="20"/>
          <w:lang w:eastAsia="pt-BR"/>
        </w:rPr>
        <w:t>               </w:t>
      </w:r>
      <w:r w:rsidRPr="0021466C">
        <w:rPr>
          <w:lang w:eastAsia="pt-BR"/>
        </w:rPr>
        <w:t> </w:t>
      </w:r>
      <w:r w:rsidRPr="0021466C">
        <w:rPr>
          <w:i/>
          <w:iCs/>
          <w:lang w:eastAsia="pt-BR"/>
        </w:rPr>
        <w:t>Triggers </w:t>
      </w:r>
      <w:r w:rsidRPr="0021466C">
        <w:rPr>
          <w:lang w:eastAsia="pt-BR"/>
        </w:rPr>
        <w:t>DDL são muito similares a seus primos DML, porém são disparados a partir da execução de comandos DDL. Outra diferença importante diz respeito ao escopo do </w:t>
      </w:r>
      <w:r w:rsidRPr="0021466C">
        <w:rPr>
          <w:i/>
          <w:iCs/>
          <w:lang w:eastAsia="pt-BR"/>
        </w:rPr>
        <w:t>trigger</w:t>
      </w:r>
      <w:r w:rsidRPr="0021466C">
        <w:rPr>
          <w:lang w:eastAsia="pt-BR"/>
        </w:rPr>
        <w:t>. Enquanto </w:t>
      </w:r>
      <w:r w:rsidRPr="0021466C">
        <w:rPr>
          <w:i/>
          <w:iCs/>
          <w:lang w:eastAsia="pt-BR"/>
        </w:rPr>
        <w:t>triggers </w:t>
      </w:r>
      <w:r w:rsidRPr="0021466C">
        <w:rPr>
          <w:lang w:eastAsia="pt-BR"/>
        </w:rPr>
        <w:t>DML estão associados a uma tabela específica, </w:t>
      </w:r>
      <w:r w:rsidRPr="0021466C">
        <w:rPr>
          <w:i/>
          <w:iCs/>
          <w:lang w:eastAsia="pt-BR"/>
        </w:rPr>
        <w:t>triggers </w:t>
      </w:r>
      <w:r w:rsidRPr="0021466C">
        <w:rPr>
          <w:lang w:eastAsia="pt-BR"/>
        </w:rPr>
        <w:t>DDL são associados ao esquema em que foram criados ou todo o banco de dados. Sua forma geral é</w:t>
      </w:r>
      <w:r w:rsidRPr="0021466C">
        <w:rPr>
          <w:sz w:val="20"/>
          <w:szCs w:val="20"/>
          <w:lang w:eastAsia="pt-BR"/>
        </w:rPr>
        <w:t>:</w:t>
      </w:r>
      <w:hyperlink r:id="rId14" w:anchor="_ftn1" w:tgtFrame="_blank" w:history="1">
        <w:r w:rsidRPr="0021466C">
          <w:rPr>
            <w:sz w:val="20"/>
            <w:szCs w:val="20"/>
            <w:u w:val="single"/>
            <w:lang w:eastAsia="pt-BR"/>
          </w:rPr>
          <w:t>[1]</w:t>
        </w:r>
      </w:hyperlink>
    </w:p>
    <w:p w:rsidR="0021466C" w:rsidRPr="0021466C" w:rsidRDefault="0021466C" w:rsidP="0021466C">
      <w:pPr>
        <w:rPr>
          <w:color w:val="666666"/>
          <w:lang w:eastAsia="pt-BR"/>
        </w:rPr>
      </w:pPr>
      <w:hyperlink r:id="rId15" w:anchor="_ftnref1" w:tgtFrame="_blank" w:history="1">
        <w:r w:rsidRPr="0021466C">
          <w:rPr>
            <w:color w:val="0000FF"/>
            <w:szCs w:val="24"/>
            <w:u w:val="single"/>
            <w:lang w:eastAsia="pt-BR"/>
          </w:rPr>
          <w:t>[1]</w:t>
        </w:r>
        <w:r w:rsidRPr="0021466C">
          <w:rPr>
            <w:color w:val="0000FF"/>
            <w:u w:val="single"/>
            <w:lang w:eastAsia="pt-BR"/>
          </w:rPr>
          <w:t> </w:t>
        </w:r>
      </w:hyperlink>
      <w:r w:rsidRPr="0021466C">
        <w:rPr>
          <w:color w:val="000000"/>
          <w:lang w:eastAsia="pt-BR"/>
        </w:rPr>
        <w:t>Qualquer comando DDL, como GRANT, REVOKE e AUDIT, pode ser usado com evento de disparo. Os mais comuns são CREATE, ALTER e DROP. Para definir a condição de disparo para qualquer comando DDL, utilize o identificador DDL.</w:t>
      </w:r>
    </w:p>
    <w:p w:rsidR="0021466C" w:rsidRPr="0021466C" w:rsidRDefault="0021466C" w:rsidP="0021466C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21466C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 wp14:anchorId="195E5B95" wp14:editId="53EC1375">
            <wp:extent cx="3524250" cy="1609725"/>
            <wp:effectExtent l="0" t="0" r="0" b="9525"/>
            <wp:docPr id="9" name="Imagem 9" descr="https://paperx-dex-assets.s3.sa-east-1.amazonaws.com/images/1679499135941-dIuXoHXI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aperx-dex-assets.s3.sa-east-1.amazonaws.com/images/1679499135941-dIuXoHXIq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66C" w:rsidRPr="0021466C" w:rsidRDefault="0021466C" w:rsidP="0021466C">
      <w:pPr>
        <w:rPr>
          <w:color w:val="666666"/>
          <w:lang w:eastAsia="pt-BR"/>
        </w:rPr>
      </w:pPr>
      <w:r w:rsidRPr="0021466C">
        <w:rPr>
          <w:i/>
          <w:iCs/>
          <w:lang w:eastAsia="pt-BR"/>
        </w:rPr>
        <w:t>                </w:t>
      </w:r>
      <w:r w:rsidRPr="0021466C">
        <w:rPr>
          <w:lang w:eastAsia="pt-BR"/>
        </w:rPr>
        <w:t>As demais cláusulas funcionam como nos t</w:t>
      </w:r>
      <w:r w:rsidRPr="0021466C">
        <w:rPr>
          <w:i/>
          <w:iCs/>
          <w:lang w:eastAsia="pt-BR"/>
        </w:rPr>
        <w:t>riggers </w:t>
      </w:r>
      <w:r w:rsidRPr="0021466C">
        <w:rPr>
          <w:lang w:eastAsia="pt-BR"/>
        </w:rPr>
        <w:t>DML. Exemplo:</w:t>
      </w:r>
    </w:p>
    <w:p w:rsidR="0021466C" w:rsidRPr="0021466C" w:rsidRDefault="0021466C" w:rsidP="0021466C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21466C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 wp14:anchorId="22B34F6A" wp14:editId="53FA5C2A">
            <wp:extent cx="3676650" cy="952500"/>
            <wp:effectExtent l="0" t="0" r="0" b="0"/>
            <wp:docPr id="8" name="Imagem 8" descr="https://paperx-dex-assets.s3.sa-east-1.amazonaws.com/images/1679499141991-cDLdMFsDi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aperx-dex-assets.s3.sa-east-1.amazonaws.com/images/1679499141991-cDLdMFsDiJ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66C" w:rsidRPr="0021466C" w:rsidRDefault="0021466C" w:rsidP="0021466C">
      <w:pPr>
        <w:rPr>
          <w:color w:val="666666"/>
          <w:lang w:eastAsia="pt-BR"/>
        </w:rPr>
      </w:pPr>
      <w:r w:rsidRPr="0021466C">
        <w:rPr>
          <w:lang w:eastAsia="pt-BR"/>
        </w:rPr>
        <w:t>                O resultado, após a execução do comando RENAME, é:</w:t>
      </w:r>
    </w:p>
    <w:p w:rsidR="0021466C" w:rsidRPr="0021466C" w:rsidRDefault="0021466C" w:rsidP="0021466C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21466C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 wp14:anchorId="46AE9C1C" wp14:editId="33A7CABE">
            <wp:extent cx="2981325" cy="323850"/>
            <wp:effectExtent l="0" t="0" r="9525" b="0"/>
            <wp:docPr id="7" name="Imagem 7" descr="https://paperx-dex-assets.s3.sa-east-1.amazonaws.com/images/1679498486931-QQnIPIH6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aperx-dex-assets.s3.sa-east-1.amazonaws.com/images/1679498486931-QQnIPIH6o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66C" w:rsidRDefault="0021466C" w:rsidP="0021466C">
      <w:pPr>
        <w:rPr>
          <w:color w:val="666666"/>
          <w:lang w:eastAsia="pt-BR"/>
        </w:rPr>
      </w:pPr>
      <w:r w:rsidRPr="0021466C">
        <w:rPr>
          <w:lang w:eastAsia="pt-BR"/>
        </w:rPr>
        <w:t>Como </w:t>
      </w:r>
      <w:r w:rsidRPr="0021466C">
        <w:rPr>
          <w:i/>
          <w:iCs/>
          <w:lang w:eastAsia="pt-BR"/>
        </w:rPr>
        <w:t>triggers</w:t>
      </w:r>
      <w:r w:rsidRPr="0021466C">
        <w:rPr>
          <w:lang w:eastAsia="pt-BR"/>
        </w:rPr>
        <w:t> DDL são vinculados a um esquema particular ou a todo o banco de dados, é importante saber, além do comando DDL causou o disparo (condições de disparo DDL ou com o operador OR), que objeto foi afetado pelo comando. Para tal, há um conjunto de funções úteis, chamadas de funções de atributos de eventos (</w:t>
      </w:r>
      <w:proofErr w:type="spellStart"/>
      <w:r w:rsidRPr="0021466C">
        <w:rPr>
          <w:i/>
          <w:iCs/>
          <w:lang w:eastAsia="pt-BR"/>
        </w:rPr>
        <w:t>event</w:t>
      </w:r>
      <w:proofErr w:type="spellEnd"/>
      <w:r w:rsidRPr="0021466C">
        <w:rPr>
          <w:i/>
          <w:iCs/>
          <w:lang w:eastAsia="pt-BR"/>
        </w:rPr>
        <w:t xml:space="preserve"> atribute </w:t>
      </w:r>
      <w:proofErr w:type="spellStart"/>
      <w:r w:rsidRPr="0021466C">
        <w:rPr>
          <w:i/>
          <w:iCs/>
          <w:lang w:eastAsia="pt-BR"/>
        </w:rPr>
        <w:t>functions</w:t>
      </w:r>
      <w:proofErr w:type="spellEnd"/>
      <w:r w:rsidRPr="0021466C">
        <w:rPr>
          <w:lang w:eastAsia="pt-BR"/>
        </w:rPr>
        <w:t>). As ma</w:t>
      </w:r>
      <w:r>
        <w:rPr>
          <w:lang w:eastAsia="pt-BR"/>
        </w:rPr>
        <w:t>is comuns são mostradas Tabela</w:t>
      </w:r>
      <w:bookmarkEnd w:id="0"/>
      <w:r>
        <w:rPr>
          <w:lang w:eastAsia="pt-BR"/>
        </w:rPr>
        <w:t>.</w:t>
      </w:r>
    </w:p>
    <w:bookmarkEnd w:id="1"/>
    <w:p w:rsidR="0021466C" w:rsidRPr="0021466C" w:rsidRDefault="0021466C" w:rsidP="0021466C">
      <w:pPr>
        <w:jc w:val="left"/>
        <w:rPr>
          <w:b/>
          <w:color w:val="666666"/>
          <w:sz w:val="18"/>
          <w:lang w:eastAsia="pt-BR"/>
        </w:rPr>
      </w:pPr>
      <w:r w:rsidRPr="0021466C">
        <w:rPr>
          <w:rFonts w:ascii="InterUI" w:eastAsia="Times New Roman" w:hAnsi="InterUI" w:cs="Times New Roman"/>
          <w:b/>
          <w:color w:val="000000"/>
          <w:spacing w:val="-12"/>
          <w:szCs w:val="30"/>
          <w:lang w:eastAsia="pt-BR"/>
        </w:rPr>
        <w:t>O conjunto completo de funções pode ser encontrado em </w:t>
      </w:r>
      <w:hyperlink r:id="rId19" w:tgtFrame="_blank" w:history="1">
        <w:r w:rsidRPr="0021466C">
          <w:rPr>
            <w:rFonts w:ascii="InterUI" w:eastAsia="Times New Roman" w:hAnsi="InterUI" w:cs="Times New Roman"/>
            <w:b/>
            <w:color w:val="0000FF"/>
            <w:spacing w:val="-12"/>
            <w:szCs w:val="30"/>
            <w:u w:val="single"/>
            <w:lang w:eastAsia="pt-BR"/>
          </w:rPr>
          <w:t>https://docs.oracle.com/cd/B10501_01/appdev.920/a96590/adg14evt.htm</w:t>
        </w:r>
      </w:hyperlink>
      <w:r w:rsidRPr="0021466C">
        <w:rPr>
          <w:rFonts w:ascii="InterUI" w:eastAsia="Times New Roman" w:hAnsi="InterUI" w:cs="Times New Roman"/>
          <w:b/>
          <w:color w:val="000000"/>
          <w:spacing w:val="-12"/>
          <w:szCs w:val="30"/>
          <w:lang w:eastAsia="pt-BR"/>
        </w:rPr>
        <w:t>.</w:t>
      </w:r>
    </w:p>
    <w:p w:rsidR="0021466C" w:rsidRPr="0021466C" w:rsidRDefault="0021466C" w:rsidP="0021466C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21466C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4762500" cy="1514475"/>
            <wp:effectExtent l="0" t="0" r="0" b="9525"/>
            <wp:docPr id="6" name="Imagem 6" descr="https://paperx-dex-assets.s3.sa-east-1.amazonaws.com/images/1679498547639-CIj2oSH9J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aperx-dex-assets.s3.sa-east-1.amazonaws.com/images/1679498547639-CIj2oSH9J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66C" w:rsidRPr="0021466C" w:rsidRDefault="0021466C" w:rsidP="0021466C">
      <w:pPr>
        <w:pStyle w:val="SemEspaamento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21466C">
        <w:rPr>
          <w:rFonts w:ascii="InterUI" w:eastAsia="Times New Roman" w:hAnsi="InterUI" w:cs="Times New Roman"/>
          <w:color w:val="1B1B1B"/>
          <w:spacing w:val="-12"/>
          <w:sz w:val="30"/>
          <w:szCs w:val="30"/>
          <w:lang w:eastAsia="pt-BR"/>
        </w:rPr>
        <w:t xml:space="preserve">                A seguir, são apresentados diversos exemplos do uso destas funções. As </w:t>
      </w:r>
      <w:r w:rsidRPr="0021466C">
        <w:rPr>
          <w:lang w:eastAsia="pt-BR"/>
        </w:rPr>
        <w:t>funções ORA_DICT_OBJ_TYPE e ORA_DICT_OBJ_NAME retornam o tipo e o nome do objeto afetado, respectivamente.</w:t>
      </w:r>
    </w:p>
    <w:p w:rsidR="0021466C" w:rsidRPr="0021466C" w:rsidRDefault="0021466C" w:rsidP="0021466C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21466C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lastRenderedPageBreak/>
        <w:drawing>
          <wp:inline distT="0" distB="0" distL="0" distR="0">
            <wp:extent cx="4914900" cy="1266825"/>
            <wp:effectExtent l="0" t="0" r="0" b="9525"/>
            <wp:docPr id="5" name="Imagem 5" descr="https://paperx-dex-assets.s3.sa-east-1.amazonaws.com/images/1679499149399-SIteoHPWl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aperx-dex-assets.s3.sa-east-1.amazonaws.com/images/1679499149399-SIteoHPWlG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66C" w:rsidRDefault="0021466C" w:rsidP="0021466C">
      <w:pPr>
        <w:rPr>
          <w:lang w:eastAsia="pt-BR"/>
        </w:rPr>
      </w:pPr>
      <w:r w:rsidRPr="0021466C">
        <w:rPr>
          <w:lang w:eastAsia="pt-BR"/>
        </w:rPr>
        <w:t>                O resultado, após a execução do comando RENAME, é:</w:t>
      </w:r>
    </w:p>
    <w:p w:rsidR="0021466C" w:rsidRPr="0021466C" w:rsidRDefault="0021466C" w:rsidP="0021466C">
      <w:pPr>
        <w:rPr>
          <w:color w:val="666666"/>
          <w:lang w:eastAsia="pt-BR"/>
        </w:rPr>
      </w:pPr>
    </w:p>
    <w:p w:rsidR="0021466C" w:rsidRPr="0021466C" w:rsidRDefault="0021466C" w:rsidP="0021466C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21466C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3409950" cy="390525"/>
            <wp:effectExtent l="0" t="0" r="0" b="9525"/>
            <wp:docPr id="4" name="Imagem 4" descr="https://paperx-dex-assets.s3.sa-east-1.amazonaws.com/images/1679498588722-pvC3MpvnK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aperx-dex-assets.s3.sa-east-1.amazonaws.com/images/1679498588722-pvC3MpvnKQ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66C" w:rsidRDefault="0021466C" w:rsidP="0021466C">
      <w:pPr>
        <w:rPr>
          <w:lang w:eastAsia="pt-BR"/>
        </w:rPr>
      </w:pPr>
      <w:r w:rsidRPr="0021466C">
        <w:rPr>
          <w:lang w:eastAsia="pt-BR"/>
        </w:rPr>
        <w:t>                As funções ORA_LOGIN_USER e ORA_DICT_OBJ_OWNER retornam o usuário da conexão (sessão) e o usuário que criou o objeto afetado, respectivamente.</w:t>
      </w:r>
    </w:p>
    <w:p w:rsidR="0021466C" w:rsidRPr="0021466C" w:rsidRDefault="0021466C" w:rsidP="0021466C">
      <w:pPr>
        <w:rPr>
          <w:color w:val="666666"/>
          <w:lang w:eastAsia="pt-BR"/>
        </w:rPr>
      </w:pPr>
    </w:p>
    <w:p w:rsidR="0021466C" w:rsidRPr="0021466C" w:rsidRDefault="0021466C" w:rsidP="0021466C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21466C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5391150" cy="1247775"/>
            <wp:effectExtent l="0" t="0" r="0" b="9525"/>
            <wp:docPr id="3" name="Imagem 3" descr="https://paperx-dex-assets.s3.sa-east-1.amazonaws.com/images/1679499155461-EHSs5bMmZ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aperx-dex-assets.s3.sa-east-1.amazonaws.com/images/1679499155461-EHSs5bMmZZ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66C" w:rsidRDefault="0021466C" w:rsidP="0021466C">
      <w:pPr>
        <w:rPr>
          <w:lang w:eastAsia="pt-BR"/>
        </w:rPr>
      </w:pPr>
      <w:r w:rsidRPr="0021466C">
        <w:rPr>
          <w:lang w:eastAsia="pt-BR"/>
        </w:rPr>
        <w:t>                O resultado, após a execução do comando RENAME, é:</w:t>
      </w:r>
    </w:p>
    <w:p w:rsidR="0021466C" w:rsidRPr="0021466C" w:rsidRDefault="0021466C" w:rsidP="0021466C">
      <w:pPr>
        <w:rPr>
          <w:color w:val="666666"/>
          <w:lang w:eastAsia="pt-BR"/>
        </w:rPr>
      </w:pPr>
    </w:p>
    <w:p w:rsidR="0021466C" w:rsidRPr="0021466C" w:rsidRDefault="0021466C" w:rsidP="0021466C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21466C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5724525" cy="476250"/>
            <wp:effectExtent l="0" t="0" r="9525" b="0"/>
            <wp:docPr id="2" name="Imagem 2" descr="https://paperx-dex-assets.s3.sa-east-1.amazonaws.com/images/1679498623565-YhAW46d2q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aperx-dex-assets.s3.sa-east-1.amazonaws.com/images/1679498623565-YhAW46d2qz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66C" w:rsidRDefault="0021466C" w:rsidP="0021466C">
      <w:pPr>
        <w:pStyle w:val="SemEspaamento"/>
      </w:pPr>
      <w:r w:rsidRPr="0021466C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​</w:t>
      </w:r>
      <w:r w:rsidRPr="0021466C">
        <w:t>Duas funções demandam maior atenção: ORA_IS_ALTER_COLUMN e ORA_IS_DROP_COLUMN. Elas permitem que seja feito o controle de exclusões e alterações em colunas de uma tabela. No exemplo a seguir, o trigger VERIFICA_ALTER_DROP_COLUMN impede que as colunas das tabelas utilizadas nos exemplos sejam alteradas ou excluídas.​</w:t>
      </w:r>
    </w:p>
    <w:p w:rsidR="0021466C" w:rsidRPr="0021466C" w:rsidRDefault="0021466C" w:rsidP="0021466C">
      <w:pPr>
        <w:pStyle w:val="SemEspaamento"/>
      </w:pPr>
    </w:p>
    <w:p w:rsidR="0021466C" w:rsidRPr="0021466C" w:rsidRDefault="0021466C" w:rsidP="0021466C">
      <w:pPr>
        <w:spacing w:before="0" w:after="0"/>
        <w:jc w:val="center"/>
        <w:rPr>
          <w:rFonts w:ascii="Times New Roman" w:eastAsia="Times New Roman" w:hAnsi="Times New Roman" w:cs="Times New Roman"/>
          <w:color w:val="auto"/>
          <w:szCs w:val="24"/>
          <w:lang w:eastAsia="pt-BR"/>
        </w:rPr>
      </w:pPr>
      <w:r w:rsidRPr="0021466C">
        <w:rPr>
          <w:rFonts w:ascii="Times New Roman" w:eastAsia="Times New Roman" w:hAnsi="Times New Roman" w:cs="Times New Roman"/>
          <w:noProof/>
          <w:color w:val="auto"/>
          <w:szCs w:val="24"/>
          <w:lang w:eastAsia="pt-BR"/>
        </w:rPr>
        <w:drawing>
          <wp:inline distT="0" distB="0" distL="0" distR="0">
            <wp:extent cx="4552261" cy="1739482"/>
            <wp:effectExtent l="0" t="0" r="1270" b="0"/>
            <wp:docPr id="1" name="Imagem 1" descr="https://paperx-dex-assets.s3.sa-east-1.amazonaws.com/images/1679499182817-M68HxuwXB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paperx-dex-assets.s3.sa-east-1.amazonaws.com/images/1679499182817-M68HxuwXBV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947" cy="176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66C" w:rsidRDefault="0021466C" w:rsidP="0021466C">
      <w:pPr>
        <w:pStyle w:val="SemEspaamento"/>
        <w:rPr>
          <w:lang w:eastAsia="pt-BR"/>
        </w:rPr>
      </w:pPr>
      <w:r w:rsidRPr="0021466C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​</w:t>
      </w:r>
      <w:r w:rsidRPr="0021466C">
        <w:rPr>
          <w:lang w:eastAsia="pt-BR"/>
        </w:rPr>
        <w:t>O comando FOR percorre todas as colunas da tabela afetada verificando se serão alteradas ou excluídas. </w:t>
      </w:r>
      <w:bookmarkStart w:id="2" w:name="_GoBack"/>
      <w:bookmarkEnd w:id="2"/>
    </w:p>
    <w:sectPr w:rsidR="002146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rovaSansBlack">
    <w:altName w:val="Times New Roman"/>
    <w:panose1 w:val="00000000000000000000"/>
    <w:charset w:val="00"/>
    <w:family w:val="roman"/>
    <w:notTrueType/>
    <w:pitch w:val="default"/>
  </w:font>
  <w:font w:name="Inter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F63688"/>
    <w:multiLevelType w:val="hybridMultilevel"/>
    <w:tmpl w:val="187CBD0C"/>
    <w:lvl w:ilvl="0" w:tplc="29F8585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b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381"/>
    <w:rsid w:val="000C7AFA"/>
    <w:rsid w:val="0021466C"/>
    <w:rsid w:val="006920B5"/>
    <w:rsid w:val="00862381"/>
    <w:rsid w:val="00883F89"/>
    <w:rsid w:val="00A4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6D92D"/>
  <w15:chartTrackingRefBased/>
  <w15:docId w15:val="{0710BF01-BE32-4746-86BF-1888E65E0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AFA"/>
    <w:pPr>
      <w:spacing w:before="120" w:line="240" w:lineRule="auto"/>
      <w:jc w:val="both"/>
    </w:pPr>
    <w:rPr>
      <w:color w:val="000000" w:themeColor="text1"/>
      <w:sz w:val="24"/>
    </w:rPr>
  </w:style>
  <w:style w:type="paragraph" w:styleId="Ttulo2">
    <w:name w:val="heading 2"/>
    <w:basedOn w:val="Normal"/>
    <w:link w:val="Ttulo2Char"/>
    <w:uiPriority w:val="9"/>
    <w:qFormat/>
    <w:rsid w:val="0021466C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1466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1466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1466C"/>
    <w:rPr>
      <w:b/>
      <w:bCs/>
    </w:rPr>
  </w:style>
  <w:style w:type="character" w:styleId="nfase">
    <w:name w:val="Emphasis"/>
    <w:basedOn w:val="Fontepargpadro"/>
    <w:uiPriority w:val="20"/>
    <w:qFormat/>
    <w:rsid w:val="0021466C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21466C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1466C"/>
    <w:pPr>
      <w:ind w:left="720"/>
      <w:contextualSpacing/>
    </w:pPr>
  </w:style>
  <w:style w:type="paragraph" w:styleId="SemEspaamento">
    <w:name w:val="No Spacing"/>
    <w:uiPriority w:val="1"/>
    <w:qFormat/>
    <w:rsid w:val="0021466C"/>
    <w:pPr>
      <w:spacing w:after="0" w:line="240" w:lineRule="auto"/>
      <w:jc w:val="both"/>
    </w:pPr>
    <w:rPr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hyperlink" Target="https://aulas.descomplica.com.br/graduacao/engenharia-da-computacao/turma/desenvolvimento-de-aplicacoes-de-bancos-de-dados-3ontm/aula/triggers-gatilhos-agyep" TargetMode="External"/><Relationship Id="rId23" Type="http://schemas.openxmlformats.org/officeDocument/2006/relationships/image" Target="media/image16.png"/><Relationship Id="rId10" Type="http://schemas.openxmlformats.org/officeDocument/2006/relationships/image" Target="media/image6.png"/><Relationship Id="rId19" Type="http://schemas.openxmlformats.org/officeDocument/2006/relationships/hyperlink" Target="https://docs.oracle.com/cd/B10501_01/appdev.920/a96590/adg14evt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aulas.descomplica.com.br/graduacao/engenharia-da-computacao/turma/desenvolvimento-de-aplicacoes-de-bancos-de-dados-3ontm/aula/triggers-gatilhos-agyep" TargetMode="External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1645</Words>
  <Characters>8886</Characters>
  <Application>Microsoft Office Word</Application>
  <DocSecurity>0</DocSecurity>
  <Lines>74</Lines>
  <Paragraphs>21</Paragraphs>
  <ScaleCrop>false</ScaleCrop>
  <Company/>
  <LinksUpToDate>false</LinksUpToDate>
  <CharactersWithSpaces>10510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Gleycielle Castro</dc:creator>
  <cp:keywords/>
  <dc:description/>
  <cp:lastModifiedBy>Gleycielle Castro</cp:lastModifiedBy>
  <cp:revision>2</cp:revision>
  <dcterms:created xsi:type="dcterms:W3CDTF">2023-12-12T22:27:00Z</dcterms:created>
  <dcterms:modified xsi:type="dcterms:W3CDTF">2023-12-12T22:32:00Z</dcterms:modified>
</cp:coreProperties>
</file>