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6B4" w:rsidRPr="008836B4" w:rsidRDefault="008836B4" w:rsidP="008836B4">
      <w:pPr>
        <w:shd w:val="clear" w:color="auto" w:fill="FFFFFF"/>
        <w:spacing w:before="0" w:after="240" w:line="960" w:lineRule="atLeast"/>
        <w:jc w:val="center"/>
        <w:outlineLvl w:val="1"/>
        <w:rPr>
          <w:rFonts w:ascii="AprovaSansBlack" w:eastAsia="Times New Roman" w:hAnsi="AprovaSansBlack" w:cs="Times New Roman"/>
          <w:b/>
          <w:bCs/>
          <w:color w:val="auto"/>
          <w:spacing w:val="-36"/>
          <w:sz w:val="84"/>
          <w:szCs w:val="84"/>
          <w:u w:val="double"/>
          <w:lang w:eastAsia="pt-BR"/>
        </w:rPr>
      </w:pPr>
      <w:r w:rsidRPr="008836B4">
        <w:rPr>
          <w:rFonts w:ascii="AprovaSansBlack" w:eastAsia="Times New Roman" w:hAnsi="AprovaSansBlack" w:cs="Times New Roman"/>
          <w:b/>
          <w:bCs/>
          <w:color w:val="auto"/>
          <w:spacing w:val="-36"/>
          <w:sz w:val="84"/>
          <w:szCs w:val="84"/>
          <w:u w:val="double"/>
          <w:lang w:eastAsia="pt-BR"/>
        </w:rPr>
        <w:t>Camada de Rede</w:t>
      </w:r>
    </w:p>
    <w:p w:rsidR="00883F89" w:rsidRDefault="00883F89"/>
    <w:p w:rsidR="008836B4" w:rsidRDefault="008836B4"/>
    <w:p w:rsidR="008836B4" w:rsidRPr="008836B4" w:rsidRDefault="008836B4" w:rsidP="008836B4">
      <w:pPr>
        <w:pStyle w:val="PargrafodaLista"/>
        <w:numPr>
          <w:ilvl w:val="0"/>
          <w:numId w:val="2"/>
        </w:numPr>
        <w:shd w:val="clear" w:color="auto" w:fill="FFFFFF"/>
        <w:spacing w:before="0" w:after="360" w:line="480" w:lineRule="atLeast"/>
        <w:rPr>
          <w:rFonts w:ascii="InterUI" w:eastAsia="Times New Roman" w:hAnsi="InterUI" w:cs="Times New Roman"/>
          <w:color w:val="666666"/>
          <w:spacing w:val="-12"/>
          <w:sz w:val="31"/>
          <w:szCs w:val="27"/>
          <w:lang w:eastAsia="pt-BR"/>
        </w:rPr>
      </w:pPr>
      <w:r w:rsidRPr="008836B4">
        <w:rPr>
          <w:rFonts w:ascii="InterUI" w:eastAsia="Times New Roman" w:hAnsi="InterUI" w:cs="Times New Roman"/>
          <w:b/>
          <w:bCs/>
          <w:color w:val="000000"/>
          <w:spacing w:val="-12"/>
          <w:sz w:val="31"/>
          <w:szCs w:val="27"/>
          <w:lang w:eastAsia="pt-BR"/>
        </w:rPr>
        <w:t>Características da camada de rede</w:t>
      </w:r>
    </w:p>
    <w:p w:rsidR="008836B4" w:rsidRPr="008836B4" w:rsidRDefault="008836B4" w:rsidP="008836B4">
      <w:r>
        <w:tab/>
      </w:r>
      <w:r w:rsidRPr="008836B4">
        <w:t xml:space="preserve">A camada de rede (camada 3 do modelo OSI) </w:t>
      </w:r>
      <w:r w:rsidRPr="008836B4">
        <w:rPr>
          <w:b/>
        </w:rPr>
        <w:t>fornece serviços para permitir que dispositivos finais troquem dados entre redes.</w:t>
      </w:r>
      <w:r w:rsidRPr="008836B4">
        <w:t xml:space="preserve"> O IP versão 4 (IPv4) e o IP versão 6 (IPv6) são os protocolos de roteáveis da camada de rede. Outros protocolos da camada de rede incluem protocolos de roteamento, como o Open </w:t>
      </w:r>
      <w:proofErr w:type="spellStart"/>
      <w:r w:rsidRPr="008836B4">
        <w:t>Shortest</w:t>
      </w:r>
      <w:proofErr w:type="spellEnd"/>
      <w:r w:rsidRPr="008836B4">
        <w:t xml:space="preserve"> Path </w:t>
      </w:r>
      <w:proofErr w:type="spellStart"/>
      <w:r w:rsidRPr="008836B4">
        <w:t>First</w:t>
      </w:r>
      <w:proofErr w:type="spellEnd"/>
      <w:r w:rsidRPr="008836B4">
        <w:t xml:space="preserve"> (OSPF) e protocolos de mensagens de controle, como o Internet </w:t>
      </w:r>
      <w:proofErr w:type="spellStart"/>
      <w:r w:rsidRPr="008836B4">
        <w:t>Control</w:t>
      </w:r>
      <w:proofErr w:type="spellEnd"/>
      <w:r w:rsidRPr="008836B4">
        <w:t xml:space="preserve"> </w:t>
      </w:r>
      <w:proofErr w:type="spellStart"/>
      <w:r w:rsidRPr="008836B4">
        <w:t>Message</w:t>
      </w:r>
      <w:proofErr w:type="spellEnd"/>
      <w:r w:rsidRPr="008836B4">
        <w:t xml:space="preserve"> </w:t>
      </w:r>
      <w:proofErr w:type="spellStart"/>
      <w:r w:rsidRPr="008836B4">
        <w:t>Protocol</w:t>
      </w:r>
      <w:proofErr w:type="spellEnd"/>
      <w:r w:rsidRPr="008836B4">
        <w:t> (ICMP).</w:t>
      </w:r>
      <w:r>
        <w:t xml:space="preserve"> </w:t>
      </w:r>
      <w:r w:rsidRPr="008836B4">
        <w:t>Para realizar a comunicação ponta a ponta através da rede, os protocolos da camada de rede realizam quatro operações básicas:</w:t>
      </w:r>
    </w:p>
    <w:p w:rsidR="008836B4" w:rsidRPr="008836B4" w:rsidRDefault="008836B4" w:rsidP="008836B4">
      <w:pPr>
        <w:pStyle w:val="PargrafodaLista"/>
        <w:numPr>
          <w:ilvl w:val="0"/>
          <w:numId w:val="3"/>
        </w:numPr>
      </w:pPr>
      <w:r w:rsidRPr="008836B4">
        <w:t>Endereçamento dos dispositivos finais</w:t>
      </w:r>
    </w:p>
    <w:p w:rsidR="008836B4" w:rsidRPr="008836B4" w:rsidRDefault="008836B4" w:rsidP="008836B4">
      <w:pPr>
        <w:pStyle w:val="PargrafodaLista"/>
        <w:numPr>
          <w:ilvl w:val="0"/>
          <w:numId w:val="3"/>
        </w:numPr>
      </w:pPr>
      <w:r w:rsidRPr="008836B4">
        <w:t>Encapsulamento</w:t>
      </w:r>
    </w:p>
    <w:p w:rsidR="008836B4" w:rsidRPr="008836B4" w:rsidRDefault="008836B4" w:rsidP="008836B4">
      <w:pPr>
        <w:pStyle w:val="PargrafodaLista"/>
        <w:numPr>
          <w:ilvl w:val="0"/>
          <w:numId w:val="3"/>
        </w:numPr>
      </w:pPr>
      <w:r w:rsidRPr="008836B4">
        <w:t>Roteamento</w:t>
      </w:r>
    </w:p>
    <w:p w:rsidR="008836B4" w:rsidRPr="008836B4" w:rsidRDefault="008836B4" w:rsidP="008836B4">
      <w:pPr>
        <w:pStyle w:val="PargrafodaLista"/>
        <w:numPr>
          <w:ilvl w:val="0"/>
          <w:numId w:val="3"/>
        </w:numPr>
      </w:pPr>
      <w:proofErr w:type="spellStart"/>
      <w:r w:rsidRPr="008836B4">
        <w:t>Desencapsulamento</w:t>
      </w:r>
      <w:proofErr w:type="spellEnd"/>
    </w:p>
    <w:p w:rsidR="008836B4" w:rsidRPr="008836B4" w:rsidRDefault="008836B4" w:rsidP="008836B4">
      <w:pPr>
        <w:pStyle w:val="PargrafodaLista"/>
        <w:numPr>
          <w:ilvl w:val="0"/>
          <w:numId w:val="3"/>
        </w:numPr>
      </w:pPr>
      <w:proofErr w:type="spellStart"/>
      <w:r w:rsidRPr="008836B4">
        <w:t>Switching</w:t>
      </w:r>
      <w:proofErr w:type="spellEnd"/>
    </w:p>
    <w:p w:rsidR="008836B4" w:rsidRPr="008836B4" w:rsidRDefault="008836B4" w:rsidP="008836B4">
      <w:r w:rsidRPr="008836B4">
        <w:t xml:space="preserve">Ao contrário da camada de transporte (camada 4 do modelo OSI), que gerencia o transporte de dados entre os processos em execução em cada host, </w:t>
      </w:r>
      <w:r w:rsidRPr="008836B4">
        <w:rPr>
          <w:highlight w:val="darkGray"/>
        </w:rPr>
        <w:t>os protocolos de comunicação da camada de rede (ou seja, IPv4 e IPv6) especificam a estrutura do pacote e o processamento usado para levar os dados de um host para outro.</w:t>
      </w:r>
      <w:r w:rsidRPr="008836B4">
        <w:t xml:space="preserve"> Por operar sem levar em conta os dados carregados em cada pacote permite que a camada de rede transmita pacotes para vários tipos de comunicação entre vários hosts.</w:t>
      </w:r>
    </w:p>
    <w:p w:rsidR="008836B4" w:rsidRPr="008836B4" w:rsidRDefault="008836B4" w:rsidP="008836B4">
      <w:r w:rsidRPr="008836B4">
        <w:t> </w:t>
      </w:r>
    </w:p>
    <w:p w:rsidR="008836B4" w:rsidRPr="008836B4" w:rsidRDefault="008836B4" w:rsidP="008836B4">
      <w:r w:rsidRPr="008836B4">
        <w:t>IP PDU</w:t>
      </w:r>
      <w:r>
        <w:t xml:space="preserve">: </w:t>
      </w:r>
      <w:r w:rsidRPr="008836B4">
        <w:t xml:space="preserve">O IP encapsula o segmento (TCP) ou </w:t>
      </w:r>
      <w:proofErr w:type="spellStart"/>
      <w:r w:rsidRPr="008836B4">
        <w:t>datagrama</w:t>
      </w:r>
      <w:proofErr w:type="spellEnd"/>
      <w:r>
        <w:t xml:space="preserve"> (UDP) da camada de transporte. </w:t>
      </w:r>
      <w:r w:rsidRPr="008836B4">
        <w:t xml:space="preserve">O cabeçalho IP é usado para entregar o pacote ao host de destino. O cabeçalho IP é examinado por dispositivos da camada 3 à medida que trafega por uma rede até seu destino. As informações de endereçamento IP permanecem as mesmas desde o momento em que o pacote sai do host de origem até chegar ao host de destino, exceto quando traduzido por NAT (Network </w:t>
      </w:r>
      <w:proofErr w:type="spellStart"/>
      <w:r w:rsidRPr="008836B4">
        <w:t>Address</w:t>
      </w:r>
      <w:proofErr w:type="spellEnd"/>
      <w:r w:rsidRPr="008836B4">
        <w:t xml:space="preserve"> </w:t>
      </w:r>
      <w:proofErr w:type="spellStart"/>
      <w:r w:rsidRPr="008836B4">
        <w:t>Translation</w:t>
      </w:r>
      <w:proofErr w:type="spellEnd"/>
      <w:r w:rsidRPr="008836B4">
        <w:t>) para IPv4.</w:t>
      </w:r>
      <w:r>
        <w:t xml:space="preserve"> </w:t>
      </w:r>
      <w:r w:rsidRPr="008836B4">
        <w:t>O roteamento executado por dispositivos intermediários examina o endereçamento da camada de rede no cabeçalho do pacote. A PDU da camada de transporte encapsulada, ou outros dados, permanece inalterada durante os processos da camada de rede.</w:t>
      </w:r>
    </w:p>
    <w:p w:rsidR="008836B4" w:rsidRDefault="008836B4"/>
    <w:p w:rsidR="008836B4" w:rsidRDefault="008836B4"/>
    <w:p w:rsidR="008836B4" w:rsidRPr="008836B4" w:rsidRDefault="008836B4" w:rsidP="008836B4">
      <w:pPr>
        <w:pStyle w:val="PargrafodaLista"/>
        <w:numPr>
          <w:ilvl w:val="0"/>
          <w:numId w:val="2"/>
        </w:numPr>
        <w:shd w:val="clear" w:color="auto" w:fill="FFFFFF"/>
        <w:spacing w:before="0" w:after="360" w:line="480" w:lineRule="atLeast"/>
        <w:rPr>
          <w:rFonts w:ascii="InterUI" w:eastAsia="Times New Roman" w:hAnsi="InterUI" w:cs="Times New Roman"/>
          <w:b/>
          <w:color w:val="666666"/>
          <w:spacing w:val="-12"/>
          <w:sz w:val="33"/>
          <w:szCs w:val="27"/>
          <w:lang w:eastAsia="pt-BR"/>
        </w:rPr>
      </w:pPr>
      <w:r w:rsidRPr="008836B4">
        <w:rPr>
          <w:rFonts w:ascii="InterUI" w:eastAsia="Times New Roman" w:hAnsi="InterUI" w:cs="Times New Roman"/>
          <w:b/>
          <w:color w:val="000000"/>
          <w:spacing w:val="-12"/>
          <w:sz w:val="33"/>
          <w:szCs w:val="27"/>
          <w:lang w:eastAsia="pt-BR"/>
        </w:rPr>
        <w:t>Características IP</w:t>
      </w:r>
    </w:p>
    <w:p w:rsidR="008836B4" w:rsidRPr="008836B4" w:rsidRDefault="008836B4" w:rsidP="008836B4">
      <w:pPr>
        <w:shd w:val="clear" w:color="auto" w:fill="FFFFFF"/>
        <w:spacing w:before="0" w:after="360" w:line="480" w:lineRule="atLeast"/>
        <w:rPr>
          <w:rFonts w:ascii="InterUI" w:eastAsia="Times New Roman" w:hAnsi="InterUI" w:cs="Times New Roman"/>
          <w:color w:val="666666"/>
          <w:spacing w:val="-12"/>
          <w:sz w:val="27"/>
          <w:szCs w:val="27"/>
          <w:lang w:eastAsia="pt-BR"/>
        </w:rPr>
      </w:pPr>
      <w:r w:rsidRPr="008836B4">
        <w:rPr>
          <w:rFonts w:ascii="InterUI" w:eastAsia="Times New Roman" w:hAnsi="InterUI" w:cs="Times New Roman"/>
          <w:color w:val="666666"/>
          <w:spacing w:val="-12"/>
          <w:sz w:val="27"/>
          <w:szCs w:val="27"/>
          <w:lang w:eastAsia="pt-BR"/>
        </w:rPr>
        <w:lastRenderedPageBreak/>
        <w:t> </w:t>
      </w:r>
    </w:p>
    <w:p w:rsidR="008836B4" w:rsidRPr="008836B4" w:rsidRDefault="008836B4" w:rsidP="008836B4">
      <w:pPr>
        <w:shd w:val="clear" w:color="auto" w:fill="FFFFFF"/>
        <w:spacing w:before="0" w:after="360" w:line="480" w:lineRule="atLeast"/>
        <w:rPr>
          <w:rFonts w:ascii="InterUI" w:eastAsia="Times New Roman" w:hAnsi="InterUI" w:cs="Times New Roman"/>
          <w:color w:val="666666"/>
          <w:spacing w:val="-12"/>
          <w:sz w:val="27"/>
          <w:szCs w:val="27"/>
          <w:lang w:eastAsia="pt-BR"/>
        </w:rPr>
      </w:pPr>
      <w:proofErr w:type="spellStart"/>
      <w:r w:rsidRPr="008836B4">
        <w:rPr>
          <w:rFonts w:ascii="InterUI" w:eastAsia="Times New Roman" w:hAnsi="InterUI" w:cs="Times New Roman"/>
          <w:i/>
          <w:iCs/>
          <w:color w:val="000000"/>
          <w:spacing w:val="-12"/>
          <w:sz w:val="27"/>
          <w:szCs w:val="27"/>
          <w:lang w:eastAsia="pt-BR"/>
        </w:rPr>
        <w:t>Connectionless</w:t>
      </w:r>
      <w:proofErr w:type="spellEnd"/>
    </w:p>
    <w:p w:rsidR="008836B4" w:rsidRDefault="008836B4" w:rsidP="008836B4">
      <w:r w:rsidRPr="00A35384">
        <w:rPr>
          <w:highlight w:val="darkGray"/>
        </w:rPr>
        <w:t>Não há conexão com o destino estabelecido antes do envio dos pacotes de dados. O IP não tem conexão, o que significa que nenhuma conexão ponta a ponta dedicada é criada pelo IP antes do envio dos dados.</w:t>
      </w:r>
      <w:r w:rsidRPr="008836B4">
        <w:t xml:space="preserve"> Portanto, na comunicação sem conexão não há um caminho pré-estabelecido para os pacotes trafegarem. A cada nó é decidido o próximo passo com base no endereço de destino. Os pacotes podem seguir caminhos diferentes até o destino e chegarem fora de ordem (</w:t>
      </w:r>
      <w:proofErr w:type="spellStart"/>
      <w:r w:rsidRPr="008836B4">
        <w:t>datagrama</w:t>
      </w:r>
      <w:proofErr w:type="spellEnd"/>
      <w:r w:rsidRPr="008836B4">
        <w:t>).</w:t>
      </w:r>
      <w:r>
        <w:t xml:space="preserve"> O</w:t>
      </w:r>
      <w:r w:rsidRPr="008836B4">
        <w:t xml:space="preserve"> IP não requer troca inicial de informações de controle para estabelecer uma conexão ponta a ponta antes que os pacotes sejam encaminhados.</w:t>
      </w:r>
    </w:p>
    <w:p w:rsidR="008836B4" w:rsidRDefault="008836B4" w:rsidP="008836B4"/>
    <w:p w:rsidR="008836B4" w:rsidRPr="008836B4" w:rsidRDefault="008836B4" w:rsidP="008836B4">
      <w:pPr>
        <w:shd w:val="clear" w:color="auto" w:fill="FFFFFF"/>
        <w:spacing w:before="0" w:after="360" w:line="480" w:lineRule="atLeast"/>
        <w:rPr>
          <w:rFonts w:ascii="InterUI" w:eastAsia="Times New Roman" w:hAnsi="InterUI" w:cs="Times New Roman"/>
          <w:color w:val="auto"/>
          <w:spacing w:val="-12"/>
          <w:sz w:val="27"/>
          <w:szCs w:val="27"/>
          <w:lang w:eastAsia="pt-BR"/>
        </w:rPr>
      </w:pPr>
      <w:r w:rsidRPr="008836B4">
        <w:rPr>
          <w:rFonts w:ascii="InterUI" w:eastAsia="Times New Roman" w:hAnsi="InterUI" w:cs="Times New Roman"/>
          <w:i/>
          <w:iCs/>
          <w:color w:val="000000"/>
          <w:spacing w:val="-12"/>
          <w:sz w:val="27"/>
          <w:szCs w:val="27"/>
          <w:lang w:eastAsia="pt-BR"/>
        </w:rPr>
        <w:t xml:space="preserve">Best </w:t>
      </w:r>
      <w:proofErr w:type="spellStart"/>
      <w:r w:rsidRPr="008836B4">
        <w:rPr>
          <w:rFonts w:ascii="InterUI" w:eastAsia="Times New Roman" w:hAnsi="InterUI" w:cs="Times New Roman"/>
          <w:i/>
          <w:iCs/>
          <w:color w:val="000000"/>
          <w:spacing w:val="-12"/>
          <w:sz w:val="27"/>
          <w:szCs w:val="27"/>
          <w:lang w:eastAsia="pt-BR"/>
        </w:rPr>
        <w:t>Effort</w:t>
      </w:r>
      <w:proofErr w:type="spellEnd"/>
    </w:p>
    <w:p w:rsidR="008836B4" w:rsidRPr="008836B4" w:rsidRDefault="008836B4" w:rsidP="008836B4">
      <w:r w:rsidRPr="008836B4">
        <w:t xml:space="preserve">O IP é inerentemente </w:t>
      </w:r>
      <w:r w:rsidRPr="00A35384">
        <w:rPr>
          <w:highlight w:val="darkGray"/>
        </w:rPr>
        <w:t>não confiável porque a entrega do pacote não é garantida.</w:t>
      </w:r>
      <w:r w:rsidRPr="008836B4">
        <w:t xml:space="preserve"> O IP também não requer campos adicionais no cabeçalho para manter uma conexão estabelecida. Esse processo reduz muito a sobrecarga (overhead) do IP. No entanto, sem uma conexão ponta a ponta pré-estabelecida, os remetentes não sabem se os dispositivos de destino estão presentes e funcionais ao enviar pacotes, nem se o destino recebe o pacote ou se o dispositivo de destino é capaz de acessar e ler o pacote. </w:t>
      </w:r>
      <w:r w:rsidRPr="00A35384">
        <w:rPr>
          <w:highlight w:val="darkGray"/>
        </w:rPr>
        <w:t>O protocolo IP não garante que todos os pacotes entregues sejam, de fato, recebidos.</w:t>
      </w:r>
    </w:p>
    <w:p w:rsidR="008836B4" w:rsidRPr="008836B4" w:rsidRDefault="008836B4" w:rsidP="008836B4">
      <w:pPr>
        <w:shd w:val="clear" w:color="auto" w:fill="FFFFFF"/>
        <w:spacing w:before="0" w:after="360" w:line="480" w:lineRule="atLeast"/>
        <w:rPr>
          <w:rFonts w:ascii="InterUI" w:eastAsia="Times New Roman" w:hAnsi="InterUI" w:cs="Times New Roman"/>
          <w:color w:val="auto"/>
          <w:spacing w:val="-12"/>
          <w:sz w:val="27"/>
          <w:szCs w:val="27"/>
          <w:lang w:eastAsia="pt-BR"/>
        </w:rPr>
      </w:pPr>
      <w:r w:rsidRPr="008836B4">
        <w:rPr>
          <w:rFonts w:ascii="InterUI" w:eastAsia="Times New Roman" w:hAnsi="InterUI" w:cs="Times New Roman"/>
          <w:color w:val="auto"/>
          <w:spacing w:val="-12"/>
          <w:sz w:val="27"/>
          <w:szCs w:val="27"/>
          <w:lang w:eastAsia="pt-BR"/>
        </w:rPr>
        <w:t> </w:t>
      </w:r>
    </w:p>
    <w:p w:rsidR="008836B4" w:rsidRPr="008836B4" w:rsidRDefault="008836B4" w:rsidP="008836B4">
      <w:pPr>
        <w:shd w:val="clear" w:color="auto" w:fill="FFFFFF"/>
        <w:spacing w:before="0" w:after="360" w:line="480" w:lineRule="atLeast"/>
        <w:rPr>
          <w:rFonts w:ascii="InterUI" w:eastAsia="Times New Roman" w:hAnsi="InterUI" w:cs="Times New Roman"/>
          <w:color w:val="auto"/>
          <w:spacing w:val="-12"/>
          <w:sz w:val="27"/>
          <w:szCs w:val="27"/>
          <w:lang w:eastAsia="pt-BR"/>
        </w:rPr>
      </w:pPr>
      <w:r w:rsidRPr="008836B4">
        <w:rPr>
          <w:rFonts w:ascii="InterUI" w:eastAsia="Times New Roman" w:hAnsi="InterUI" w:cs="Times New Roman"/>
          <w:i/>
          <w:iCs/>
          <w:color w:val="000000"/>
          <w:spacing w:val="-12"/>
          <w:sz w:val="27"/>
          <w:szCs w:val="27"/>
          <w:lang w:eastAsia="pt-BR"/>
        </w:rPr>
        <w:t xml:space="preserve">Media </w:t>
      </w:r>
      <w:proofErr w:type="spellStart"/>
      <w:r w:rsidRPr="008836B4">
        <w:rPr>
          <w:rFonts w:ascii="InterUI" w:eastAsia="Times New Roman" w:hAnsi="InterUI" w:cs="Times New Roman"/>
          <w:i/>
          <w:iCs/>
          <w:color w:val="000000"/>
          <w:spacing w:val="-12"/>
          <w:sz w:val="27"/>
          <w:szCs w:val="27"/>
          <w:lang w:eastAsia="pt-BR"/>
        </w:rPr>
        <w:t>Independent</w:t>
      </w:r>
      <w:proofErr w:type="spellEnd"/>
      <w:r w:rsidRPr="008836B4">
        <w:rPr>
          <w:rFonts w:ascii="InterUI" w:eastAsia="Times New Roman" w:hAnsi="InterUI" w:cs="Times New Roman"/>
          <w:i/>
          <w:iCs/>
          <w:color w:val="000000"/>
          <w:spacing w:val="-12"/>
          <w:sz w:val="27"/>
          <w:szCs w:val="27"/>
          <w:lang w:eastAsia="pt-BR"/>
        </w:rPr>
        <w:t> </w:t>
      </w:r>
      <w:r w:rsidRPr="008836B4">
        <w:rPr>
          <w:rFonts w:ascii="InterUI" w:eastAsia="Times New Roman" w:hAnsi="InterUI" w:cs="Times New Roman"/>
          <w:color w:val="000000"/>
          <w:spacing w:val="-12"/>
          <w:sz w:val="27"/>
          <w:szCs w:val="27"/>
          <w:lang w:eastAsia="pt-BR"/>
        </w:rPr>
        <w:t>(Independente do meio)</w:t>
      </w:r>
    </w:p>
    <w:p w:rsidR="008836B4" w:rsidRPr="008836B4" w:rsidRDefault="008836B4" w:rsidP="008836B4">
      <w:r w:rsidRPr="008836B4">
        <w:t xml:space="preserve">A operação é </w:t>
      </w:r>
      <w:r w:rsidRPr="00A35384">
        <w:rPr>
          <w:highlight w:val="darkGray"/>
        </w:rPr>
        <w:t>independente do meio</w:t>
      </w:r>
      <w:r w:rsidRPr="008836B4">
        <w:t xml:space="preserve"> (ou seja, cobre, fibra óptica ou sem fio) que transporta os dados. Não confiável significa que o IP não tem a capacidade de gerenciar e recuperar pacotes não entregues ou corrompidos. Se pacotes fora de ordem forem entregues, ou pacotes estiverem faltando, os aplicativos que usam os dados, ou serviços da camada superior, devem resolver esses problemas.  O IP opera independentemente da mídia que transporta os dados nas camadas inferiores da pilha de protocolo.</w:t>
      </w:r>
    </w:p>
    <w:p w:rsidR="008836B4" w:rsidRPr="008836B4" w:rsidRDefault="008836B4" w:rsidP="008836B4">
      <w:r w:rsidRPr="008836B4">
        <w:t>A camada de enlace do modelo OSI é responsável por receber um pacote IP e prepará-lo para transmissão pelo meio físico de comunicação. Isso significa que a entrega de pacotes IP não está limitada a nenhum meio específico. Uma característica que a camada de rede considera é o tamanho máximo da PDU (</w:t>
      </w:r>
      <w:proofErr w:type="spellStart"/>
      <w:r w:rsidRPr="008836B4">
        <w:t>Maximum</w:t>
      </w:r>
      <w:proofErr w:type="spellEnd"/>
      <w:r w:rsidRPr="008836B4">
        <w:t xml:space="preserve"> </w:t>
      </w:r>
      <w:proofErr w:type="spellStart"/>
      <w:r w:rsidRPr="008836B4">
        <w:t>Transmission</w:t>
      </w:r>
      <w:proofErr w:type="spellEnd"/>
      <w:r w:rsidRPr="008836B4">
        <w:t xml:space="preserve"> Unit - MTU). Em alguns casos, um dispositivo intermediário, geralmente um roteador, deve dividir um pacote IPv4 ao encaminhá-lo de um ponto para outro com um MTU menor. Esse processo é chamado de fragmentação do pacote ou </w:t>
      </w:r>
      <w:r w:rsidR="00A35384">
        <w:t>fragmentação.</w:t>
      </w:r>
    </w:p>
    <w:p w:rsidR="008836B4" w:rsidRPr="008836B4" w:rsidRDefault="008836B4" w:rsidP="008836B4">
      <w:pPr>
        <w:shd w:val="clear" w:color="auto" w:fill="FFFFFF"/>
        <w:spacing w:before="0" w:after="360" w:line="480" w:lineRule="atLeast"/>
        <w:rPr>
          <w:rFonts w:ascii="InterUI" w:eastAsia="Times New Roman" w:hAnsi="InterUI" w:cs="Times New Roman"/>
          <w:color w:val="auto"/>
          <w:spacing w:val="-12"/>
          <w:sz w:val="27"/>
          <w:szCs w:val="27"/>
          <w:lang w:eastAsia="pt-BR"/>
        </w:rPr>
      </w:pPr>
      <w:r w:rsidRPr="008836B4">
        <w:rPr>
          <w:rFonts w:ascii="InterUI" w:eastAsia="Times New Roman" w:hAnsi="InterUI" w:cs="Times New Roman"/>
          <w:color w:val="auto"/>
          <w:spacing w:val="-12"/>
          <w:sz w:val="27"/>
          <w:szCs w:val="27"/>
          <w:lang w:eastAsia="pt-BR"/>
        </w:rPr>
        <w:t> </w:t>
      </w:r>
    </w:p>
    <w:p w:rsidR="008836B4" w:rsidRPr="00A35384" w:rsidRDefault="008836B4" w:rsidP="00A35384">
      <w:pPr>
        <w:pStyle w:val="PargrafodaLista"/>
        <w:numPr>
          <w:ilvl w:val="0"/>
          <w:numId w:val="2"/>
        </w:numPr>
        <w:shd w:val="clear" w:color="auto" w:fill="FFFFFF"/>
        <w:spacing w:before="0" w:after="360" w:line="480" w:lineRule="atLeast"/>
        <w:rPr>
          <w:rFonts w:ascii="InterUI" w:eastAsia="Times New Roman" w:hAnsi="InterUI" w:cs="Times New Roman"/>
          <w:color w:val="auto"/>
          <w:spacing w:val="-12"/>
          <w:sz w:val="33"/>
          <w:szCs w:val="27"/>
          <w:lang w:eastAsia="pt-BR"/>
        </w:rPr>
      </w:pPr>
      <w:r w:rsidRPr="00A35384">
        <w:rPr>
          <w:rFonts w:ascii="InterUI" w:eastAsia="Times New Roman" w:hAnsi="InterUI" w:cs="Times New Roman"/>
          <w:b/>
          <w:bCs/>
          <w:color w:val="000000"/>
          <w:spacing w:val="-12"/>
          <w:sz w:val="33"/>
          <w:szCs w:val="27"/>
          <w:lang w:eastAsia="pt-BR"/>
        </w:rPr>
        <w:lastRenderedPageBreak/>
        <w:t>Pacotes IPv4 e IPv6</w:t>
      </w:r>
    </w:p>
    <w:p w:rsidR="008836B4" w:rsidRPr="00A35384" w:rsidRDefault="008836B4" w:rsidP="008836B4">
      <w:pPr>
        <w:rPr>
          <w:i/>
        </w:rPr>
      </w:pPr>
      <w:r w:rsidRPr="00A35384">
        <w:rPr>
          <w:i/>
        </w:rPr>
        <w:t>Estrutura do pacote IPv4</w:t>
      </w:r>
    </w:p>
    <w:p w:rsidR="008836B4" w:rsidRDefault="008836B4" w:rsidP="008836B4">
      <w:r w:rsidRPr="008836B4">
        <w:t>IPv4 é um dos principais protocolos de comunicação da camada de rede. O cabeçalho (header) do pacote IPv4 é usado para garantir que esse pacote seja entregue em seu próximo ponto de processamento (nó) no caminho para seu dispositivo final de destino. Um cabeçalho de pacote IPv4 consiste em campos contendo informa</w:t>
      </w:r>
      <w:r w:rsidR="00A35384">
        <w:t xml:space="preserve">ções importantes sobre o pacote. </w:t>
      </w:r>
      <w:r w:rsidRPr="008836B4">
        <w:t>Esses campos contêm números binários que são examinados pelo processo da Camada 3.</w:t>
      </w:r>
    </w:p>
    <w:p w:rsidR="00A35384" w:rsidRDefault="00A35384" w:rsidP="00A35384">
      <w:pPr>
        <w:jc w:val="center"/>
      </w:pPr>
      <w:r w:rsidRPr="00A35384">
        <w:drawing>
          <wp:inline distT="0" distB="0" distL="0" distR="0" wp14:anchorId="171ACCD2" wp14:editId="3080564B">
            <wp:extent cx="3044783" cy="1971675"/>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1988" cy="1976341"/>
                    </a:xfrm>
                    <a:prstGeom prst="rect">
                      <a:avLst/>
                    </a:prstGeom>
                  </pic:spPr>
                </pic:pic>
              </a:graphicData>
            </a:graphic>
          </wp:inline>
        </w:drawing>
      </w:r>
    </w:p>
    <w:p w:rsidR="00A35384" w:rsidRDefault="00A35384" w:rsidP="008836B4"/>
    <w:p w:rsidR="00A35384" w:rsidRDefault="00A35384" w:rsidP="008836B4"/>
    <w:p w:rsidR="00A35384" w:rsidRPr="00A35384" w:rsidRDefault="00A35384" w:rsidP="00A35384">
      <w:pPr>
        <w:rPr>
          <w:i/>
        </w:rPr>
      </w:pPr>
      <w:r w:rsidRPr="00A35384">
        <w:rPr>
          <w:i/>
        </w:rPr>
        <w:t>Versão</w:t>
      </w:r>
    </w:p>
    <w:p w:rsidR="00A35384" w:rsidRPr="00A35384" w:rsidRDefault="00A35384" w:rsidP="00A35384">
      <w:r w:rsidRPr="00A35384">
        <w:t>Contém um valor binário de 4 bits. Com 0100 identifica um pacote IPv4.</w:t>
      </w:r>
    </w:p>
    <w:p w:rsidR="00A35384" w:rsidRPr="00A35384" w:rsidRDefault="00A35384" w:rsidP="00A35384">
      <w:pPr>
        <w:rPr>
          <w:i/>
        </w:rPr>
      </w:pPr>
      <w:r w:rsidRPr="00A35384">
        <w:t> </w:t>
      </w:r>
    </w:p>
    <w:p w:rsidR="00A35384" w:rsidRPr="00A35384" w:rsidRDefault="00A35384" w:rsidP="00A35384">
      <w:pPr>
        <w:rPr>
          <w:i/>
        </w:rPr>
      </w:pPr>
      <w:r w:rsidRPr="00A35384">
        <w:rPr>
          <w:i/>
        </w:rPr>
        <w:t>DS</w:t>
      </w:r>
    </w:p>
    <w:p w:rsidR="00A35384" w:rsidRPr="00A35384" w:rsidRDefault="00A35384" w:rsidP="00A35384">
      <w:proofErr w:type="spellStart"/>
      <w:r w:rsidRPr="00A35384">
        <w:t>Differentiated</w:t>
      </w:r>
      <w:proofErr w:type="spellEnd"/>
      <w:r w:rsidRPr="00A35384">
        <w:t xml:space="preserve"> Services ou </w:t>
      </w:r>
      <w:proofErr w:type="spellStart"/>
      <w:r w:rsidRPr="00A35384">
        <w:t>DiffServ</w:t>
      </w:r>
      <w:proofErr w:type="spellEnd"/>
      <w:r w:rsidRPr="00A35384">
        <w:t>.  Chamado anteriormente de campo de tipo de serviço (</w:t>
      </w:r>
      <w:proofErr w:type="spellStart"/>
      <w:r w:rsidRPr="00A35384">
        <w:t>Type</w:t>
      </w:r>
      <w:proofErr w:type="spellEnd"/>
      <w:r w:rsidRPr="00A35384">
        <w:t xml:space="preserve"> </w:t>
      </w:r>
      <w:proofErr w:type="spellStart"/>
      <w:r w:rsidRPr="00A35384">
        <w:t>of</w:t>
      </w:r>
      <w:proofErr w:type="spellEnd"/>
      <w:r w:rsidRPr="00A35384">
        <w:t xml:space="preserve"> Service - </w:t>
      </w:r>
      <w:proofErr w:type="spellStart"/>
      <w:r w:rsidRPr="00A35384">
        <w:t>ToS</w:t>
      </w:r>
      <w:proofErr w:type="spellEnd"/>
      <w:r w:rsidRPr="00A35384">
        <w:t>). É um campo de 8 bits usado para determinar a prioridade de cada pacote. Os 6 bits mais significativos desse campo representam o DSCP (</w:t>
      </w:r>
      <w:proofErr w:type="spellStart"/>
      <w:r w:rsidRPr="00A35384">
        <w:t>Differentiated</w:t>
      </w:r>
      <w:proofErr w:type="spellEnd"/>
      <w:r w:rsidRPr="00A35384">
        <w:t xml:space="preserve"> Services </w:t>
      </w:r>
      <w:proofErr w:type="spellStart"/>
      <w:r w:rsidRPr="00A35384">
        <w:t>Code</w:t>
      </w:r>
      <w:proofErr w:type="spellEnd"/>
      <w:r w:rsidRPr="00A35384">
        <w:t xml:space="preserve"> Point) e os outros dois o ECN (</w:t>
      </w:r>
      <w:proofErr w:type="spellStart"/>
      <w:r w:rsidRPr="00A35384">
        <w:t>Explicit</w:t>
      </w:r>
      <w:proofErr w:type="spellEnd"/>
      <w:r w:rsidRPr="00A35384">
        <w:t xml:space="preserve"> </w:t>
      </w:r>
      <w:proofErr w:type="spellStart"/>
      <w:r w:rsidRPr="00A35384">
        <w:t>Congestion</w:t>
      </w:r>
      <w:proofErr w:type="spellEnd"/>
      <w:r w:rsidRPr="00A35384">
        <w:t xml:space="preserve"> </w:t>
      </w:r>
      <w:proofErr w:type="spellStart"/>
      <w:r w:rsidRPr="00A35384">
        <w:t>Notification</w:t>
      </w:r>
      <w:proofErr w:type="spellEnd"/>
      <w:r w:rsidRPr="00A35384">
        <w:t>).</w:t>
      </w:r>
    </w:p>
    <w:p w:rsidR="00A35384" w:rsidRPr="00A35384" w:rsidRDefault="00A35384" w:rsidP="00A35384">
      <w:r w:rsidRPr="00A35384">
        <w:t> </w:t>
      </w:r>
    </w:p>
    <w:p w:rsidR="00A35384" w:rsidRPr="00A35384" w:rsidRDefault="00A35384" w:rsidP="00A35384">
      <w:pPr>
        <w:rPr>
          <w:i/>
        </w:rPr>
      </w:pPr>
      <w:r w:rsidRPr="00A35384">
        <w:rPr>
          <w:i/>
        </w:rPr>
        <w:t xml:space="preserve">Header </w:t>
      </w:r>
      <w:proofErr w:type="spellStart"/>
      <w:r w:rsidRPr="00A35384">
        <w:rPr>
          <w:i/>
        </w:rPr>
        <w:t>Checksum</w:t>
      </w:r>
      <w:proofErr w:type="spellEnd"/>
    </w:p>
    <w:p w:rsidR="00A35384" w:rsidRPr="00A35384" w:rsidRDefault="00A35384" w:rsidP="00A35384">
      <w:r w:rsidRPr="00A35384">
        <w:t>Usado para detectar se há algo corrompido no header IPv4.</w:t>
      </w:r>
    </w:p>
    <w:p w:rsidR="00A35384" w:rsidRPr="00A35384" w:rsidRDefault="00A35384" w:rsidP="00A35384">
      <w:r w:rsidRPr="00A35384">
        <w:t> </w:t>
      </w:r>
    </w:p>
    <w:p w:rsidR="00A35384" w:rsidRPr="00A35384" w:rsidRDefault="00A35384" w:rsidP="00A35384">
      <w:pPr>
        <w:rPr>
          <w:i/>
        </w:rPr>
      </w:pPr>
      <w:r w:rsidRPr="00A35384">
        <w:rPr>
          <w:i/>
        </w:rPr>
        <w:t xml:space="preserve">TTL (Time </w:t>
      </w:r>
      <w:proofErr w:type="spellStart"/>
      <w:r w:rsidRPr="00A35384">
        <w:rPr>
          <w:i/>
        </w:rPr>
        <w:t>To</w:t>
      </w:r>
      <w:proofErr w:type="spellEnd"/>
      <w:r w:rsidRPr="00A35384">
        <w:rPr>
          <w:i/>
        </w:rPr>
        <w:t xml:space="preserve"> Live)</w:t>
      </w:r>
    </w:p>
    <w:p w:rsidR="00A35384" w:rsidRPr="00A35384" w:rsidRDefault="00A35384" w:rsidP="00A35384">
      <w:r w:rsidRPr="00A35384">
        <w:t xml:space="preserve">Contém um valor binário de 8 bits que é usado para limitar o tempo de vida do pacote. O dispositivo de origem define o TTL inicial, que é decrescido cada vez que o pacote é </w:t>
      </w:r>
      <w:r w:rsidRPr="00A35384">
        <w:lastRenderedPageBreak/>
        <w:t xml:space="preserve">processado por um roteador. Se o TTL chega a zero, o roteador descarta o pacote e envia uma mensagem ICMP Time </w:t>
      </w:r>
      <w:proofErr w:type="spellStart"/>
      <w:r w:rsidRPr="00A35384">
        <w:t>Exceeded</w:t>
      </w:r>
      <w:proofErr w:type="spellEnd"/>
      <w:r w:rsidRPr="00A35384">
        <w:t> para o IP de origem.</w:t>
      </w:r>
    </w:p>
    <w:p w:rsidR="00A35384" w:rsidRPr="00A35384" w:rsidRDefault="00A35384" w:rsidP="00A35384">
      <w:r w:rsidRPr="00A35384">
        <w:t> </w:t>
      </w:r>
    </w:p>
    <w:p w:rsidR="00A35384" w:rsidRPr="00A35384" w:rsidRDefault="00A35384" w:rsidP="00A35384">
      <w:pPr>
        <w:rPr>
          <w:i/>
        </w:rPr>
      </w:pPr>
      <w:r w:rsidRPr="00A35384">
        <w:rPr>
          <w:i/>
        </w:rPr>
        <w:t>Protocolo</w:t>
      </w:r>
    </w:p>
    <w:p w:rsidR="00A35384" w:rsidRPr="00A35384" w:rsidRDefault="00A35384" w:rsidP="00A35384">
      <w:r w:rsidRPr="00A35384">
        <w:t>Esse campo de 8 bits é usado para identificar o protocolo e indica o </w:t>
      </w:r>
      <w:proofErr w:type="spellStart"/>
      <w:r w:rsidRPr="00A35384">
        <w:t>payload</w:t>
      </w:r>
      <w:proofErr w:type="spellEnd"/>
      <w:r w:rsidRPr="00A35384">
        <w:t> que o pacote está carregando. Isso habilita a camada de rede a passar os dados para o protocolo superior de forma apropriada. Exemplos: ICMP (1), TCP (6), UDP (17).</w:t>
      </w:r>
    </w:p>
    <w:p w:rsidR="00A35384" w:rsidRPr="00A35384" w:rsidRDefault="00A35384" w:rsidP="00A35384">
      <w:r w:rsidRPr="00A35384">
        <w:t> </w:t>
      </w:r>
    </w:p>
    <w:p w:rsidR="00A35384" w:rsidRPr="00A35384" w:rsidRDefault="00A35384" w:rsidP="00A35384">
      <w:pPr>
        <w:rPr>
          <w:i/>
        </w:rPr>
      </w:pPr>
      <w:r w:rsidRPr="00A35384">
        <w:rPr>
          <w:i/>
        </w:rPr>
        <w:t>IP de Origem</w:t>
      </w:r>
    </w:p>
    <w:p w:rsidR="00A35384" w:rsidRPr="00A35384" w:rsidRDefault="00A35384" w:rsidP="00A35384">
      <w:r w:rsidRPr="00A35384">
        <w:t>Valor binário de 32 bits do endereço IP de origem. É sempre um endereço </w:t>
      </w:r>
      <w:proofErr w:type="spellStart"/>
      <w:r w:rsidRPr="00A35384">
        <w:t>unicast</w:t>
      </w:r>
      <w:proofErr w:type="spellEnd"/>
      <w:r w:rsidRPr="00A35384">
        <w:t>.</w:t>
      </w:r>
    </w:p>
    <w:p w:rsidR="00A35384" w:rsidRPr="00A35384" w:rsidRDefault="00A35384" w:rsidP="00A35384">
      <w:r w:rsidRPr="00A35384">
        <w:t> </w:t>
      </w:r>
    </w:p>
    <w:p w:rsidR="00A35384" w:rsidRPr="00A35384" w:rsidRDefault="00A35384" w:rsidP="00A35384">
      <w:pPr>
        <w:rPr>
          <w:i/>
        </w:rPr>
      </w:pPr>
      <w:r w:rsidRPr="00A35384">
        <w:rPr>
          <w:i/>
        </w:rPr>
        <w:t>IP de Destino</w:t>
      </w:r>
    </w:p>
    <w:p w:rsidR="00A35384" w:rsidRPr="00A35384" w:rsidRDefault="00A35384" w:rsidP="00A35384">
      <w:r w:rsidRPr="00A35384">
        <w:t>Valor binário de 32 bits do endereço IP de destino. Pode ser um endereço </w:t>
      </w:r>
      <w:proofErr w:type="spellStart"/>
      <w:r w:rsidRPr="00A35384">
        <w:t>unicast</w:t>
      </w:r>
      <w:proofErr w:type="spellEnd"/>
      <w:r w:rsidRPr="00A35384">
        <w:t>, </w:t>
      </w:r>
      <w:proofErr w:type="spellStart"/>
      <w:r w:rsidRPr="00A35384">
        <w:t>multicast</w:t>
      </w:r>
      <w:proofErr w:type="spellEnd"/>
      <w:r w:rsidRPr="00A35384">
        <w:t> ou broadcast.</w:t>
      </w:r>
    </w:p>
    <w:p w:rsidR="00A35384" w:rsidRDefault="00A35384" w:rsidP="00A35384">
      <w:r w:rsidRPr="00A35384">
        <w:t> </w:t>
      </w:r>
    </w:p>
    <w:p w:rsidR="007A041D" w:rsidRPr="00A35384" w:rsidRDefault="007A041D" w:rsidP="00A35384"/>
    <w:p w:rsidR="00A35384" w:rsidRPr="00A35384" w:rsidRDefault="00A35384" w:rsidP="00A35384">
      <w:r w:rsidRPr="00A35384">
        <w:t xml:space="preserve">Os campos IHL, Tamanho Total e Header </w:t>
      </w:r>
      <w:proofErr w:type="spellStart"/>
      <w:r w:rsidRPr="00A35384">
        <w:t>Checksum</w:t>
      </w:r>
      <w:proofErr w:type="spellEnd"/>
      <w:r w:rsidRPr="00A35384">
        <w:t> são usados para identificar e validar o pacote. Outros campos são usados para reordenar um pacote fragmentado. Especificamente, o pacote IPv4 usa os campos Identificação, </w:t>
      </w:r>
      <w:proofErr w:type="spellStart"/>
      <w:r w:rsidRPr="00A35384">
        <w:t>Flags</w:t>
      </w:r>
      <w:proofErr w:type="spellEnd"/>
      <w:r w:rsidRPr="00A35384">
        <w:t> e </w:t>
      </w:r>
      <w:proofErr w:type="spellStart"/>
      <w:r w:rsidRPr="00A35384">
        <w:t>Fragment</w:t>
      </w:r>
      <w:proofErr w:type="spellEnd"/>
      <w:r w:rsidRPr="00A35384">
        <w:t xml:space="preserve"> Offset para rastrear os fragmentos. Um roteador pode ter que fragmentar um pacote IPv4 ao encaminhá-lo de um meio para outro com um MTU menor.</w:t>
      </w:r>
    </w:p>
    <w:p w:rsidR="00A35384" w:rsidRPr="00A35384" w:rsidRDefault="00A35384" w:rsidP="00A35384">
      <w:pPr>
        <w:shd w:val="clear" w:color="auto" w:fill="FFFFFF"/>
        <w:spacing w:before="0" w:after="360" w:line="480" w:lineRule="atLeast"/>
        <w:rPr>
          <w:rFonts w:ascii="InterUI" w:eastAsia="Times New Roman" w:hAnsi="InterUI" w:cs="Times New Roman"/>
          <w:color w:val="auto"/>
          <w:spacing w:val="-12"/>
          <w:sz w:val="27"/>
          <w:szCs w:val="27"/>
          <w:lang w:eastAsia="pt-BR"/>
        </w:rPr>
      </w:pPr>
      <w:r w:rsidRPr="00A35384">
        <w:rPr>
          <w:rFonts w:ascii="InterUI" w:eastAsia="Times New Roman" w:hAnsi="InterUI" w:cs="Times New Roman"/>
          <w:color w:val="auto"/>
          <w:spacing w:val="-12"/>
          <w:sz w:val="27"/>
          <w:szCs w:val="27"/>
          <w:lang w:eastAsia="pt-BR"/>
        </w:rPr>
        <w:t> </w:t>
      </w:r>
    </w:p>
    <w:p w:rsidR="00A35384" w:rsidRPr="007A041D" w:rsidRDefault="00A35384" w:rsidP="007A041D">
      <w:pPr>
        <w:pStyle w:val="PargrafodaLista"/>
        <w:numPr>
          <w:ilvl w:val="0"/>
          <w:numId w:val="2"/>
        </w:numPr>
        <w:shd w:val="clear" w:color="auto" w:fill="FFFFFF"/>
        <w:spacing w:before="0" w:after="360" w:line="480" w:lineRule="atLeast"/>
        <w:rPr>
          <w:rFonts w:ascii="InterUI" w:eastAsia="Times New Roman" w:hAnsi="InterUI" w:cs="Times New Roman"/>
          <w:b/>
          <w:color w:val="auto"/>
          <w:spacing w:val="-12"/>
          <w:sz w:val="33"/>
          <w:szCs w:val="27"/>
          <w:lang w:eastAsia="pt-BR"/>
        </w:rPr>
      </w:pPr>
      <w:r w:rsidRPr="007A041D">
        <w:rPr>
          <w:rFonts w:ascii="InterUI" w:eastAsia="Times New Roman" w:hAnsi="InterUI" w:cs="Times New Roman"/>
          <w:b/>
          <w:color w:val="000000"/>
          <w:spacing w:val="-12"/>
          <w:sz w:val="33"/>
          <w:szCs w:val="27"/>
          <w:lang w:eastAsia="pt-BR"/>
        </w:rPr>
        <w:t>Estrutura do pacote IPv6</w:t>
      </w:r>
    </w:p>
    <w:p w:rsidR="00A35384" w:rsidRPr="007A041D" w:rsidRDefault="00A35384" w:rsidP="007A041D">
      <w:r w:rsidRPr="007A041D">
        <w:t>A Figura</w:t>
      </w:r>
      <w:r w:rsidR="007A041D" w:rsidRPr="007A041D">
        <w:t xml:space="preserve"> </w:t>
      </w:r>
      <w:r w:rsidRPr="007A041D">
        <w:t>a seguir mostra o cabeçalho do IPv6.</w:t>
      </w:r>
    </w:p>
    <w:p w:rsidR="00A35384" w:rsidRPr="008836B4" w:rsidRDefault="007A041D" w:rsidP="007A041D">
      <w:pPr>
        <w:jc w:val="center"/>
      </w:pPr>
      <w:r w:rsidRPr="007A041D">
        <w:drawing>
          <wp:inline distT="0" distB="0" distL="0" distR="0" wp14:anchorId="0063D2E4" wp14:editId="109E34BF">
            <wp:extent cx="3162300" cy="2259755"/>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300" cy="2259755"/>
                    </a:xfrm>
                    <a:prstGeom prst="rect">
                      <a:avLst/>
                    </a:prstGeom>
                  </pic:spPr>
                </pic:pic>
              </a:graphicData>
            </a:graphic>
          </wp:inline>
        </w:drawing>
      </w:r>
    </w:p>
    <w:p w:rsidR="007A041D" w:rsidRPr="007A041D" w:rsidRDefault="007A041D" w:rsidP="007A041D">
      <w:pPr>
        <w:shd w:val="clear" w:color="auto" w:fill="FFFFFF"/>
        <w:spacing w:before="0" w:after="360" w:line="480" w:lineRule="atLeast"/>
        <w:rPr>
          <w:rFonts w:ascii="InterUI" w:eastAsia="Times New Roman" w:hAnsi="InterUI" w:cs="Times New Roman"/>
          <w:i/>
          <w:color w:val="666666"/>
          <w:spacing w:val="-12"/>
          <w:sz w:val="27"/>
          <w:szCs w:val="27"/>
          <w:lang w:eastAsia="pt-BR"/>
        </w:rPr>
      </w:pPr>
      <w:r w:rsidRPr="007A041D">
        <w:rPr>
          <w:rFonts w:ascii="InterUI" w:eastAsia="Times New Roman" w:hAnsi="InterUI" w:cs="Times New Roman"/>
          <w:i/>
          <w:color w:val="000000"/>
          <w:spacing w:val="-12"/>
          <w:sz w:val="27"/>
          <w:szCs w:val="27"/>
          <w:lang w:eastAsia="pt-BR"/>
        </w:rPr>
        <w:lastRenderedPageBreak/>
        <w:t>Versão</w:t>
      </w:r>
    </w:p>
    <w:p w:rsidR="007A041D" w:rsidRPr="007A041D" w:rsidRDefault="007A041D" w:rsidP="007A041D">
      <w:r w:rsidRPr="007A041D">
        <w:t>Valor binário de 4 bits. Com 0110 identifica como um pacote IPv6.</w:t>
      </w:r>
    </w:p>
    <w:p w:rsidR="007A041D" w:rsidRPr="007A041D" w:rsidRDefault="007A041D" w:rsidP="007A041D">
      <w:pPr>
        <w:shd w:val="clear" w:color="auto" w:fill="FFFFFF"/>
        <w:spacing w:before="0" w:after="360" w:line="480" w:lineRule="atLeast"/>
        <w:rPr>
          <w:rFonts w:ascii="InterUI" w:eastAsia="Times New Roman" w:hAnsi="InterUI" w:cs="Times New Roman"/>
          <w:color w:val="666666"/>
          <w:spacing w:val="-12"/>
          <w:sz w:val="27"/>
          <w:szCs w:val="27"/>
          <w:lang w:eastAsia="pt-BR"/>
        </w:rPr>
      </w:pPr>
      <w:r w:rsidRPr="007A041D">
        <w:rPr>
          <w:rFonts w:ascii="InterUI" w:eastAsia="Times New Roman" w:hAnsi="InterUI" w:cs="Times New Roman"/>
          <w:color w:val="666666"/>
          <w:spacing w:val="-12"/>
          <w:sz w:val="27"/>
          <w:szCs w:val="27"/>
          <w:lang w:eastAsia="pt-BR"/>
        </w:rPr>
        <w:t> </w:t>
      </w:r>
    </w:p>
    <w:p w:rsidR="007A041D" w:rsidRPr="007A041D" w:rsidRDefault="007A041D" w:rsidP="007A041D">
      <w:pPr>
        <w:shd w:val="clear" w:color="auto" w:fill="FFFFFF"/>
        <w:spacing w:before="0" w:after="360" w:line="480" w:lineRule="atLeast"/>
        <w:rPr>
          <w:rFonts w:ascii="InterUI" w:eastAsia="Times New Roman" w:hAnsi="InterUI" w:cs="Times New Roman"/>
          <w:color w:val="666666"/>
          <w:spacing w:val="-12"/>
          <w:sz w:val="27"/>
          <w:szCs w:val="27"/>
          <w:lang w:eastAsia="pt-BR"/>
        </w:rPr>
      </w:pPr>
      <w:proofErr w:type="spellStart"/>
      <w:r w:rsidRPr="007A041D">
        <w:rPr>
          <w:rFonts w:ascii="InterUI" w:eastAsia="Times New Roman" w:hAnsi="InterUI" w:cs="Times New Roman"/>
          <w:i/>
          <w:iCs/>
          <w:color w:val="000000"/>
          <w:spacing w:val="-12"/>
          <w:sz w:val="27"/>
          <w:szCs w:val="27"/>
          <w:lang w:eastAsia="pt-BR"/>
        </w:rPr>
        <w:t>Traffic</w:t>
      </w:r>
      <w:proofErr w:type="spellEnd"/>
      <w:r w:rsidRPr="007A041D">
        <w:rPr>
          <w:rFonts w:ascii="InterUI" w:eastAsia="Times New Roman" w:hAnsi="InterUI" w:cs="Times New Roman"/>
          <w:i/>
          <w:iCs/>
          <w:color w:val="000000"/>
          <w:spacing w:val="-12"/>
          <w:sz w:val="27"/>
          <w:szCs w:val="27"/>
          <w:lang w:eastAsia="pt-BR"/>
        </w:rPr>
        <w:t xml:space="preserve"> </w:t>
      </w:r>
      <w:proofErr w:type="spellStart"/>
      <w:r w:rsidRPr="007A041D">
        <w:rPr>
          <w:rFonts w:ascii="InterUI" w:eastAsia="Times New Roman" w:hAnsi="InterUI" w:cs="Times New Roman"/>
          <w:i/>
          <w:iCs/>
          <w:color w:val="000000"/>
          <w:spacing w:val="-12"/>
          <w:sz w:val="27"/>
          <w:szCs w:val="27"/>
          <w:lang w:eastAsia="pt-BR"/>
        </w:rPr>
        <w:t>Class</w:t>
      </w:r>
      <w:proofErr w:type="spellEnd"/>
    </w:p>
    <w:p w:rsidR="007A041D" w:rsidRPr="007A041D" w:rsidRDefault="007A041D" w:rsidP="007A041D">
      <w:r w:rsidRPr="007A041D">
        <w:t>Campo de 8 bits equivalente ao DS do IPv4.</w:t>
      </w:r>
    </w:p>
    <w:p w:rsidR="007A041D" w:rsidRPr="007A041D" w:rsidRDefault="007A041D" w:rsidP="007A041D">
      <w:pPr>
        <w:shd w:val="clear" w:color="auto" w:fill="FFFFFF"/>
        <w:spacing w:before="0" w:after="360" w:line="480" w:lineRule="atLeast"/>
        <w:rPr>
          <w:rFonts w:ascii="InterUI" w:eastAsia="Times New Roman" w:hAnsi="InterUI" w:cs="Times New Roman"/>
          <w:color w:val="666666"/>
          <w:spacing w:val="-12"/>
          <w:sz w:val="27"/>
          <w:szCs w:val="27"/>
          <w:lang w:eastAsia="pt-BR"/>
        </w:rPr>
      </w:pPr>
      <w:r w:rsidRPr="007A041D">
        <w:rPr>
          <w:rFonts w:ascii="InterUI" w:eastAsia="Times New Roman" w:hAnsi="InterUI" w:cs="Times New Roman"/>
          <w:color w:val="666666"/>
          <w:spacing w:val="-12"/>
          <w:sz w:val="27"/>
          <w:szCs w:val="27"/>
          <w:lang w:eastAsia="pt-BR"/>
        </w:rPr>
        <w:t> </w:t>
      </w:r>
    </w:p>
    <w:p w:rsidR="007A041D" w:rsidRPr="007A041D" w:rsidRDefault="007A041D" w:rsidP="007A041D">
      <w:pPr>
        <w:shd w:val="clear" w:color="auto" w:fill="FFFFFF"/>
        <w:spacing w:before="0" w:after="360" w:line="480" w:lineRule="atLeast"/>
        <w:rPr>
          <w:rFonts w:ascii="InterUI" w:eastAsia="Times New Roman" w:hAnsi="InterUI" w:cs="Times New Roman"/>
          <w:color w:val="666666"/>
          <w:spacing w:val="-12"/>
          <w:sz w:val="27"/>
          <w:szCs w:val="27"/>
          <w:lang w:eastAsia="pt-BR"/>
        </w:rPr>
      </w:pPr>
      <w:proofErr w:type="spellStart"/>
      <w:r w:rsidRPr="007A041D">
        <w:rPr>
          <w:rFonts w:ascii="InterUI" w:eastAsia="Times New Roman" w:hAnsi="InterUI" w:cs="Times New Roman"/>
          <w:i/>
          <w:iCs/>
          <w:color w:val="000000"/>
          <w:spacing w:val="-12"/>
          <w:sz w:val="27"/>
          <w:szCs w:val="27"/>
          <w:lang w:eastAsia="pt-BR"/>
        </w:rPr>
        <w:t>Payload</w:t>
      </w:r>
      <w:proofErr w:type="spellEnd"/>
      <w:r w:rsidRPr="007A041D">
        <w:rPr>
          <w:rFonts w:ascii="InterUI" w:eastAsia="Times New Roman" w:hAnsi="InterUI" w:cs="Times New Roman"/>
          <w:i/>
          <w:iCs/>
          <w:color w:val="000000"/>
          <w:spacing w:val="-12"/>
          <w:sz w:val="27"/>
          <w:szCs w:val="27"/>
          <w:lang w:eastAsia="pt-BR"/>
        </w:rPr>
        <w:t xml:space="preserve"> </w:t>
      </w:r>
      <w:proofErr w:type="spellStart"/>
      <w:r w:rsidRPr="007A041D">
        <w:rPr>
          <w:rFonts w:ascii="InterUI" w:eastAsia="Times New Roman" w:hAnsi="InterUI" w:cs="Times New Roman"/>
          <w:i/>
          <w:iCs/>
          <w:color w:val="000000"/>
          <w:spacing w:val="-12"/>
          <w:sz w:val="27"/>
          <w:szCs w:val="27"/>
          <w:lang w:eastAsia="pt-BR"/>
        </w:rPr>
        <w:t>Length</w:t>
      </w:r>
      <w:proofErr w:type="spellEnd"/>
    </w:p>
    <w:p w:rsidR="007A041D" w:rsidRPr="007A041D" w:rsidRDefault="007A041D" w:rsidP="007A041D">
      <w:r w:rsidRPr="007A041D">
        <w:t>Campo de 16 bits que indica o tamanho da porção de dados ou do </w:t>
      </w:r>
      <w:proofErr w:type="spellStart"/>
      <w:r w:rsidRPr="007A041D">
        <w:t>payload</w:t>
      </w:r>
      <w:proofErr w:type="spellEnd"/>
      <w:r w:rsidRPr="007A041D">
        <w:t> do pacote. Não inclui o tamanho do header IPv6 (40 bytes).</w:t>
      </w:r>
    </w:p>
    <w:p w:rsidR="007A041D" w:rsidRPr="007A041D" w:rsidRDefault="007A041D" w:rsidP="007A041D">
      <w:pPr>
        <w:shd w:val="clear" w:color="auto" w:fill="FFFFFF"/>
        <w:spacing w:before="0" w:after="360" w:line="480" w:lineRule="atLeast"/>
        <w:rPr>
          <w:rFonts w:ascii="InterUI" w:eastAsia="Times New Roman" w:hAnsi="InterUI" w:cs="Times New Roman"/>
          <w:color w:val="666666"/>
          <w:spacing w:val="-12"/>
          <w:sz w:val="27"/>
          <w:szCs w:val="27"/>
          <w:lang w:eastAsia="pt-BR"/>
        </w:rPr>
      </w:pPr>
      <w:r w:rsidRPr="007A041D">
        <w:rPr>
          <w:rFonts w:ascii="InterUI" w:eastAsia="Times New Roman" w:hAnsi="InterUI" w:cs="Times New Roman"/>
          <w:color w:val="666666"/>
          <w:spacing w:val="-12"/>
          <w:sz w:val="27"/>
          <w:szCs w:val="27"/>
          <w:lang w:eastAsia="pt-BR"/>
        </w:rPr>
        <w:t> </w:t>
      </w:r>
    </w:p>
    <w:p w:rsidR="007A041D" w:rsidRPr="007A041D" w:rsidRDefault="007A041D" w:rsidP="007A041D">
      <w:pPr>
        <w:shd w:val="clear" w:color="auto" w:fill="FFFFFF"/>
        <w:spacing w:before="0" w:after="360" w:line="480" w:lineRule="atLeast"/>
        <w:rPr>
          <w:rFonts w:ascii="InterUI" w:eastAsia="Times New Roman" w:hAnsi="InterUI" w:cs="Times New Roman"/>
          <w:color w:val="666666"/>
          <w:spacing w:val="-12"/>
          <w:sz w:val="27"/>
          <w:szCs w:val="27"/>
          <w:lang w:eastAsia="pt-BR"/>
        </w:rPr>
      </w:pPr>
      <w:r w:rsidRPr="007A041D">
        <w:rPr>
          <w:rFonts w:ascii="InterUI" w:eastAsia="Times New Roman" w:hAnsi="InterUI" w:cs="Times New Roman"/>
          <w:i/>
          <w:iCs/>
          <w:color w:val="000000"/>
          <w:spacing w:val="-12"/>
          <w:sz w:val="27"/>
          <w:szCs w:val="27"/>
          <w:lang w:eastAsia="pt-BR"/>
        </w:rPr>
        <w:t>Next Header</w:t>
      </w:r>
    </w:p>
    <w:p w:rsidR="007A041D" w:rsidRPr="007A041D" w:rsidRDefault="007A041D" w:rsidP="007A041D">
      <w:r w:rsidRPr="007A041D">
        <w:t>Campo de 8 bits equivalente ao Protocolo no IPv4. Indica o tipo do </w:t>
      </w:r>
      <w:proofErr w:type="spellStart"/>
      <w:r w:rsidRPr="007A041D">
        <w:t>payload</w:t>
      </w:r>
      <w:proofErr w:type="spellEnd"/>
      <w:r w:rsidRPr="007A041D">
        <w:t> para habilitar a camada de rede a repassar os dados de acordo com o protocolo superior.</w:t>
      </w:r>
    </w:p>
    <w:p w:rsidR="007A041D" w:rsidRPr="007A041D" w:rsidRDefault="007A041D" w:rsidP="007A041D">
      <w:pPr>
        <w:shd w:val="clear" w:color="auto" w:fill="FFFFFF"/>
        <w:spacing w:before="0" w:after="360" w:line="480" w:lineRule="atLeast"/>
        <w:rPr>
          <w:rFonts w:ascii="InterUI" w:eastAsia="Times New Roman" w:hAnsi="InterUI" w:cs="Times New Roman"/>
          <w:color w:val="666666"/>
          <w:spacing w:val="-12"/>
          <w:sz w:val="27"/>
          <w:szCs w:val="27"/>
          <w:lang w:eastAsia="pt-BR"/>
        </w:rPr>
      </w:pPr>
      <w:r w:rsidRPr="007A041D">
        <w:rPr>
          <w:rFonts w:ascii="InterUI" w:eastAsia="Times New Roman" w:hAnsi="InterUI" w:cs="Times New Roman"/>
          <w:color w:val="666666"/>
          <w:spacing w:val="-12"/>
          <w:sz w:val="27"/>
          <w:szCs w:val="27"/>
          <w:lang w:eastAsia="pt-BR"/>
        </w:rPr>
        <w:t> </w:t>
      </w:r>
    </w:p>
    <w:p w:rsidR="007A041D" w:rsidRPr="007A041D" w:rsidRDefault="007A041D" w:rsidP="007A041D">
      <w:pPr>
        <w:shd w:val="clear" w:color="auto" w:fill="FFFFFF"/>
        <w:spacing w:before="0" w:after="360" w:line="480" w:lineRule="atLeast"/>
        <w:rPr>
          <w:rFonts w:ascii="InterUI" w:eastAsia="Times New Roman" w:hAnsi="InterUI" w:cs="Times New Roman"/>
          <w:color w:val="666666"/>
          <w:spacing w:val="-12"/>
          <w:sz w:val="27"/>
          <w:szCs w:val="27"/>
          <w:lang w:eastAsia="pt-BR"/>
        </w:rPr>
      </w:pPr>
      <w:r w:rsidRPr="007A041D">
        <w:rPr>
          <w:rFonts w:ascii="InterUI" w:eastAsia="Times New Roman" w:hAnsi="InterUI" w:cs="Times New Roman"/>
          <w:i/>
          <w:iCs/>
          <w:color w:val="000000"/>
          <w:spacing w:val="-12"/>
          <w:sz w:val="27"/>
          <w:szCs w:val="27"/>
          <w:lang w:eastAsia="pt-BR"/>
        </w:rPr>
        <w:t xml:space="preserve">Hop </w:t>
      </w:r>
      <w:proofErr w:type="spellStart"/>
      <w:r w:rsidRPr="007A041D">
        <w:rPr>
          <w:rFonts w:ascii="InterUI" w:eastAsia="Times New Roman" w:hAnsi="InterUI" w:cs="Times New Roman"/>
          <w:i/>
          <w:iCs/>
          <w:color w:val="000000"/>
          <w:spacing w:val="-12"/>
          <w:sz w:val="27"/>
          <w:szCs w:val="27"/>
          <w:lang w:eastAsia="pt-BR"/>
        </w:rPr>
        <w:t>Limit</w:t>
      </w:r>
      <w:proofErr w:type="spellEnd"/>
    </w:p>
    <w:p w:rsidR="007A041D" w:rsidRPr="007A041D" w:rsidRDefault="007A041D" w:rsidP="007A041D">
      <w:r w:rsidRPr="007A041D">
        <w:t xml:space="preserve">Similar ao TTL do IPv4. O IPv6 não inclui o Header </w:t>
      </w:r>
      <w:proofErr w:type="spellStart"/>
      <w:r w:rsidRPr="007A041D">
        <w:t>Checksum</w:t>
      </w:r>
      <w:proofErr w:type="spellEnd"/>
      <w:r w:rsidRPr="007A041D">
        <w:t>, pois a verificação deve acontecer nas camadas superiores e inferiores. Significa que não precisa ser recalculado em cada roteador que decrementa o camp</w:t>
      </w:r>
      <w:r>
        <w:t>o, fornecendo melhor desempenho.</w:t>
      </w:r>
    </w:p>
    <w:p w:rsidR="007A041D" w:rsidRPr="007A041D" w:rsidRDefault="007A041D" w:rsidP="007A041D">
      <w:pPr>
        <w:shd w:val="clear" w:color="auto" w:fill="FFFFFF"/>
        <w:spacing w:before="0" w:after="360" w:line="480" w:lineRule="atLeast"/>
        <w:rPr>
          <w:rFonts w:ascii="InterUI" w:eastAsia="Times New Roman" w:hAnsi="InterUI" w:cs="Times New Roman"/>
          <w:color w:val="666666"/>
          <w:spacing w:val="-12"/>
          <w:sz w:val="27"/>
          <w:szCs w:val="27"/>
          <w:lang w:eastAsia="pt-BR"/>
        </w:rPr>
      </w:pPr>
      <w:r w:rsidRPr="007A041D">
        <w:rPr>
          <w:rFonts w:ascii="InterUI" w:eastAsia="Times New Roman" w:hAnsi="InterUI" w:cs="Times New Roman"/>
          <w:color w:val="666666"/>
          <w:spacing w:val="-12"/>
          <w:sz w:val="27"/>
          <w:szCs w:val="27"/>
          <w:lang w:eastAsia="pt-BR"/>
        </w:rPr>
        <w:t> </w:t>
      </w:r>
    </w:p>
    <w:p w:rsidR="007A041D" w:rsidRPr="007A041D" w:rsidRDefault="007A041D" w:rsidP="007A041D">
      <w:pPr>
        <w:pStyle w:val="PargrafodaLista"/>
        <w:numPr>
          <w:ilvl w:val="0"/>
          <w:numId w:val="2"/>
        </w:numPr>
        <w:shd w:val="clear" w:color="auto" w:fill="FFFFFF"/>
        <w:spacing w:before="0" w:after="360" w:line="480" w:lineRule="atLeast"/>
        <w:rPr>
          <w:rFonts w:ascii="InterUI" w:eastAsia="Times New Roman" w:hAnsi="InterUI" w:cs="Times New Roman"/>
          <w:color w:val="666666"/>
          <w:spacing w:val="-12"/>
          <w:sz w:val="33"/>
          <w:szCs w:val="27"/>
          <w:lang w:eastAsia="pt-BR"/>
        </w:rPr>
      </w:pPr>
      <w:r w:rsidRPr="007A041D">
        <w:rPr>
          <w:rFonts w:ascii="InterUI" w:eastAsia="Times New Roman" w:hAnsi="InterUI" w:cs="Times New Roman"/>
          <w:b/>
          <w:bCs/>
          <w:color w:val="000000"/>
          <w:spacing w:val="-12"/>
          <w:sz w:val="33"/>
          <w:szCs w:val="27"/>
          <w:lang w:eastAsia="pt-BR"/>
        </w:rPr>
        <w:t>Roteamento</w:t>
      </w:r>
    </w:p>
    <w:p w:rsidR="007A041D" w:rsidRPr="007A041D" w:rsidRDefault="007A041D" w:rsidP="007A041D">
      <w:pPr>
        <w:shd w:val="clear" w:color="auto" w:fill="FFFFFF"/>
        <w:spacing w:before="0" w:after="360" w:line="480" w:lineRule="atLeast"/>
        <w:rPr>
          <w:rFonts w:ascii="InterUI" w:eastAsia="Times New Roman" w:hAnsi="InterUI" w:cs="Times New Roman"/>
          <w:i/>
          <w:color w:val="666666"/>
          <w:spacing w:val="-12"/>
          <w:sz w:val="27"/>
          <w:szCs w:val="27"/>
          <w:lang w:eastAsia="pt-BR"/>
        </w:rPr>
      </w:pPr>
      <w:r w:rsidRPr="007A041D">
        <w:rPr>
          <w:rFonts w:ascii="InterUI" w:eastAsia="Times New Roman" w:hAnsi="InterUI" w:cs="Times New Roman"/>
          <w:i/>
          <w:color w:val="000000"/>
          <w:spacing w:val="-12"/>
          <w:sz w:val="27"/>
          <w:szCs w:val="27"/>
          <w:lang w:eastAsia="pt-BR"/>
        </w:rPr>
        <w:t>Encaminhamento</w:t>
      </w:r>
    </w:p>
    <w:p w:rsidR="007A041D" w:rsidRPr="007A041D" w:rsidRDefault="007A041D" w:rsidP="007A041D">
      <w:r w:rsidRPr="007A041D">
        <w:lastRenderedPageBreak/>
        <w:t xml:space="preserve">No IPv4 e IPv6 os pacotes são sempre gerados no host de origem. O host de origem deve ser capaz de direcionar o pacote ao host de destino. Para fazer isso, os </w:t>
      </w:r>
      <w:r w:rsidRPr="007A041D">
        <w:rPr>
          <w:highlight w:val="darkGray"/>
        </w:rPr>
        <w:t>dispositivos hosts finais montam sua própria tabela de roteamento</w:t>
      </w:r>
      <w:r w:rsidRPr="007A041D">
        <w:t>.</w:t>
      </w:r>
      <w:r>
        <w:t xml:space="preserve"> </w:t>
      </w:r>
      <w:r w:rsidRPr="007A041D">
        <w:t>Outra função da camada de rede é direcionar pacotes entre hosts. Um host pode enviar um pacote para o seguinte:</w:t>
      </w:r>
    </w:p>
    <w:p w:rsidR="007A041D" w:rsidRPr="007A041D" w:rsidRDefault="007A041D" w:rsidP="007A041D">
      <w:pPr>
        <w:pStyle w:val="PargrafodaLista"/>
        <w:numPr>
          <w:ilvl w:val="0"/>
          <w:numId w:val="6"/>
        </w:numPr>
      </w:pPr>
      <w:r w:rsidRPr="007A041D">
        <w:t>Próprio: um host pode executar</w:t>
      </w:r>
      <w:r w:rsidRPr="007A041D">
        <w:rPr>
          <w:b/>
        </w:rPr>
        <w:t> </w:t>
      </w:r>
      <w:proofErr w:type="spellStart"/>
      <w:r w:rsidRPr="007A041D">
        <w:rPr>
          <w:b/>
        </w:rPr>
        <w:t>ping</w:t>
      </w:r>
      <w:proofErr w:type="spellEnd"/>
      <w:r w:rsidRPr="007A041D">
        <w:t> em si mesmo enviando um pacote para um endereço IPv4 especial de 127.0.0.1 ou um endereço IPv</w:t>
      </w:r>
      <w:proofErr w:type="gramStart"/>
      <w:r w:rsidRPr="007A041D">
        <w:t>6 :</w:t>
      </w:r>
      <w:proofErr w:type="gramEnd"/>
      <w:r w:rsidRPr="007A041D">
        <w:t xml:space="preserve">:1, que é conhecido como </w:t>
      </w:r>
      <w:r w:rsidRPr="007A041D">
        <w:rPr>
          <w:highlight w:val="darkGray"/>
        </w:rPr>
        <w:t>interface de </w:t>
      </w:r>
      <w:proofErr w:type="spellStart"/>
      <w:r w:rsidRPr="007A041D">
        <w:rPr>
          <w:highlight w:val="darkGray"/>
        </w:rPr>
        <w:t>loopback</w:t>
      </w:r>
      <w:proofErr w:type="spellEnd"/>
      <w:r w:rsidRPr="007A041D">
        <w:t>.</w:t>
      </w:r>
    </w:p>
    <w:p w:rsidR="007A041D" w:rsidRPr="007A041D" w:rsidRDefault="007A041D" w:rsidP="007A041D">
      <w:pPr>
        <w:pStyle w:val="PargrafodaLista"/>
        <w:numPr>
          <w:ilvl w:val="0"/>
          <w:numId w:val="6"/>
        </w:numPr>
      </w:pPr>
      <w:r w:rsidRPr="007A041D">
        <w:t>Host local: é um host de destino que está na mesma rede local que o host de envio. Os hosts de origem e destino compartilham o mesmo endereço de rede.</w:t>
      </w:r>
    </w:p>
    <w:p w:rsidR="007A041D" w:rsidRPr="007A041D" w:rsidRDefault="007A041D" w:rsidP="007A041D">
      <w:pPr>
        <w:pStyle w:val="PargrafodaLista"/>
        <w:numPr>
          <w:ilvl w:val="0"/>
          <w:numId w:val="6"/>
        </w:numPr>
      </w:pPr>
      <w:r w:rsidRPr="007A041D">
        <w:t>Host remoto: é um host de destino em uma rede remota. Os hosts de origem e destino não compartilham o mesmo endereço de rede.</w:t>
      </w:r>
    </w:p>
    <w:p w:rsidR="007A041D" w:rsidRPr="007A041D" w:rsidRDefault="007A041D" w:rsidP="007A041D">
      <w:pPr>
        <w:pStyle w:val="PargrafodaLista"/>
        <w:numPr>
          <w:ilvl w:val="0"/>
          <w:numId w:val="6"/>
        </w:numPr>
      </w:pPr>
      <w:r w:rsidRPr="007A041D">
        <w:t xml:space="preserve">Se um pacote é destinado a um host local ou remoto é </w:t>
      </w:r>
      <w:r w:rsidRPr="007A041D">
        <w:rPr>
          <w:highlight w:val="darkGray"/>
        </w:rPr>
        <w:t>determinado pelo dispositivo final de origem.</w:t>
      </w:r>
      <w:r w:rsidRPr="007A041D">
        <w:t xml:space="preserve"> Em IPv4 o dispositivo de origem usa sua própria máscara de </w:t>
      </w:r>
      <w:proofErr w:type="spellStart"/>
      <w:r w:rsidRPr="007A041D">
        <w:t>sub-rede</w:t>
      </w:r>
      <w:proofErr w:type="spellEnd"/>
      <w:r w:rsidRPr="007A041D">
        <w:t xml:space="preserve"> junto com seu próprio endereço e o de destino para fazer essa determinação. Em IPv6 o roteador local anuncia o endereço da rede local (prefixo) para todos os dispositivos da rede. Dispositivos que estão além do segmento de rede local são conhecidos como hosts remotos. Quando um dispositivo de origem envia um pacote a um dispositivo de destino remoto, é necessária a ajuda de roteadores e roteamento. O roteamento é o processo de identificação do melhor caminho para um destino. O roteador conectado ao segmento de rede local é conhecido como gateway padrão.</w:t>
      </w:r>
    </w:p>
    <w:p w:rsidR="007A041D" w:rsidRDefault="007A041D" w:rsidP="007A041D">
      <w:pPr>
        <w:ind w:firstLine="60"/>
      </w:pPr>
    </w:p>
    <w:p w:rsidR="007A041D" w:rsidRDefault="007A041D" w:rsidP="007A041D">
      <w:pPr>
        <w:ind w:firstLine="60"/>
      </w:pPr>
    </w:p>
    <w:p w:rsidR="007A041D" w:rsidRPr="007A041D" w:rsidRDefault="007A041D" w:rsidP="007A041D">
      <w:pPr>
        <w:ind w:firstLine="60"/>
      </w:pPr>
    </w:p>
    <w:p w:rsidR="007A041D" w:rsidRPr="007A041D" w:rsidRDefault="007A041D" w:rsidP="007A041D">
      <w:pPr>
        <w:pStyle w:val="PargrafodaLista"/>
        <w:numPr>
          <w:ilvl w:val="0"/>
          <w:numId w:val="2"/>
        </w:numPr>
        <w:shd w:val="clear" w:color="auto" w:fill="FFFFFF"/>
        <w:spacing w:before="0" w:after="360" w:line="480" w:lineRule="atLeast"/>
        <w:rPr>
          <w:rFonts w:ascii="InterUI" w:eastAsia="Times New Roman" w:hAnsi="InterUI" w:cs="Times New Roman"/>
          <w:b/>
          <w:color w:val="666666"/>
          <w:spacing w:val="-12"/>
          <w:sz w:val="33"/>
          <w:szCs w:val="27"/>
          <w:lang w:eastAsia="pt-BR"/>
        </w:rPr>
      </w:pPr>
      <w:r w:rsidRPr="007A041D">
        <w:rPr>
          <w:rFonts w:ascii="InterUI" w:eastAsia="Times New Roman" w:hAnsi="InterUI" w:cs="Times New Roman"/>
          <w:b/>
          <w:i/>
          <w:iCs/>
          <w:color w:val="000000"/>
          <w:spacing w:val="-12"/>
          <w:sz w:val="33"/>
          <w:szCs w:val="27"/>
          <w:lang w:eastAsia="pt-BR"/>
        </w:rPr>
        <w:t>Gateway</w:t>
      </w:r>
      <w:r w:rsidRPr="007A041D">
        <w:rPr>
          <w:rFonts w:ascii="InterUI" w:eastAsia="Times New Roman" w:hAnsi="InterUI" w:cs="Times New Roman"/>
          <w:b/>
          <w:color w:val="000000"/>
          <w:spacing w:val="-12"/>
          <w:sz w:val="33"/>
          <w:szCs w:val="27"/>
          <w:lang w:eastAsia="pt-BR"/>
        </w:rPr>
        <w:t> padrão</w:t>
      </w:r>
    </w:p>
    <w:p w:rsidR="007A041D" w:rsidRPr="007A041D" w:rsidRDefault="007A041D" w:rsidP="007A041D">
      <w:r w:rsidRPr="007A041D">
        <w:t>O gateway padrão é o dispositivo de rede (ou seja, roteador ou switch de camada 3) que pode rotear o tráfego para outras redes.</w:t>
      </w:r>
      <w:r>
        <w:t xml:space="preserve"> </w:t>
      </w:r>
      <w:r w:rsidRPr="007A041D">
        <w:t>Em uma rede, um gateway padrão geralmente é um roteador com estes recursos:</w:t>
      </w:r>
    </w:p>
    <w:p w:rsidR="007A041D" w:rsidRPr="007A041D" w:rsidRDefault="007A041D" w:rsidP="007A041D">
      <w:pPr>
        <w:pStyle w:val="PargrafodaLista"/>
        <w:numPr>
          <w:ilvl w:val="0"/>
          <w:numId w:val="7"/>
        </w:numPr>
      </w:pPr>
      <w:r w:rsidRPr="007A041D">
        <w:t>Tem um endereço IP local no mesmo intervalo de endereços de outros hosts</w:t>
      </w:r>
    </w:p>
    <w:p w:rsidR="007A041D" w:rsidRPr="007A041D" w:rsidRDefault="007A041D" w:rsidP="007A041D">
      <w:pPr>
        <w:pStyle w:val="PargrafodaLista"/>
        <w:numPr>
          <w:ilvl w:val="0"/>
          <w:numId w:val="7"/>
        </w:numPr>
      </w:pPr>
      <w:r w:rsidRPr="007A041D">
        <w:t>Pode aceitar dados na rede local e encaminhar dados para fora da rede</w:t>
      </w:r>
    </w:p>
    <w:p w:rsidR="007A041D" w:rsidRPr="007A041D" w:rsidRDefault="007A041D" w:rsidP="007A041D">
      <w:pPr>
        <w:pStyle w:val="PargrafodaLista"/>
        <w:numPr>
          <w:ilvl w:val="0"/>
          <w:numId w:val="7"/>
        </w:numPr>
      </w:pPr>
      <w:r w:rsidRPr="007A041D">
        <w:t>Direciona o tráfego para outras redes.</w:t>
      </w:r>
    </w:p>
    <w:p w:rsidR="007A041D" w:rsidRPr="007A041D" w:rsidRDefault="007A041D" w:rsidP="007A041D">
      <w:r w:rsidRPr="007A041D">
        <w:rPr>
          <w:highlight w:val="darkGray"/>
        </w:rPr>
        <w:t>Um gateway padrão é necessário para enviar tráfego para fora da rede local</w:t>
      </w:r>
      <w:r w:rsidRPr="007A041D">
        <w:t>. O tráfego não pode ser encaminhado para fora da rede local se não houver um gateway padrão.</w:t>
      </w:r>
    </w:p>
    <w:p w:rsidR="007A041D" w:rsidRPr="007A041D" w:rsidRDefault="007A041D" w:rsidP="007A041D">
      <w:r w:rsidRPr="007A041D">
        <w:t>Uma tabela de roteamento de host geralmente inclui um gateway padrão. No IPv4 o host recebe o endereço IPv4 do gateway padrão dinamicamente do protocolo de configuração dinâmica de hosts (DHCP - </w:t>
      </w:r>
      <w:proofErr w:type="spellStart"/>
      <w:r w:rsidRPr="007A041D">
        <w:t>Dynamic</w:t>
      </w:r>
      <w:proofErr w:type="spellEnd"/>
      <w:r w:rsidRPr="007A041D">
        <w:t xml:space="preserve"> Host </w:t>
      </w:r>
      <w:proofErr w:type="spellStart"/>
      <w:r w:rsidRPr="007A041D">
        <w:t>Configuration</w:t>
      </w:r>
      <w:proofErr w:type="spellEnd"/>
      <w:r w:rsidRPr="007A041D">
        <w:t xml:space="preserve"> </w:t>
      </w:r>
      <w:proofErr w:type="spellStart"/>
      <w:r w:rsidRPr="007A041D">
        <w:t>Protocol</w:t>
      </w:r>
      <w:proofErr w:type="spellEnd"/>
      <w:r>
        <w:t>).</w:t>
      </w:r>
    </w:p>
    <w:p w:rsidR="007A041D" w:rsidRPr="007A041D" w:rsidRDefault="007A041D" w:rsidP="007A041D">
      <w:r w:rsidRPr="007A041D">
        <w:t> </w:t>
      </w:r>
    </w:p>
    <w:p w:rsidR="007A041D" w:rsidRPr="007A041D" w:rsidRDefault="007A041D" w:rsidP="007A041D">
      <w:r w:rsidRPr="007A041D">
        <w:t>Decidindo o roteamento</w:t>
      </w:r>
      <w:r>
        <w:t>:</w:t>
      </w:r>
    </w:p>
    <w:p w:rsidR="007A041D" w:rsidRPr="007A041D" w:rsidRDefault="007A041D" w:rsidP="007A041D">
      <w:pPr>
        <w:rPr>
          <w:i/>
        </w:rPr>
      </w:pPr>
      <w:r w:rsidRPr="007A041D">
        <w:rPr>
          <w:i/>
        </w:rPr>
        <w:lastRenderedPageBreak/>
        <w:t>O que acontece quando um pacote chega a uma interface do roteador?</w:t>
      </w:r>
    </w:p>
    <w:p w:rsidR="007A041D" w:rsidRPr="007A041D" w:rsidRDefault="007A041D" w:rsidP="007A041D">
      <w:r w:rsidRPr="007A041D">
        <w:t xml:space="preserve"> O roteador examina o endereço IP de destino do pacote e pesquisa em sua tabela de roteamento para determinar para onde encaminhar o pacote. A tabela de roteamento contém uma lista de todos os endereços de rede conhecidos (prefixos) e para onde encaminhar o pacote. Essas entradas são conhecidas como entradas de rota ou rotas. </w:t>
      </w:r>
      <w:r w:rsidRPr="007A041D">
        <w:rPr>
          <w:highlight w:val="darkGray"/>
        </w:rPr>
        <w:t>O roteador encaminhará o pacote usando a melhor entrada (mais longa) de rota correspondente.</w:t>
      </w:r>
    </w:p>
    <w:p w:rsidR="007A041D" w:rsidRPr="007A041D" w:rsidRDefault="007A041D" w:rsidP="007A041D">
      <w:pPr>
        <w:rPr>
          <w:u w:val="single"/>
        </w:rPr>
      </w:pPr>
    </w:p>
    <w:p w:rsidR="007A041D" w:rsidRPr="007A041D" w:rsidRDefault="007A041D" w:rsidP="007A041D">
      <w:r w:rsidRPr="007A041D">
        <w:t>Pacote saindo de 192.68.1.9 e indo para 10.0.2.9</w:t>
      </w:r>
    </w:p>
    <w:p w:rsidR="007A041D" w:rsidRPr="007A041D" w:rsidRDefault="007A041D" w:rsidP="007A041D">
      <w:r w:rsidRPr="007A041D">
        <w:t xml:space="preserve">1) Pacote chega na interface Gigabit Ethernet 0/0/0 de R1, que por sua vez </w:t>
      </w:r>
      <w:proofErr w:type="spellStart"/>
      <w:r w:rsidRPr="007A041D">
        <w:t>desencapsula</w:t>
      </w:r>
      <w:proofErr w:type="spellEnd"/>
      <w:r w:rsidRPr="007A041D">
        <w:t xml:space="preserve"> o header Camada 2 Ethernet e o trailer.</w:t>
      </w:r>
    </w:p>
    <w:p w:rsidR="007A041D" w:rsidRPr="007A041D" w:rsidRDefault="007A041D" w:rsidP="007A041D">
      <w:r w:rsidRPr="007A041D">
        <w:t>2) R1 analisa o IP destino do pacote e procura na sua tabela de roteamento, que indica que o pacote vai ser encaminhado para R2.</w:t>
      </w:r>
    </w:p>
    <w:p w:rsidR="007A041D" w:rsidRPr="007A041D" w:rsidRDefault="007A041D" w:rsidP="007A041D">
      <w:r w:rsidRPr="007A041D">
        <w:t>3) R1 encapsula o pacote em um novo header Ethernet e encaminha para R2.</w:t>
      </w:r>
    </w:p>
    <w:p w:rsidR="007A041D" w:rsidRPr="007A041D" w:rsidRDefault="007A041D" w:rsidP="007A041D">
      <w:r w:rsidRPr="007A041D">
        <w:t> </w:t>
      </w:r>
    </w:p>
    <w:p w:rsidR="007A041D" w:rsidRDefault="008617F9" w:rsidP="007A041D">
      <w:r>
        <w:t xml:space="preserve">A Figura </w:t>
      </w:r>
      <w:r w:rsidR="007A041D" w:rsidRPr="007A041D">
        <w:t>a seguir ilustra a decisão de encaminhamento de pacote do roteador R1.</w:t>
      </w:r>
    </w:p>
    <w:p w:rsidR="008617F9" w:rsidRPr="007A041D" w:rsidRDefault="008617F9" w:rsidP="007A041D"/>
    <w:p w:rsidR="008836B4" w:rsidRDefault="008617F9" w:rsidP="008617F9">
      <w:pPr>
        <w:jc w:val="center"/>
      </w:pPr>
      <w:r w:rsidRPr="008617F9">
        <w:drawing>
          <wp:inline distT="0" distB="0" distL="0" distR="0" wp14:anchorId="0B2BD1D6" wp14:editId="69875FA3">
            <wp:extent cx="4639322" cy="2238687"/>
            <wp:effectExtent l="0" t="0" r="889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9322" cy="2238687"/>
                    </a:xfrm>
                    <a:prstGeom prst="rect">
                      <a:avLst/>
                    </a:prstGeom>
                  </pic:spPr>
                </pic:pic>
              </a:graphicData>
            </a:graphic>
          </wp:inline>
        </w:drawing>
      </w:r>
    </w:p>
    <w:p w:rsidR="008617F9" w:rsidRDefault="008617F9" w:rsidP="008617F9">
      <w:pPr>
        <w:jc w:val="center"/>
      </w:pPr>
    </w:p>
    <w:p w:rsidR="008617F9" w:rsidRPr="008617F9" w:rsidRDefault="008617F9" w:rsidP="008617F9">
      <w:pPr>
        <w:pStyle w:val="PargrafodaLista"/>
        <w:numPr>
          <w:ilvl w:val="0"/>
          <w:numId w:val="2"/>
        </w:numPr>
        <w:shd w:val="clear" w:color="auto" w:fill="FFFFFF"/>
        <w:spacing w:before="0" w:after="360" w:line="480" w:lineRule="atLeast"/>
        <w:rPr>
          <w:rFonts w:ascii="InterUI" w:eastAsia="Times New Roman" w:hAnsi="InterUI" w:cs="Times New Roman"/>
          <w:b/>
          <w:color w:val="auto"/>
          <w:spacing w:val="-12"/>
          <w:sz w:val="31"/>
          <w:szCs w:val="27"/>
          <w:lang w:eastAsia="pt-BR"/>
        </w:rPr>
      </w:pPr>
      <w:r w:rsidRPr="008617F9">
        <w:rPr>
          <w:rFonts w:ascii="InterUI" w:eastAsia="Times New Roman" w:hAnsi="InterUI" w:cs="Times New Roman"/>
          <w:b/>
          <w:color w:val="000000"/>
          <w:spacing w:val="-12"/>
          <w:sz w:val="31"/>
          <w:szCs w:val="27"/>
          <w:lang w:eastAsia="pt-BR"/>
        </w:rPr>
        <w:t>Tabela de Roteamento - Roteador IP</w:t>
      </w:r>
    </w:p>
    <w:p w:rsidR="008617F9" w:rsidRPr="008617F9" w:rsidRDefault="008617F9" w:rsidP="008617F9">
      <w:r w:rsidRPr="008617F9">
        <w:t>A tabela de roteamento armazena três tipos de entradas de rota:</w:t>
      </w:r>
    </w:p>
    <w:p w:rsidR="008617F9" w:rsidRPr="008617F9" w:rsidRDefault="008617F9" w:rsidP="008617F9">
      <w:pPr>
        <w:pStyle w:val="PargrafodaLista"/>
        <w:numPr>
          <w:ilvl w:val="0"/>
          <w:numId w:val="9"/>
        </w:numPr>
      </w:pPr>
      <w:r w:rsidRPr="008617F9">
        <w:t>Redes conectadas diretamente: são interfaces de roteador ativas.</w:t>
      </w:r>
    </w:p>
    <w:p w:rsidR="008617F9" w:rsidRPr="008617F9" w:rsidRDefault="008617F9" w:rsidP="008617F9">
      <w:pPr>
        <w:pStyle w:val="PargrafodaLista"/>
        <w:numPr>
          <w:ilvl w:val="0"/>
          <w:numId w:val="9"/>
        </w:numPr>
      </w:pPr>
      <w:r w:rsidRPr="008617F9">
        <w:t>Redes remotas: são conectadas a outros roteadores.</w:t>
      </w:r>
    </w:p>
    <w:p w:rsidR="008617F9" w:rsidRPr="008617F9" w:rsidRDefault="008617F9" w:rsidP="008617F9">
      <w:pPr>
        <w:pStyle w:val="PargrafodaLista"/>
        <w:numPr>
          <w:ilvl w:val="0"/>
          <w:numId w:val="9"/>
        </w:numPr>
      </w:pPr>
      <w:r w:rsidRPr="008617F9">
        <w:t>Rota padrão: como um host, a maioria dos roteadores também inclui uma entrada de rota padrão, um gateway de último recurso.</w:t>
      </w:r>
    </w:p>
    <w:p w:rsidR="008617F9" w:rsidRPr="008617F9" w:rsidRDefault="008617F9" w:rsidP="008617F9">
      <w:r w:rsidRPr="008617F9">
        <w:t>A Figura a seguir mostra um exemplo de redes conectadas diretamente e remota.</w:t>
      </w:r>
    </w:p>
    <w:p w:rsidR="008617F9" w:rsidRDefault="008617F9" w:rsidP="008617F9">
      <w:pPr>
        <w:jc w:val="center"/>
      </w:pPr>
      <w:r w:rsidRPr="008617F9">
        <w:lastRenderedPageBreak/>
        <w:drawing>
          <wp:inline distT="0" distB="0" distL="0" distR="0" wp14:anchorId="00EFDD64" wp14:editId="178A9AC5">
            <wp:extent cx="4610743" cy="1228896"/>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743" cy="1228896"/>
                    </a:xfrm>
                    <a:prstGeom prst="rect">
                      <a:avLst/>
                    </a:prstGeom>
                  </pic:spPr>
                </pic:pic>
              </a:graphicData>
            </a:graphic>
          </wp:inline>
        </w:drawing>
      </w:r>
    </w:p>
    <w:p w:rsidR="008617F9" w:rsidRDefault="008617F9" w:rsidP="008617F9"/>
    <w:p w:rsidR="008617F9" w:rsidRPr="008617F9" w:rsidRDefault="008617F9" w:rsidP="008617F9">
      <w:pPr>
        <w:shd w:val="clear" w:color="auto" w:fill="FFFFFF"/>
        <w:spacing w:before="0" w:after="360" w:line="480" w:lineRule="atLeast"/>
        <w:rPr>
          <w:rFonts w:ascii="InterUI" w:eastAsia="Times New Roman" w:hAnsi="InterUI" w:cs="Times New Roman"/>
          <w:color w:val="666666"/>
          <w:spacing w:val="-12"/>
          <w:sz w:val="27"/>
          <w:szCs w:val="27"/>
          <w:lang w:eastAsia="pt-BR"/>
        </w:rPr>
      </w:pPr>
      <w:r w:rsidRPr="008617F9">
        <w:rPr>
          <w:rFonts w:ascii="InterUI" w:eastAsia="Times New Roman" w:hAnsi="InterUI" w:cs="Times New Roman"/>
          <w:color w:val="000000"/>
          <w:spacing w:val="-12"/>
          <w:sz w:val="27"/>
          <w:szCs w:val="27"/>
          <w:lang w:eastAsia="pt-BR"/>
        </w:rPr>
        <w:t>Roteamento Estático</w:t>
      </w:r>
    </w:p>
    <w:p w:rsidR="008617F9" w:rsidRPr="008617F9" w:rsidRDefault="008617F9" w:rsidP="008617F9">
      <w:r w:rsidRPr="008617F9">
        <w:t xml:space="preserve">As rotas estáticas são </w:t>
      </w:r>
      <w:r w:rsidRPr="008617F9">
        <w:rPr>
          <w:highlight w:val="darkGray"/>
        </w:rPr>
        <w:t>entradas de rota configuradas manualmente</w:t>
      </w:r>
      <w:r w:rsidRPr="008617F9">
        <w:t>. A rota estática inclui o endereço de rede remota e o endereço IP do roteador do próximo salto. Se houver uma alteração na topologia da rede a tabela de roteamento deve ser at</w:t>
      </w:r>
      <w:r>
        <w:t>ualizada manualmente. A Figura</w:t>
      </w:r>
      <w:r w:rsidRPr="008617F9">
        <w:t xml:space="preserve"> a seguir ilustra um exemplo de rota estática para a rede 10.0.2.0 da tabela de roteamento do roteador R1.</w:t>
      </w:r>
    </w:p>
    <w:p w:rsidR="008617F9" w:rsidRPr="008617F9" w:rsidRDefault="008617F9" w:rsidP="008617F9">
      <w:pPr>
        <w:spacing w:before="0" w:after="0"/>
        <w:jc w:val="center"/>
        <w:rPr>
          <w:rFonts w:ascii="Times New Roman" w:eastAsia="Times New Roman" w:hAnsi="Times New Roman" w:cs="Times New Roman"/>
          <w:color w:val="auto"/>
          <w:szCs w:val="24"/>
          <w:lang w:eastAsia="pt-BR"/>
        </w:rPr>
      </w:pPr>
      <w:r w:rsidRPr="008617F9">
        <w:rPr>
          <w:rFonts w:ascii="Times New Roman" w:eastAsia="Times New Roman" w:hAnsi="Times New Roman" w:cs="Times New Roman"/>
          <w:noProof/>
          <w:color w:val="auto"/>
          <w:szCs w:val="24"/>
          <w:lang w:eastAsia="pt-BR"/>
        </w:rPr>
        <w:drawing>
          <wp:inline distT="0" distB="0" distL="0" distR="0">
            <wp:extent cx="5734050" cy="1619250"/>
            <wp:effectExtent l="0" t="0" r="0" b="0"/>
            <wp:docPr id="6" name="Imagem 6" descr="https://paperx-dex-assets.s3.sa-east-1.amazonaws.com/images/1626729827227-x7ph7CGl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26729827227-x7ph7CGlc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619250"/>
                    </a:xfrm>
                    <a:prstGeom prst="rect">
                      <a:avLst/>
                    </a:prstGeom>
                    <a:noFill/>
                    <a:ln>
                      <a:noFill/>
                    </a:ln>
                  </pic:spPr>
                </pic:pic>
              </a:graphicData>
            </a:graphic>
          </wp:inline>
        </w:drawing>
      </w:r>
    </w:p>
    <w:p w:rsidR="008617F9" w:rsidRDefault="008617F9" w:rsidP="008617F9">
      <w:pPr>
        <w:shd w:val="clear" w:color="auto" w:fill="FFFFFF"/>
        <w:spacing w:before="0" w:after="360" w:line="480" w:lineRule="atLeast"/>
        <w:rPr>
          <w:rFonts w:ascii="InterUI" w:eastAsia="Times New Roman" w:hAnsi="InterUI" w:cs="Times New Roman"/>
          <w:color w:val="000000"/>
          <w:spacing w:val="-12"/>
          <w:sz w:val="27"/>
          <w:szCs w:val="27"/>
          <w:lang w:eastAsia="pt-BR"/>
        </w:rPr>
      </w:pPr>
    </w:p>
    <w:p w:rsidR="008617F9" w:rsidRPr="008617F9" w:rsidRDefault="008617F9" w:rsidP="008617F9">
      <w:pPr>
        <w:shd w:val="clear" w:color="auto" w:fill="FFFFFF"/>
        <w:spacing w:before="0" w:after="360" w:line="480" w:lineRule="atLeast"/>
        <w:rPr>
          <w:rFonts w:ascii="InterUI" w:eastAsia="Times New Roman" w:hAnsi="InterUI" w:cs="Times New Roman"/>
          <w:color w:val="666666"/>
          <w:spacing w:val="-12"/>
          <w:sz w:val="27"/>
          <w:szCs w:val="27"/>
          <w:lang w:eastAsia="pt-BR"/>
        </w:rPr>
      </w:pPr>
      <w:r w:rsidRPr="008617F9">
        <w:rPr>
          <w:rFonts w:ascii="InterUI" w:eastAsia="Times New Roman" w:hAnsi="InterUI" w:cs="Times New Roman"/>
          <w:color w:val="000000"/>
          <w:spacing w:val="-12"/>
          <w:sz w:val="27"/>
          <w:szCs w:val="27"/>
          <w:lang w:eastAsia="pt-BR"/>
        </w:rPr>
        <w:t>Roteamento Dinâmico</w:t>
      </w:r>
    </w:p>
    <w:p w:rsidR="008617F9" w:rsidRPr="008617F9" w:rsidRDefault="008617F9" w:rsidP="008617F9">
      <w:r w:rsidRPr="008617F9">
        <w:t xml:space="preserve">Um protocolo de roteamento dinâmico </w:t>
      </w:r>
      <w:r w:rsidRPr="008617F9">
        <w:rPr>
          <w:highlight w:val="darkGray"/>
        </w:rPr>
        <w:t>permite que os roteadores aprendam automaticamente sobre redes remotas, incluindo uma rota padrão, de outros roteadores</w:t>
      </w:r>
      <w:r w:rsidRPr="008617F9">
        <w:t>. Os roteadores que usam protocolos de roteamento dinâmico compartilham automaticamente as informações de roteamento com outros roteadores e atualizam quaisquer alterações de topologia sem envolver o administrador da rede.</w:t>
      </w:r>
    </w:p>
    <w:p w:rsidR="008617F9" w:rsidRPr="008617F9" w:rsidRDefault="008617F9" w:rsidP="008617F9">
      <w:r w:rsidRPr="008617F9">
        <w:t xml:space="preserve">Exemplos de protocolos de roteamento dinâmico: OSPF (Open </w:t>
      </w:r>
      <w:proofErr w:type="spellStart"/>
      <w:r w:rsidRPr="008617F9">
        <w:t>Shortest</w:t>
      </w:r>
      <w:proofErr w:type="spellEnd"/>
      <w:r w:rsidRPr="008617F9">
        <w:t xml:space="preserve"> Path </w:t>
      </w:r>
      <w:proofErr w:type="spellStart"/>
      <w:r w:rsidRPr="008617F9">
        <w:t>First</w:t>
      </w:r>
      <w:proofErr w:type="spellEnd"/>
      <w:r w:rsidRPr="008617F9">
        <w:t>), IS-IS (</w:t>
      </w:r>
      <w:proofErr w:type="spellStart"/>
      <w:r w:rsidRPr="008617F9">
        <w:t>Intermediate</w:t>
      </w:r>
      <w:proofErr w:type="spellEnd"/>
      <w:r w:rsidRPr="008617F9">
        <w:t xml:space="preserve"> System </w:t>
      </w:r>
      <w:proofErr w:type="spellStart"/>
      <w:r w:rsidRPr="008617F9">
        <w:t>to</w:t>
      </w:r>
      <w:proofErr w:type="spellEnd"/>
      <w:r w:rsidRPr="008617F9">
        <w:t xml:space="preserve"> </w:t>
      </w:r>
      <w:proofErr w:type="spellStart"/>
      <w:r w:rsidRPr="008617F9">
        <w:t>Intermediate</w:t>
      </w:r>
      <w:proofErr w:type="spellEnd"/>
      <w:r w:rsidRPr="008617F9">
        <w:t xml:space="preserve"> System), </w:t>
      </w:r>
      <w:proofErr w:type="spellStart"/>
      <w:r w:rsidRPr="008617F9">
        <w:t>Enhanced</w:t>
      </w:r>
      <w:proofErr w:type="spellEnd"/>
      <w:r w:rsidRPr="008617F9">
        <w:t xml:space="preserve"> Interior Gateway </w:t>
      </w:r>
      <w:proofErr w:type="spellStart"/>
      <w:r w:rsidRPr="008617F9">
        <w:t>Routing</w:t>
      </w:r>
      <w:proofErr w:type="spellEnd"/>
      <w:r w:rsidRPr="008617F9">
        <w:t xml:space="preserve"> </w:t>
      </w:r>
      <w:proofErr w:type="spellStart"/>
      <w:r w:rsidRPr="008617F9">
        <w:t>Protocol</w:t>
      </w:r>
      <w:proofErr w:type="spellEnd"/>
      <w:r w:rsidRPr="008617F9">
        <w:t> (EIGRP) e BGP (</w:t>
      </w:r>
      <w:proofErr w:type="spellStart"/>
      <w:r w:rsidRPr="008617F9">
        <w:t>Border</w:t>
      </w:r>
      <w:proofErr w:type="spellEnd"/>
      <w:r w:rsidRPr="008617F9">
        <w:t xml:space="preserve"> Gateway </w:t>
      </w:r>
      <w:proofErr w:type="spellStart"/>
      <w:r w:rsidRPr="008617F9">
        <w:t>Protocol</w:t>
      </w:r>
      <w:proofErr w:type="spellEnd"/>
      <w:r w:rsidRPr="008617F9">
        <w:t>).</w:t>
      </w:r>
    </w:p>
    <w:p w:rsidR="008617F9" w:rsidRPr="008617F9" w:rsidRDefault="008617F9" w:rsidP="008617F9">
      <w:r w:rsidRPr="008617F9">
        <w:t>A configuração básica requer apenas que o administrador da rede habilite as redes diretamente conectadas dentro do protocolo de roteamento dinâmico. O protocolo de roteamento dinâmico descobre redes remotas, mantém informações de roteamento atualizadas, escolhe o melhor caminho para as redes de destino e tenta encontrar um novo melhor caminho se o caminho atual não estiver mais disponível.</w:t>
      </w:r>
    </w:p>
    <w:p w:rsidR="008617F9" w:rsidRPr="008617F9" w:rsidRDefault="008617F9" w:rsidP="008617F9">
      <w:r w:rsidRPr="008617F9">
        <w:lastRenderedPageBreak/>
        <w:t>Quando um roteador é configurado manualmente com uma rota estática ou aprende sobre uma rede remota dinamicamente usando um protocolo de roteamento, o endereço de rede remota e o endereço do próximo salto são inseridos na tab</w:t>
      </w:r>
      <w:r>
        <w:t>ela de roteamento IP. A Figura</w:t>
      </w:r>
      <w:r w:rsidRPr="008617F9">
        <w:t xml:space="preserve"> a seguir mostra um exemplo de roteamento dinâmico.</w:t>
      </w:r>
    </w:p>
    <w:p w:rsidR="008617F9" w:rsidRPr="008617F9" w:rsidRDefault="008617F9" w:rsidP="008617F9">
      <w:pPr>
        <w:jc w:val="center"/>
      </w:pPr>
      <w:bookmarkStart w:id="0" w:name="_GoBack"/>
      <w:r w:rsidRPr="008617F9">
        <w:rPr>
          <w:rFonts w:ascii="Times New Roman" w:eastAsia="Times New Roman" w:hAnsi="Times New Roman" w:cs="Times New Roman"/>
          <w:noProof/>
          <w:color w:val="auto"/>
          <w:szCs w:val="24"/>
          <w:lang w:eastAsia="pt-BR"/>
        </w:rPr>
        <w:drawing>
          <wp:inline distT="0" distB="0" distL="0" distR="0">
            <wp:extent cx="4695825" cy="1171575"/>
            <wp:effectExtent l="0" t="0" r="9525" b="9525"/>
            <wp:docPr id="5" name="Imagem 5" descr="https://paperx-dex-assets.s3.sa-east-1.amazonaws.com/images/1626729879283-D5Ck4yjP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26729879283-D5Ck4yjP6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1171575"/>
                    </a:xfrm>
                    <a:prstGeom prst="rect">
                      <a:avLst/>
                    </a:prstGeom>
                    <a:noFill/>
                    <a:ln>
                      <a:noFill/>
                    </a:ln>
                  </pic:spPr>
                </pic:pic>
              </a:graphicData>
            </a:graphic>
          </wp:inline>
        </w:drawing>
      </w:r>
      <w:bookmarkEnd w:id="0"/>
    </w:p>
    <w:sectPr w:rsidR="008617F9" w:rsidRPr="008617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F0383"/>
    <w:multiLevelType w:val="multilevel"/>
    <w:tmpl w:val="B614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97C8C"/>
    <w:multiLevelType w:val="hybridMultilevel"/>
    <w:tmpl w:val="A826430A"/>
    <w:lvl w:ilvl="0" w:tplc="04160001">
      <w:start w:val="1"/>
      <w:numFmt w:val="bullet"/>
      <w:lvlText w:val=""/>
      <w:lvlJc w:val="left"/>
      <w:pPr>
        <w:ind w:left="720" w:hanging="360"/>
      </w:pPr>
      <w:rPr>
        <w:rFonts w:ascii="Symbol" w:hAnsi="Symbol"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C63567"/>
    <w:multiLevelType w:val="multilevel"/>
    <w:tmpl w:val="E8A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C57BD"/>
    <w:multiLevelType w:val="hybridMultilevel"/>
    <w:tmpl w:val="8D86AE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B270032"/>
    <w:multiLevelType w:val="hybridMultilevel"/>
    <w:tmpl w:val="6F7AFDA4"/>
    <w:lvl w:ilvl="0" w:tplc="04160001">
      <w:start w:val="1"/>
      <w:numFmt w:val="bullet"/>
      <w:lvlText w:val=""/>
      <w:lvlJc w:val="left"/>
      <w:pPr>
        <w:ind w:left="720" w:hanging="360"/>
      </w:pPr>
      <w:rPr>
        <w:rFonts w:ascii="Symbol" w:hAnsi="Symbol"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D3025FE"/>
    <w:multiLevelType w:val="hybridMultilevel"/>
    <w:tmpl w:val="ACA4C368"/>
    <w:lvl w:ilvl="0" w:tplc="74CC3A4E">
      <w:numFmt w:val="bullet"/>
      <w:lvlText w:val=""/>
      <w:lvlJc w:val="left"/>
      <w:pPr>
        <w:ind w:left="720" w:hanging="360"/>
      </w:pPr>
      <w:rPr>
        <w:rFonts w:ascii="Wingdings" w:eastAsia="Times New Roman" w:hAnsi="Wingdings" w:cs="Times New Roman"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F695BB7"/>
    <w:multiLevelType w:val="multilevel"/>
    <w:tmpl w:val="A960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01B6D"/>
    <w:multiLevelType w:val="multilevel"/>
    <w:tmpl w:val="9822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C0188"/>
    <w:multiLevelType w:val="hybridMultilevel"/>
    <w:tmpl w:val="DC54363E"/>
    <w:lvl w:ilvl="0" w:tplc="04160001">
      <w:start w:val="1"/>
      <w:numFmt w:val="bullet"/>
      <w:lvlText w:val=""/>
      <w:lvlJc w:val="left"/>
      <w:pPr>
        <w:ind w:left="720" w:hanging="360"/>
      </w:pPr>
      <w:rPr>
        <w:rFonts w:ascii="Symbol" w:hAnsi="Symbol"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6"/>
  </w:num>
  <w:num w:numId="5">
    <w:abstractNumId w:val="2"/>
  </w:num>
  <w:num w:numId="6">
    <w:abstractNumId w:val="3"/>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636"/>
    <w:rsid w:val="000C7AFA"/>
    <w:rsid w:val="00683636"/>
    <w:rsid w:val="006920B5"/>
    <w:rsid w:val="007A041D"/>
    <w:rsid w:val="008617F9"/>
    <w:rsid w:val="008836B4"/>
    <w:rsid w:val="00883F89"/>
    <w:rsid w:val="00A35384"/>
    <w:rsid w:val="00A44D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1347"/>
  <w15:chartTrackingRefBased/>
  <w15:docId w15:val="{67042F09-2E37-4395-A3EA-A6BB92BE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2">
    <w:name w:val="heading 2"/>
    <w:basedOn w:val="Normal"/>
    <w:link w:val="Ttulo2Char"/>
    <w:uiPriority w:val="9"/>
    <w:qFormat/>
    <w:rsid w:val="008836B4"/>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836B4"/>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8836B4"/>
    <w:pPr>
      <w:spacing w:before="100" w:beforeAutospacing="1" w:after="100" w:afterAutospacing="1"/>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8836B4"/>
    <w:rPr>
      <w:b/>
      <w:bCs/>
    </w:rPr>
  </w:style>
  <w:style w:type="character" w:styleId="nfase">
    <w:name w:val="Emphasis"/>
    <w:basedOn w:val="Fontepargpadro"/>
    <w:uiPriority w:val="20"/>
    <w:qFormat/>
    <w:rsid w:val="008836B4"/>
    <w:rPr>
      <w:i/>
      <w:iCs/>
    </w:rPr>
  </w:style>
  <w:style w:type="paragraph" w:styleId="SemEspaamento">
    <w:name w:val="No Spacing"/>
    <w:uiPriority w:val="1"/>
    <w:qFormat/>
    <w:rsid w:val="008836B4"/>
    <w:pPr>
      <w:spacing w:after="0" w:line="240" w:lineRule="auto"/>
      <w:jc w:val="both"/>
    </w:pPr>
    <w:rPr>
      <w:color w:val="000000" w:themeColor="text1"/>
      <w:sz w:val="24"/>
    </w:rPr>
  </w:style>
  <w:style w:type="paragraph" w:styleId="PargrafodaLista">
    <w:name w:val="List Paragraph"/>
    <w:basedOn w:val="Normal"/>
    <w:uiPriority w:val="34"/>
    <w:qFormat/>
    <w:rsid w:val="00883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657">
      <w:bodyDiv w:val="1"/>
      <w:marLeft w:val="0"/>
      <w:marRight w:val="0"/>
      <w:marTop w:val="0"/>
      <w:marBottom w:val="0"/>
      <w:divBdr>
        <w:top w:val="none" w:sz="0" w:space="0" w:color="auto"/>
        <w:left w:val="none" w:sz="0" w:space="0" w:color="auto"/>
        <w:bottom w:val="none" w:sz="0" w:space="0" w:color="auto"/>
        <w:right w:val="none" w:sz="0" w:space="0" w:color="auto"/>
      </w:divBdr>
    </w:div>
    <w:div w:id="292060046">
      <w:bodyDiv w:val="1"/>
      <w:marLeft w:val="0"/>
      <w:marRight w:val="0"/>
      <w:marTop w:val="0"/>
      <w:marBottom w:val="0"/>
      <w:divBdr>
        <w:top w:val="none" w:sz="0" w:space="0" w:color="auto"/>
        <w:left w:val="none" w:sz="0" w:space="0" w:color="auto"/>
        <w:bottom w:val="none" w:sz="0" w:space="0" w:color="auto"/>
        <w:right w:val="none" w:sz="0" w:space="0" w:color="auto"/>
      </w:divBdr>
      <w:divsChild>
        <w:div w:id="1068843210">
          <w:marLeft w:val="0"/>
          <w:marRight w:val="0"/>
          <w:marTop w:val="0"/>
          <w:marBottom w:val="0"/>
          <w:divBdr>
            <w:top w:val="none" w:sz="0" w:space="0" w:color="auto"/>
            <w:left w:val="none" w:sz="0" w:space="0" w:color="auto"/>
            <w:bottom w:val="none" w:sz="0" w:space="0" w:color="auto"/>
            <w:right w:val="none" w:sz="0" w:space="0" w:color="auto"/>
          </w:divBdr>
        </w:div>
      </w:divsChild>
    </w:div>
    <w:div w:id="321979166">
      <w:bodyDiv w:val="1"/>
      <w:marLeft w:val="0"/>
      <w:marRight w:val="0"/>
      <w:marTop w:val="0"/>
      <w:marBottom w:val="0"/>
      <w:divBdr>
        <w:top w:val="none" w:sz="0" w:space="0" w:color="auto"/>
        <w:left w:val="none" w:sz="0" w:space="0" w:color="auto"/>
        <w:bottom w:val="none" w:sz="0" w:space="0" w:color="auto"/>
        <w:right w:val="none" w:sz="0" w:space="0" w:color="auto"/>
      </w:divBdr>
      <w:divsChild>
        <w:div w:id="1861629311">
          <w:marLeft w:val="0"/>
          <w:marRight w:val="0"/>
          <w:marTop w:val="0"/>
          <w:marBottom w:val="0"/>
          <w:divBdr>
            <w:top w:val="none" w:sz="0" w:space="0" w:color="auto"/>
            <w:left w:val="none" w:sz="0" w:space="0" w:color="auto"/>
            <w:bottom w:val="none" w:sz="0" w:space="0" w:color="auto"/>
            <w:right w:val="none" w:sz="0" w:space="0" w:color="auto"/>
          </w:divBdr>
        </w:div>
        <w:div w:id="1949579078">
          <w:marLeft w:val="0"/>
          <w:marRight w:val="0"/>
          <w:marTop w:val="0"/>
          <w:marBottom w:val="0"/>
          <w:divBdr>
            <w:top w:val="none" w:sz="0" w:space="0" w:color="auto"/>
            <w:left w:val="none" w:sz="0" w:space="0" w:color="auto"/>
            <w:bottom w:val="none" w:sz="0" w:space="0" w:color="auto"/>
            <w:right w:val="none" w:sz="0" w:space="0" w:color="auto"/>
          </w:divBdr>
        </w:div>
      </w:divsChild>
    </w:div>
    <w:div w:id="535584918">
      <w:bodyDiv w:val="1"/>
      <w:marLeft w:val="0"/>
      <w:marRight w:val="0"/>
      <w:marTop w:val="0"/>
      <w:marBottom w:val="0"/>
      <w:divBdr>
        <w:top w:val="none" w:sz="0" w:space="0" w:color="auto"/>
        <w:left w:val="none" w:sz="0" w:space="0" w:color="auto"/>
        <w:bottom w:val="none" w:sz="0" w:space="0" w:color="auto"/>
        <w:right w:val="none" w:sz="0" w:space="0" w:color="auto"/>
      </w:divBdr>
      <w:divsChild>
        <w:div w:id="502091322">
          <w:marLeft w:val="0"/>
          <w:marRight w:val="0"/>
          <w:marTop w:val="0"/>
          <w:marBottom w:val="0"/>
          <w:divBdr>
            <w:top w:val="none" w:sz="0" w:space="0" w:color="auto"/>
            <w:left w:val="none" w:sz="0" w:space="0" w:color="auto"/>
            <w:bottom w:val="none" w:sz="0" w:space="0" w:color="auto"/>
            <w:right w:val="none" w:sz="0" w:space="0" w:color="auto"/>
          </w:divBdr>
        </w:div>
      </w:divsChild>
    </w:div>
    <w:div w:id="843596913">
      <w:bodyDiv w:val="1"/>
      <w:marLeft w:val="0"/>
      <w:marRight w:val="0"/>
      <w:marTop w:val="0"/>
      <w:marBottom w:val="0"/>
      <w:divBdr>
        <w:top w:val="none" w:sz="0" w:space="0" w:color="auto"/>
        <w:left w:val="none" w:sz="0" w:space="0" w:color="auto"/>
        <w:bottom w:val="none" w:sz="0" w:space="0" w:color="auto"/>
        <w:right w:val="none" w:sz="0" w:space="0" w:color="auto"/>
      </w:divBdr>
    </w:div>
    <w:div w:id="1983267668">
      <w:bodyDiv w:val="1"/>
      <w:marLeft w:val="0"/>
      <w:marRight w:val="0"/>
      <w:marTop w:val="0"/>
      <w:marBottom w:val="0"/>
      <w:divBdr>
        <w:top w:val="none" w:sz="0" w:space="0" w:color="auto"/>
        <w:left w:val="none" w:sz="0" w:space="0" w:color="auto"/>
        <w:bottom w:val="none" w:sz="0" w:space="0" w:color="auto"/>
        <w:right w:val="none" w:sz="0" w:space="0" w:color="auto"/>
      </w:divBdr>
    </w:div>
    <w:div w:id="2010861046">
      <w:bodyDiv w:val="1"/>
      <w:marLeft w:val="0"/>
      <w:marRight w:val="0"/>
      <w:marTop w:val="0"/>
      <w:marBottom w:val="0"/>
      <w:divBdr>
        <w:top w:val="none" w:sz="0" w:space="0" w:color="auto"/>
        <w:left w:val="none" w:sz="0" w:space="0" w:color="auto"/>
        <w:bottom w:val="none" w:sz="0" w:space="0" w:color="auto"/>
        <w:right w:val="none" w:sz="0" w:space="0" w:color="auto"/>
      </w:divBdr>
      <w:divsChild>
        <w:div w:id="378281058">
          <w:marLeft w:val="0"/>
          <w:marRight w:val="0"/>
          <w:marTop w:val="0"/>
          <w:marBottom w:val="0"/>
          <w:divBdr>
            <w:top w:val="none" w:sz="0" w:space="0" w:color="auto"/>
            <w:left w:val="none" w:sz="0" w:space="0" w:color="auto"/>
            <w:bottom w:val="none" w:sz="0" w:space="0" w:color="auto"/>
            <w:right w:val="none" w:sz="0" w:space="0" w:color="auto"/>
          </w:divBdr>
        </w:div>
      </w:divsChild>
    </w:div>
    <w:div w:id="204270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1975</Words>
  <Characters>10665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2023-11-28T22:11:00Z</dcterms:created>
  <dcterms:modified xsi:type="dcterms:W3CDTF">2023-11-28T22:45:00Z</dcterms:modified>
</cp:coreProperties>
</file>