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25" w:rsidRPr="00040325" w:rsidRDefault="00040325" w:rsidP="00040325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lang w:eastAsia="pt-BR"/>
        </w:rPr>
      </w:pPr>
      <w:r w:rsidRPr="00040325">
        <w:rPr>
          <w:rFonts w:ascii="AprovaSansBlack" w:eastAsia="Times New Roman" w:hAnsi="AprovaSansBlack" w:cs="Times New Roman"/>
          <w:b/>
          <w:bCs/>
          <w:color w:val="auto"/>
          <w:spacing w:val="-36"/>
          <w:sz w:val="76"/>
          <w:szCs w:val="84"/>
          <w:lang w:eastAsia="pt-BR"/>
        </w:rPr>
        <w:t>Diagrama de Comunicação</w:t>
      </w:r>
    </w:p>
    <w:p w:rsidR="00883F89" w:rsidRDefault="00883F89"/>
    <w:p w:rsidR="00040325" w:rsidRDefault="00040325"/>
    <w:p w:rsidR="00040325" w:rsidRDefault="00040325"/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t>Objetos são as entidades do mundo real cujo comportamento é definido pelas classes. Objetos são usados ​​para representar a visão estática de um sistema orientado a objetos. Não podemos definir um objeto sem sua classe. Os diagramas de objetos e classes são um pouco semelhantes.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t>O diagrama de comunicação descreve os relacionamentos e interações entre objetos de software. Eles são usados para entender a arquitetura do objeto em um sistema e não o fluxo de uma mensagem como em um diagrama de sequência. Eles também são conhecidos como “Diagramas de colaboração”. Quando comparado ao Diagrama de Sequência, o Diagrama de Comunicação está mais focado em mostrar a colaboração de objetos em vez da sequência de tempo. Na verdade, são semanticamente equivalentes.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br/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b/>
          <w:bCs/>
          <w:lang w:eastAsia="pt-BR"/>
        </w:rPr>
        <w:t>Pontos importantes para utilizar um diagrama de comunicação/colaboração: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Ele enfatiza os aspectos estruturais de um diagrama de interação - como a linha de vida se conecta.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Sua sintaxe é semelhante à do diagrama de sequência, exceto que a linha de vida não possui coroa.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As mensagens passadas pelo sequenciamento são indicadas numerando cada mensagem hierarquicamente.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Ele permite que você se concentre nos elementos em vez de se concentrar no fluxo de mensagens, conforme descrito no diagrama de sequência.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Os diagramas de sequência podem ser facilmente convertidos em um diagrama de colaboração, pois os diagramas de colaboração não são muito expressivos.</w:t>
      </w:r>
    </w:p>
    <w:p w:rsidR="00040325" w:rsidRPr="00040325" w:rsidRDefault="00040325" w:rsidP="00040325">
      <w:pPr>
        <w:pStyle w:val="PargrafodaLista"/>
        <w:numPr>
          <w:ilvl w:val="0"/>
          <w:numId w:val="2"/>
        </w:numPr>
        <w:rPr>
          <w:color w:val="666666"/>
          <w:lang w:eastAsia="pt-BR"/>
        </w:rPr>
      </w:pPr>
      <w:r w:rsidRPr="00040325">
        <w:rPr>
          <w:lang w:eastAsia="pt-BR"/>
        </w:rPr>
        <w:t>Ao modelar diagramas de colaboração em diagramas de sequência, algumas informações podem ser perdidas.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color w:val="666666"/>
          <w:lang w:eastAsia="pt-BR"/>
        </w:rPr>
        <w:t>​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b/>
          <w:bCs/>
          <w:lang w:eastAsia="pt-BR"/>
        </w:rPr>
        <w:t>Mensagem entre dois objetos no diagrama de comunicação</w:t>
      </w:r>
      <w:r>
        <w:rPr>
          <w:b/>
          <w:bCs/>
          <w:lang w:eastAsia="pt-BR"/>
        </w:rPr>
        <w:t>: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t xml:space="preserve">Imagine que você quer chamar um </w:t>
      </w:r>
      <w:proofErr w:type="gramStart"/>
      <w:r w:rsidRPr="00040325">
        <w:rPr>
          <w:lang w:eastAsia="pt-BR"/>
        </w:rPr>
        <w:t>método(</w:t>
      </w:r>
      <w:proofErr w:type="gramEnd"/>
      <w:r w:rsidRPr="00040325">
        <w:rPr>
          <w:lang w:eastAsia="pt-BR"/>
        </w:rPr>
        <w:t>mensagem) do objeto 1 no objeto 2. Isso é representado conforme abaixo no diagrama de comunicação.</w:t>
      </w:r>
    </w:p>
    <w:p w:rsidR="00040325" w:rsidRPr="00040325" w:rsidRDefault="00040325" w:rsidP="0004032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bookmarkStart w:id="0" w:name="_GoBack"/>
      <w:r w:rsidRPr="0004032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543425" cy="756060"/>
            <wp:effectExtent l="0" t="0" r="0" b="6350"/>
            <wp:docPr id="3" name="Imagem 3" descr="https://paperx-dex-assets.s3.sa-east-1.amazonaws.com/images/1667589546119-HFGHH0M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9546119-HFGHH0Mb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98" cy="7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0325" w:rsidRPr="00040325" w:rsidRDefault="00040325" w:rsidP="00040325">
      <w:pPr>
        <w:rPr>
          <w:b/>
          <w:color w:val="666666"/>
          <w:lang w:eastAsia="pt-BR"/>
        </w:rPr>
      </w:pPr>
      <w:r w:rsidRPr="00040325">
        <w:rPr>
          <w:b/>
          <w:lang w:eastAsia="pt-BR"/>
        </w:rPr>
        <w:lastRenderedPageBreak/>
        <w:t>Importante lembrar</w:t>
      </w:r>
      <w:r>
        <w:rPr>
          <w:b/>
          <w:lang w:eastAsia="pt-BR"/>
        </w:rPr>
        <w:t>: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t>Temos formas de representar as classes, instâncias e instâncias com informações:</w:t>
      </w:r>
    </w:p>
    <w:p w:rsidR="00040325" w:rsidRPr="00040325" w:rsidRDefault="00040325" w:rsidP="00040325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04032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962525" cy="1666875"/>
            <wp:effectExtent l="0" t="0" r="9525" b="9525"/>
            <wp:docPr id="2" name="Imagem 2" descr="https://paperx-dex-assets.s3.sa-east-1.amazonaws.com/images/1667589564289-eeWaV8kD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7589564289-eeWaV8kDJ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325" w:rsidRPr="00040325" w:rsidRDefault="00040325" w:rsidP="00040325">
      <w:pPr>
        <w:rPr>
          <w:b/>
          <w:color w:val="666666"/>
          <w:lang w:eastAsia="pt-BR"/>
        </w:rPr>
      </w:pPr>
      <w:r w:rsidRPr="00040325">
        <w:rPr>
          <w:b/>
          <w:lang w:eastAsia="pt-BR"/>
        </w:rPr>
        <w:t>Comportam</w:t>
      </w:r>
      <w:r>
        <w:rPr>
          <w:b/>
          <w:lang w:eastAsia="pt-BR"/>
        </w:rPr>
        <w:t>ento do diagrama de comunicação/</w:t>
      </w:r>
      <w:r w:rsidRPr="00040325">
        <w:rPr>
          <w:b/>
          <w:lang w:eastAsia="pt-BR"/>
        </w:rPr>
        <w:t>colaboração</w:t>
      </w:r>
      <w:r>
        <w:rPr>
          <w:b/>
          <w:lang w:eastAsia="pt-BR"/>
        </w:rPr>
        <w:t>:</w:t>
      </w:r>
    </w:p>
    <w:p w:rsidR="00040325" w:rsidRPr="00040325" w:rsidRDefault="00040325" w:rsidP="00040325">
      <w:pPr>
        <w:rPr>
          <w:color w:val="666666"/>
          <w:lang w:eastAsia="pt-BR"/>
        </w:rPr>
      </w:pPr>
      <w:r w:rsidRPr="00040325">
        <w:rPr>
          <w:lang w:eastAsia="pt-BR"/>
        </w:rPr>
        <w:t>Está preocupado como os objetos se relacionam e não como eles são sequenciados.</w:t>
      </w:r>
    </w:p>
    <w:p w:rsidR="00040325" w:rsidRDefault="00040325" w:rsidP="00040325">
      <w:pPr>
        <w:jc w:val="center"/>
      </w:pPr>
      <w:r w:rsidRPr="00040325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114925" cy="1045386"/>
            <wp:effectExtent l="0" t="0" r="0" b="2540"/>
            <wp:docPr id="1" name="Imagem 1" descr="https://paperx-dex-assets.s3.sa-east-1.amazonaws.com/images/1667589582074-e5zShPi9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7589582074-e5zShPi9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09" cy="10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EF4"/>
    <w:multiLevelType w:val="multilevel"/>
    <w:tmpl w:val="C6F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23460"/>
    <w:multiLevelType w:val="hybridMultilevel"/>
    <w:tmpl w:val="1EFAC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D"/>
    <w:rsid w:val="00040325"/>
    <w:rsid w:val="000C7AFA"/>
    <w:rsid w:val="006920B5"/>
    <w:rsid w:val="00883F89"/>
    <w:rsid w:val="009927FD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9BEF"/>
  <w15:chartTrackingRefBased/>
  <w15:docId w15:val="{C010434C-D82E-41FB-B804-6359703D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04032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03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032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0325"/>
    <w:rPr>
      <w:b/>
      <w:bCs/>
    </w:rPr>
  </w:style>
  <w:style w:type="paragraph" w:styleId="PargrafodaLista">
    <w:name w:val="List Paragraph"/>
    <w:basedOn w:val="Normal"/>
    <w:uiPriority w:val="34"/>
    <w:qFormat/>
    <w:rsid w:val="0004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2024-02-29T22:54:00Z</dcterms:created>
  <dcterms:modified xsi:type="dcterms:W3CDTF">2024-02-29T22:57:00Z</dcterms:modified>
</cp:coreProperties>
</file>