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22E" w:rsidRPr="00AB722E" w:rsidRDefault="00AB722E" w:rsidP="00AB722E">
      <w:pPr>
        <w:shd w:val="clear" w:color="auto" w:fill="FFFFFF"/>
        <w:spacing w:after="240" w:line="960" w:lineRule="atLeast"/>
        <w:jc w:val="center"/>
        <w:outlineLvl w:val="1"/>
        <w:rPr>
          <w:rFonts w:ascii="AprovaSansBlack" w:eastAsia="Times New Roman" w:hAnsi="AprovaSansBlack" w:cs="Times New Roman"/>
          <w:b/>
          <w:bCs/>
          <w:spacing w:val="-36"/>
          <w:sz w:val="84"/>
          <w:szCs w:val="84"/>
          <w:lang w:eastAsia="pt-BR"/>
        </w:rPr>
      </w:pPr>
      <w:r w:rsidRPr="00AB722E">
        <w:rPr>
          <w:rFonts w:ascii="AprovaSansBlack" w:eastAsia="Times New Roman" w:hAnsi="AprovaSansBlack" w:cs="Times New Roman"/>
          <w:b/>
          <w:bCs/>
          <w:spacing w:val="-36"/>
          <w:sz w:val="84"/>
          <w:szCs w:val="84"/>
          <w:lang w:eastAsia="pt-BR"/>
        </w:rPr>
        <w:t>Tipos de Amplificadores Operacionais</w:t>
      </w:r>
    </w:p>
    <w:p w:rsidR="00B32D48" w:rsidRDefault="005D4B04"/>
    <w:p w:rsidR="00AB722E" w:rsidRDefault="00AB722E"/>
    <w:p w:rsidR="00AB722E" w:rsidRDefault="00AB722E"/>
    <w:p w:rsidR="00AB722E" w:rsidRPr="00AB722E" w:rsidRDefault="00AB722E" w:rsidP="00AB722E">
      <w:pPr>
        <w:rPr>
          <w:color w:val="666666"/>
          <w:lang w:eastAsia="pt-BR"/>
        </w:rPr>
      </w:pPr>
      <w:r w:rsidRPr="00AB722E">
        <w:rPr>
          <w:lang w:eastAsia="pt-BR"/>
        </w:rPr>
        <w:t>O amplificador operacional é uma unidade eletrônica que se comporta como uma fonte de tensão controlada por tensão. Ele também pode ser empregado na construção de uma fonte de corrente controlada por corrente ou tensão. Um AOP é capaz de adicionar sinais, amplificar um sinal, integrá-lo ou diferenciá-lo. Essa habilidade em realizar operações algébricas é a razão para ele ser chamado de amplificador operacional. Esse também é o motivo para o seu amplo uso em projetos analógicos. Os amplificadores operacionais são conhecidos em projetos de circuitos práticos, pois são versáteis, baratos, fáceis de usar e muito utilizados por projetistas. Iniciaremos discutindo o AOP ideal e, posteriormente, avaliaremos o AOP real. Empregando a análise nodal como ferramenta, levamos em conta circuitos com amplificadores operacionais ideais como inversor, seguidor de tensão, somador e amplificador diferencial.</w:t>
      </w:r>
    </w:p>
    <w:p w:rsidR="00AB722E" w:rsidRPr="00AB722E" w:rsidRDefault="00AB722E" w:rsidP="00AB722E">
      <w:pPr>
        <w:rPr>
          <w:color w:val="666666"/>
          <w:lang w:eastAsia="pt-BR"/>
        </w:rPr>
      </w:pPr>
      <w:r w:rsidRPr="00AB722E">
        <w:rPr>
          <w:color w:val="666666"/>
          <w:lang w:eastAsia="pt-BR"/>
        </w:rPr>
        <w:t> </w:t>
      </w:r>
    </w:p>
    <w:p w:rsidR="00AB722E" w:rsidRPr="00AB722E" w:rsidRDefault="00AB722E" w:rsidP="00AB722E">
      <w:pPr>
        <w:rPr>
          <w:color w:val="666666"/>
          <w:lang w:eastAsia="pt-BR"/>
        </w:rPr>
      </w:pPr>
      <w:r w:rsidRPr="00AB722E">
        <w:rPr>
          <w:lang w:eastAsia="pt-BR"/>
        </w:rPr>
        <w:t>Um AOP é projetado de forma a executar algumas operações matemáticas nos seus terminais. Portanto, Amplificador operacional é um elemento de circuito ativo projetado para executar operações matemáticas de adição, subtração, multiplicação, divisão, diferenciação e integração. Ele é um dispositivo eletrônico formado por um complexo arranjo de resistores, transistores, capacitores e diodos.</w:t>
      </w:r>
    </w:p>
    <w:p w:rsidR="00AB722E" w:rsidRPr="00AB722E" w:rsidRDefault="00AB722E" w:rsidP="00AB722E">
      <w:pPr>
        <w:rPr>
          <w:color w:val="666666"/>
          <w:lang w:eastAsia="pt-BR"/>
        </w:rPr>
      </w:pPr>
      <w:r w:rsidRPr="00AB722E">
        <w:rPr>
          <w:color w:val="666666"/>
          <w:lang w:eastAsia="pt-BR"/>
        </w:rPr>
        <w:t> </w:t>
      </w:r>
    </w:p>
    <w:p w:rsidR="00AB722E" w:rsidRPr="00AB722E" w:rsidRDefault="00AB722E" w:rsidP="00AB722E">
      <w:pPr>
        <w:rPr>
          <w:color w:val="666666"/>
          <w:lang w:eastAsia="pt-BR"/>
        </w:rPr>
      </w:pPr>
      <w:r w:rsidRPr="00AB722E">
        <w:rPr>
          <w:lang w:eastAsia="pt-BR"/>
        </w:rPr>
        <w:t xml:space="preserve">Os </w:t>
      </w:r>
      <w:proofErr w:type="spellStart"/>
      <w:r w:rsidRPr="00AB722E">
        <w:rPr>
          <w:lang w:eastAsia="pt-BR"/>
        </w:rPr>
        <w:t>AOPs</w:t>
      </w:r>
      <w:proofErr w:type="spellEnd"/>
      <w:r w:rsidRPr="00AB722E">
        <w:rPr>
          <w:lang w:eastAsia="pt-BR"/>
        </w:rPr>
        <w:t xml:space="preserve"> são encontrados no mercado em circuitos integrados sob diversas formas. A Figura 1 ilustra um circuito integrado de AOP comum. Uma forma conhecida é o Dual </w:t>
      </w:r>
      <w:proofErr w:type="spellStart"/>
      <w:r w:rsidRPr="00AB722E">
        <w:rPr>
          <w:lang w:eastAsia="pt-BR"/>
        </w:rPr>
        <w:t>In-line</w:t>
      </w:r>
      <w:proofErr w:type="spellEnd"/>
      <w:r w:rsidRPr="00AB722E">
        <w:rPr>
          <w:lang w:eastAsia="pt-BR"/>
        </w:rPr>
        <w:t xml:space="preserve"> </w:t>
      </w:r>
      <w:proofErr w:type="spellStart"/>
      <w:r w:rsidRPr="00AB722E">
        <w:rPr>
          <w:lang w:eastAsia="pt-BR"/>
        </w:rPr>
        <w:t>Package</w:t>
      </w:r>
      <w:proofErr w:type="spellEnd"/>
      <w:r w:rsidRPr="00AB722E">
        <w:rPr>
          <w:lang w:eastAsia="pt-BR"/>
        </w:rPr>
        <w:t xml:space="preserve"> (DIP) de oito pinos, mostrado na Figura 2a. O pino ou terminal 8 não é utilizado, e os terminais 1 e 5 são de pequeno interesse para nós. Os cinco terminais importantes são:</w:t>
      </w:r>
    </w:p>
    <w:p w:rsidR="00AB722E" w:rsidRPr="00AB722E" w:rsidRDefault="00AB722E" w:rsidP="00AB722E">
      <w:pPr>
        <w:rPr>
          <w:color w:val="666666"/>
          <w:lang w:eastAsia="pt-BR"/>
        </w:rPr>
      </w:pPr>
      <w:r w:rsidRPr="00AB722E">
        <w:rPr>
          <w:lang w:eastAsia="pt-BR"/>
        </w:rPr>
        <w:t>1. Entrada inversora, pino 2.</w:t>
      </w:r>
    </w:p>
    <w:p w:rsidR="00AB722E" w:rsidRPr="00AB722E" w:rsidRDefault="00AB722E" w:rsidP="00AB722E">
      <w:pPr>
        <w:rPr>
          <w:color w:val="666666"/>
          <w:lang w:eastAsia="pt-BR"/>
        </w:rPr>
      </w:pPr>
      <w:r w:rsidRPr="00AB722E">
        <w:rPr>
          <w:lang w:eastAsia="pt-BR"/>
        </w:rPr>
        <w:t>2. Entrada não inversora, pino 3.</w:t>
      </w:r>
    </w:p>
    <w:p w:rsidR="00AB722E" w:rsidRPr="00AB722E" w:rsidRDefault="00AB722E" w:rsidP="00AB722E">
      <w:pPr>
        <w:rPr>
          <w:color w:val="666666"/>
          <w:lang w:eastAsia="pt-BR"/>
        </w:rPr>
      </w:pPr>
      <w:r w:rsidRPr="00AB722E">
        <w:rPr>
          <w:lang w:eastAsia="pt-BR"/>
        </w:rPr>
        <w:t>3. Saída, pino 6.</w:t>
      </w:r>
    </w:p>
    <w:p w:rsidR="00AB722E" w:rsidRPr="00AB722E" w:rsidRDefault="00AB722E" w:rsidP="00AB722E">
      <w:pPr>
        <w:rPr>
          <w:color w:val="666666"/>
          <w:lang w:eastAsia="pt-BR"/>
        </w:rPr>
      </w:pPr>
      <w:r w:rsidRPr="00AB722E">
        <w:rPr>
          <w:lang w:eastAsia="pt-BR"/>
        </w:rPr>
        <w:t>4. Fonte de alimentação positiva V +, pino 7.</w:t>
      </w:r>
    </w:p>
    <w:p w:rsidR="00AB722E" w:rsidRPr="00AB722E" w:rsidRDefault="00AB722E" w:rsidP="00AB722E">
      <w:pPr>
        <w:rPr>
          <w:color w:val="666666"/>
          <w:lang w:eastAsia="pt-BR"/>
        </w:rPr>
      </w:pPr>
      <w:r w:rsidRPr="00AB722E">
        <w:rPr>
          <w:lang w:eastAsia="pt-BR"/>
        </w:rPr>
        <w:t>5. Fonte de alimentação negativa V –, pino 4.</w:t>
      </w:r>
    </w:p>
    <w:p w:rsidR="00AB722E" w:rsidRPr="00AB722E" w:rsidRDefault="00AB722E" w:rsidP="00AB722E">
      <w:pPr>
        <w:spacing w:after="0" w:line="240" w:lineRule="auto"/>
        <w:jc w:val="left"/>
        <w:rPr>
          <w:rFonts w:ascii="Times New Roman" w:eastAsia="Times New Roman" w:hAnsi="Times New Roman" w:cs="Times New Roman"/>
          <w:szCs w:val="24"/>
          <w:lang w:eastAsia="pt-BR"/>
        </w:rPr>
      </w:pPr>
      <w:r w:rsidRPr="00AB722E">
        <w:rPr>
          <w:rFonts w:ascii="Times New Roman" w:eastAsia="Times New Roman" w:hAnsi="Times New Roman" w:cs="Times New Roman"/>
          <w:noProof/>
          <w:szCs w:val="24"/>
          <w:lang w:eastAsia="pt-BR"/>
        </w:rPr>
        <w:lastRenderedPageBreak/>
        <w:drawing>
          <wp:inline distT="0" distB="0" distL="0" distR="0">
            <wp:extent cx="655320" cy="510087"/>
            <wp:effectExtent l="0" t="0" r="0" b="4445"/>
            <wp:docPr id="12" name="Imagem 12" descr="https://paperx-dex-assets.s3.sa-east-1.amazonaws.com/images/1626359617674-jvUNtEVe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359617674-jvUNtEVeD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0258" cy="529498"/>
                    </a:xfrm>
                    <a:prstGeom prst="rect">
                      <a:avLst/>
                    </a:prstGeom>
                    <a:noFill/>
                    <a:ln>
                      <a:noFill/>
                    </a:ln>
                  </pic:spPr>
                </pic:pic>
              </a:graphicData>
            </a:graphic>
          </wp:inline>
        </w:drawing>
      </w:r>
      <w:r w:rsidRPr="00AB722E">
        <w:rPr>
          <w:rFonts w:ascii="Times New Roman" w:eastAsia="Times New Roman" w:hAnsi="Times New Roman" w:cs="Times New Roman"/>
          <w:noProof/>
          <w:szCs w:val="24"/>
          <w:lang w:eastAsia="pt-BR"/>
        </w:rPr>
        <w:drawing>
          <wp:inline distT="0" distB="0" distL="0" distR="0">
            <wp:extent cx="5052060" cy="1841778"/>
            <wp:effectExtent l="0" t="0" r="0" b="6350"/>
            <wp:docPr id="11" name="Imagem 11" descr="https://paperx-dex-assets.s3.sa-east-1.amazonaws.com/images/1640019374469-ZhehUC4y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40019374469-ZhehUC4yn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030" cy="1861089"/>
                    </a:xfrm>
                    <a:prstGeom prst="rect">
                      <a:avLst/>
                    </a:prstGeom>
                    <a:noFill/>
                    <a:ln>
                      <a:noFill/>
                    </a:ln>
                  </pic:spPr>
                </pic:pic>
              </a:graphicData>
            </a:graphic>
          </wp:inline>
        </w:drawing>
      </w:r>
    </w:p>
    <w:p w:rsidR="00AB722E" w:rsidRPr="00AB722E" w:rsidRDefault="00AB722E" w:rsidP="00AB722E">
      <w:pPr>
        <w:rPr>
          <w:color w:val="666666"/>
          <w:lang w:eastAsia="pt-BR"/>
        </w:rPr>
      </w:pPr>
      <w:r w:rsidRPr="00AB722E">
        <w:rPr>
          <w:lang w:eastAsia="pt-BR"/>
        </w:rPr>
        <w:t>O símbolo representativo em circuitos para um AOP é o triângulo indicado na Figura 2b; conforme mostrado, ele possui duas entradas e uma saída, nas quais as entradas são marcadas com sinais negativo (–) e positivo (+) para especificar, respectivamente, entradas inversora e não inversora. Uma entrada aplicada ao terminal não inversor aparecerá com a mesma polaridade na saída, enquanto uma entrada aplicada ao terminal inversor aparecerá invertida na saída.</w:t>
      </w:r>
    </w:p>
    <w:p w:rsidR="00AB722E" w:rsidRPr="00AB722E" w:rsidRDefault="00AB722E" w:rsidP="00AB722E">
      <w:pPr>
        <w:rPr>
          <w:color w:val="666666"/>
          <w:lang w:eastAsia="pt-BR"/>
        </w:rPr>
      </w:pPr>
      <w:r w:rsidRPr="00AB722E">
        <w:rPr>
          <w:color w:val="666666"/>
          <w:lang w:eastAsia="pt-BR"/>
        </w:rPr>
        <w:t> </w:t>
      </w:r>
    </w:p>
    <w:p w:rsidR="00AB722E" w:rsidRPr="00AB722E" w:rsidRDefault="00AB722E" w:rsidP="00AB722E">
      <w:pPr>
        <w:rPr>
          <w:color w:val="666666"/>
          <w:lang w:eastAsia="pt-BR"/>
        </w:rPr>
      </w:pPr>
      <w:r w:rsidRPr="00AB722E">
        <w:rPr>
          <w:lang w:eastAsia="pt-BR"/>
        </w:rPr>
        <w:t>Como um elemento ativo, o AOP deve ser alimentado por uma fonte de tensão, conforme ilustrado na Figura 3.</w:t>
      </w:r>
    </w:p>
    <w:p w:rsidR="00AB722E" w:rsidRPr="00AB722E" w:rsidRDefault="00AB722E" w:rsidP="00AB722E">
      <w:pPr>
        <w:spacing w:after="0" w:line="240" w:lineRule="auto"/>
        <w:jc w:val="center"/>
        <w:rPr>
          <w:rFonts w:ascii="Times New Roman" w:eastAsia="Times New Roman" w:hAnsi="Times New Roman" w:cs="Times New Roman"/>
          <w:szCs w:val="24"/>
          <w:lang w:eastAsia="pt-BR"/>
        </w:rPr>
      </w:pPr>
      <w:r w:rsidRPr="00AB722E">
        <w:rPr>
          <w:rFonts w:ascii="Times New Roman" w:eastAsia="Times New Roman" w:hAnsi="Times New Roman" w:cs="Times New Roman"/>
          <w:noProof/>
          <w:szCs w:val="24"/>
          <w:lang w:eastAsia="pt-BR"/>
        </w:rPr>
        <w:drawing>
          <wp:inline distT="0" distB="0" distL="0" distR="0">
            <wp:extent cx="1744980" cy="1173480"/>
            <wp:effectExtent l="0" t="0" r="7620" b="7620"/>
            <wp:docPr id="10" name="Imagem 10" descr="https://paperx-dex-assets.s3.sa-east-1.amazonaws.com/images/1626359771759-cLB92gS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26359771759-cLB92gSE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4980" cy="1173480"/>
                    </a:xfrm>
                    <a:prstGeom prst="rect">
                      <a:avLst/>
                    </a:prstGeom>
                    <a:noFill/>
                    <a:ln>
                      <a:noFill/>
                    </a:ln>
                  </pic:spPr>
                </pic:pic>
              </a:graphicData>
            </a:graphic>
          </wp:inline>
        </w:drawing>
      </w:r>
    </w:p>
    <w:p w:rsidR="00AB722E" w:rsidRPr="00AB722E" w:rsidRDefault="00AB722E" w:rsidP="00AB722E">
      <w:pPr>
        <w:rPr>
          <w:color w:val="666666"/>
          <w:lang w:eastAsia="pt-BR"/>
        </w:rPr>
      </w:pPr>
      <w:r w:rsidRPr="00AB722E">
        <w:rPr>
          <w:lang w:eastAsia="pt-BR"/>
        </w:rPr>
        <w:t xml:space="preserve">Embora, para simplificar, as fontes de alimentação muitas vezes sejam ignoradas em diagramas de circuitos com </w:t>
      </w:r>
      <w:proofErr w:type="spellStart"/>
      <w:r w:rsidRPr="00AB722E">
        <w:rPr>
          <w:lang w:eastAsia="pt-BR"/>
        </w:rPr>
        <w:t>AOPs</w:t>
      </w:r>
      <w:proofErr w:type="spellEnd"/>
      <w:r w:rsidRPr="00AB722E">
        <w:rPr>
          <w:lang w:eastAsia="pt-BR"/>
        </w:rPr>
        <w:t>, as correntes das fontes de alimentação não devem ser menosprezadas. Pela LKC,</w:t>
      </w:r>
    </w:p>
    <w:p w:rsidR="00AB722E" w:rsidRPr="00AB722E" w:rsidRDefault="00AB722E" w:rsidP="00AB722E">
      <w:pPr>
        <w:rPr>
          <w:color w:val="666666"/>
          <w:lang w:eastAsia="pt-BR"/>
        </w:rPr>
      </w:pPr>
      <w:r w:rsidRPr="00AB722E">
        <w:rPr>
          <w:lang w:eastAsia="pt-BR"/>
        </w:rPr>
        <w:t>Equação 1:</w:t>
      </w: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000000"/>
          <w:spacing w:val="-12"/>
          <w:sz w:val="30"/>
          <w:szCs w:val="30"/>
          <w:lang w:eastAsia="pt-BR"/>
        </w:rPr>
        <w:drawing>
          <wp:inline distT="0" distB="0" distL="0" distR="0" wp14:anchorId="2A9B66AA" wp14:editId="6DF59BCF">
            <wp:extent cx="1943268" cy="426757"/>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3268" cy="426757"/>
                    </a:xfrm>
                    <a:prstGeom prst="rect">
                      <a:avLst/>
                    </a:prstGeom>
                  </pic:spPr>
                </pic:pic>
              </a:graphicData>
            </a:graphic>
          </wp:inline>
        </w:drawing>
      </w:r>
    </w:p>
    <w:p w:rsidR="00AB722E" w:rsidRPr="00AB722E" w:rsidRDefault="00AB722E" w:rsidP="00AB722E">
      <w:pPr>
        <w:rPr>
          <w:lang w:eastAsia="pt-BR"/>
        </w:rPr>
      </w:pPr>
      <w:r w:rsidRPr="00AB722E">
        <w:rPr>
          <w:lang w:eastAsia="pt-BR"/>
        </w:rPr>
        <w:t>O modelo de circuito equivalente a um AOP é mostrado na Figura 4.​</w:t>
      </w:r>
      <w:r w:rsidRPr="00AB722E">
        <w:rPr>
          <w:lang w:eastAsia="pt-BR"/>
        </w:rPr>
        <w:br/>
      </w:r>
    </w:p>
    <w:p w:rsidR="00AB722E" w:rsidRPr="00AB722E" w:rsidRDefault="00AB722E" w:rsidP="00AB722E">
      <w:pPr>
        <w:spacing w:after="0" w:line="240" w:lineRule="auto"/>
        <w:jc w:val="left"/>
        <w:rPr>
          <w:rFonts w:ascii="Times New Roman" w:eastAsia="Times New Roman" w:hAnsi="Times New Roman" w:cs="Times New Roman"/>
          <w:szCs w:val="24"/>
          <w:lang w:eastAsia="pt-BR"/>
        </w:rPr>
      </w:pPr>
      <w:r w:rsidRPr="00AB722E">
        <w:rPr>
          <w:rFonts w:ascii="Times New Roman" w:eastAsia="Times New Roman" w:hAnsi="Times New Roman" w:cs="Times New Roman"/>
          <w:noProof/>
          <w:szCs w:val="24"/>
          <w:lang w:eastAsia="pt-BR"/>
        </w:rPr>
        <w:lastRenderedPageBreak/>
        <w:drawing>
          <wp:inline distT="0" distB="0" distL="0" distR="0">
            <wp:extent cx="1889591" cy="1534795"/>
            <wp:effectExtent l="0" t="0" r="0" b="8255"/>
            <wp:docPr id="9" name="Imagem 9" descr="https://paperx-dex-assets.s3.sa-east-1.amazonaws.com/images/1640014172460-lV413WIR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40014172460-lV413WIRs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11571" cy="1552648"/>
                    </a:xfrm>
                    <a:prstGeom prst="rect">
                      <a:avLst/>
                    </a:prstGeom>
                    <a:noFill/>
                    <a:ln>
                      <a:noFill/>
                    </a:ln>
                  </pic:spPr>
                </pic:pic>
              </a:graphicData>
            </a:graphic>
          </wp:inline>
        </w:drawing>
      </w:r>
    </w:p>
    <w:p w:rsidR="00AB722E" w:rsidRPr="00AB722E" w:rsidRDefault="00AB722E" w:rsidP="00AB722E">
      <w:pPr>
        <w:rPr>
          <w:color w:val="666666"/>
          <w:lang w:eastAsia="pt-BR"/>
        </w:rPr>
      </w:pPr>
      <w:r w:rsidRPr="00AB722E">
        <w:rPr>
          <w:lang w:eastAsia="pt-BR"/>
        </w:rPr>
        <w:t xml:space="preserve">A parte referente à saída consiste em uma fonte controlada por tensão em série com a resistência de saída </w:t>
      </w:r>
      <w:proofErr w:type="spellStart"/>
      <w:r w:rsidRPr="00AB722E">
        <w:rPr>
          <w:lang w:eastAsia="pt-BR"/>
        </w:rPr>
        <w:t>Ro</w:t>
      </w:r>
      <w:proofErr w:type="spellEnd"/>
      <w:r w:rsidRPr="00AB722E">
        <w:rPr>
          <w:lang w:eastAsia="pt-BR"/>
        </w:rPr>
        <w:t xml:space="preserve">. Fica evidente, a partir dessa figura, que a resistência de entrada Ri é a resistência equivalente de </w:t>
      </w:r>
      <w:proofErr w:type="spellStart"/>
      <w:r w:rsidRPr="00AB722E">
        <w:rPr>
          <w:lang w:eastAsia="pt-BR"/>
        </w:rPr>
        <w:t>Thévenin</w:t>
      </w:r>
      <w:proofErr w:type="spellEnd"/>
      <w:r w:rsidRPr="00AB722E">
        <w:rPr>
          <w:lang w:eastAsia="pt-BR"/>
        </w:rPr>
        <w:t xml:space="preserve"> vista pelos terminais de entrada, enquanto a resistência de saída </w:t>
      </w:r>
      <w:proofErr w:type="spellStart"/>
      <w:r w:rsidRPr="00AB722E">
        <w:rPr>
          <w:lang w:eastAsia="pt-BR"/>
        </w:rPr>
        <w:t>Ro</w:t>
      </w:r>
      <w:proofErr w:type="spellEnd"/>
      <w:r w:rsidRPr="00AB722E">
        <w:rPr>
          <w:lang w:eastAsia="pt-BR"/>
        </w:rPr>
        <w:t xml:space="preserve"> é a resistência equivalente de </w:t>
      </w:r>
      <w:proofErr w:type="spellStart"/>
      <w:r w:rsidRPr="00AB722E">
        <w:rPr>
          <w:lang w:eastAsia="pt-BR"/>
        </w:rPr>
        <w:t>Thévenin</w:t>
      </w:r>
      <w:proofErr w:type="spellEnd"/>
      <w:r w:rsidRPr="00AB722E">
        <w:rPr>
          <w:lang w:eastAsia="pt-BR"/>
        </w:rPr>
        <w:t xml:space="preserve"> vista na saída. A tensão de entrada diferencial </w:t>
      </w:r>
      <w:proofErr w:type="spellStart"/>
      <w:r w:rsidRPr="00AB722E">
        <w:rPr>
          <w:lang w:eastAsia="pt-BR"/>
        </w:rPr>
        <w:t>vd</w:t>
      </w:r>
      <w:proofErr w:type="spellEnd"/>
      <w:r w:rsidRPr="00AB722E">
        <w:rPr>
          <w:lang w:eastAsia="pt-BR"/>
        </w:rPr>
        <w:t xml:space="preserve"> é dada por</w:t>
      </w:r>
    </w:p>
    <w:p w:rsidR="00AB722E" w:rsidRPr="00AB722E" w:rsidRDefault="00AB722E" w:rsidP="00AB722E">
      <w:pPr>
        <w:rPr>
          <w:color w:val="666666"/>
          <w:lang w:eastAsia="pt-BR"/>
        </w:rPr>
      </w:pPr>
      <w:r w:rsidRPr="00AB722E">
        <w:rPr>
          <w:lang w:eastAsia="pt-BR"/>
        </w:rPr>
        <w:t>Equação 2:</w:t>
      </w: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000000"/>
          <w:spacing w:val="-12"/>
          <w:sz w:val="30"/>
          <w:szCs w:val="30"/>
          <w:lang w:eastAsia="pt-BR"/>
        </w:rPr>
        <w:drawing>
          <wp:inline distT="0" distB="0" distL="0" distR="0" wp14:anchorId="27156760" wp14:editId="67AFA821">
            <wp:extent cx="1242168" cy="411516"/>
            <wp:effectExtent l="0" t="0" r="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42168" cy="411516"/>
                    </a:xfrm>
                    <a:prstGeom prst="rect">
                      <a:avLst/>
                    </a:prstGeom>
                  </pic:spPr>
                </pic:pic>
              </a:graphicData>
            </a:graphic>
          </wp:inline>
        </w:drawing>
      </w:r>
    </w:p>
    <w:p w:rsidR="00AB722E" w:rsidRPr="00AB722E" w:rsidRDefault="00AB722E" w:rsidP="00AB722E">
      <w:pPr>
        <w:rPr>
          <w:color w:val="666666"/>
          <w:lang w:eastAsia="pt-BR"/>
        </w:rPr>
      </w:pPr>
      <w:r w:rsidRPr="00AB722E">
        <w:rPr>
          <w:lang w:eastAsia="pt-BR"/>
        </w:rPr>
        <w:t xml:space="preserve">Onde v1 é a tensão entre o terminal inversor e a terra, e v2 é a tensão entre o terminal não inversor e a terra. O AOP detecta a diferença entre as duas entradas, multiplicada pelo ganho A e faz que a tensão resultante apareça na saída. Portanto, a saída </w:t>
      </w:r>
      <w:proofErr w:type="spellStart"/>
      <w:r w:rsidRPr="00AB722E">
        <w:rPr>
          <w:lang w:eastAsia="pt-BR"/>
        </w:rPr>
        <w:t>vo</w:t>
      </w:r>
      <w:proofErr w:type="spellEnd"/>
      <w:r w:rsidRPr="00AB722E">
        <w:rPr>
          <w:lang w:eastAsia="pt-BR"/>
        </w:rPr>
        <w:t xml:space="preserve"> é dada por</w:t>
      </w:r>
    </w:p>
    <w:p w:rsidR="00AB722E" w:rsidRPr="00AB722E" w:rsidRDefault="00AB722E" w:rsidP="00AB722E">
      <w:pPr>
        <w:rPr>
          <w:color w:val="666666"/>
          <w:lang w:eastAsia="pt-BR"/>
        </w:rPr>
      </w:pPr>
      <w:r w:rsidRPr="00AB722E">
        <w:rPr>
          <w:lang w:eastAsia="pt-BR"/>
        </w:rPr>
        <w:t>Equação 3:</w:t>
      </w:r>
    </w:p>
    <w:p w:rsidR="00AB722E" w:rsidRPr="00AB722E" w:rsidRDefault="00AB722E" w:rsidP="00AB722E">
      <w:pPr>
        <w:rPr>
          <w:lang w:eastAsia="pt-BR"/>
        </w:rPr>
      </w:pPr>
      <w:r w:rsidRPr="00AB722E">
        <w:rPr>
          <w:color w:val="000000"/>
          <w:lang w:eastAsia="pt-BR"/>
        </w:rPr>
        <w:t>​​</w:t>
      </w:r>
      <w:r w:rsidRPr="00AB722E">
        <w:rPr>
          <w:noProof/>
          <w:lang w:eastAsia="pt-BR"/>
        </w:rPr>
        <w:t xml:space="preserve"> </w:t>
      </w:r>
      <w:r w:rsidRPr="00AB722E">
        <w:rPr>
          <w:color w:val="000000"/>
          <w:lang w:eastAsia="pt-BR"/>
        </w:rPr>
        <w:drawing>
          <wp:inline distT="0" distB="0" distL="0" distR="0" wp14:anchorId="0BB64D70" wp14:editId="586B8027">
            <wp:extent cx="1928027" cy="335309"/>
            <wp:effectExtent l="0" t="0" r="0" b="762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8027" cy="335309"/>
                    </a:xfrm>
                    <a:prstGeom prst="rect">
                      <a:avLst/>
                    </a:prstGeom>
                  </pic:spPr>
                </pic:pic>
              </a:graphicData>
            </a:graphic>
          </wp:inline>
        </w:drawing>
      </w:r>
    </w:p>
    <w:p w:rsidR="00AB722E" w:rsidRPr="00AB722E" w:rsidRDefault="00AB722E" w:rsidP="00AB722E">
      <w:pPr>
        <w:rPr>
          <w:lang w:eastAsia="pt-BR"/>
        </w:rPr>
      </w:pPr>
      <w:r w:rsidRPr="00AB722E">
        <w:rPr>
          <w:color w:val="000000"/>
          <w:lang w:eastAsia="pt-BR"/>
        </w:rPr>
        <w:t xml:space="preserve">​A é chamado ganho de tensão de malha aberta, pois é o ganho do AOP sem qualquer realimentação externa da saída para a entrada. A Tabela 1 apresenta as faixas de valores comuns para os </w:t>
      </w:r>
      <w:proofErr w:type="spellStart"/>
      <w:r w:rsidRPr="00AB722E">
        <w:rPr>
          <w:color w:val="000000"/>
          <w:lang w:eastAsia="pt-BR"/>
        </w:rPr>
        <w:t>AOPs</w:t>
      </w:r>
      <w:proofErr w:type="spellEnd"/>
      <w:r w:rsidRPr="00AB722E">
        <w:rPr>
          <w:color w:val="000000"/>
          <w:lang w:eastAsia="pt-BR"/>
        </w:rPr>
        <w:t>:</w:t>
      </w:r>
      <w:r w:rsidRPr="00AB722E">
        <w:rPr>
          <w:color w:val="000000"/>
          <w:lang w:eastAsia="pt-BR"/>
        </w:rPr>
        <w:br/>
      </w:r>
    </w:p>
    <w:p w:rsidR="00AB722E" w:rsidRPr="00AB722E" w:rsidRDefault="00AB722E" w:rsidP="00AB722E">
      <w:pPr>
        <w:spacing w:after="0" w:line="240" w:lineRule="auto"/>
        <w:jc w:val="center"/>
        <w:rPr>
          <w:rFonts w:ascii="Times New Roman" w:eastAsia="Times New Roman" w:hAnsi="Times New Roman" w:cs="Times New Roman"/>
          <w:szCs w:val="24"/>
          <w:lang w:eastAsia="pt-BR"/>
        </w:rPr>
      </w:pPr>
      <w:r w:rsidRPr="00AB722E">
        <w:rPr>
          <w:rFonts w:ascii="Times New Roman" w:eastAsia="Times New Roman" w:hAnsi="Times New Roman" w:cs="Times New Roman"/>
          <w:noProof/>
          <w:szCs w:val="24"/>
          <w:lang w:eastAsia="pt-BR"/>
        </w:rPr>
        <w:drawing>
          <wp:inline distT="0" distB="0" distL="0" distR="0">
            <wp:extent cx="4221480" cy="1668780"/>
            <wp:effectExtent l="0" t="0" r="7620" b="7620"/>
            <wp:docPr id="8" name="Imagem 8" descr="https://paperx-dex-assets.s3.sa-east-1.amazonaws.com/images/1626359880159-MCtsPTsw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26359880159-MCtsPTswV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1480" cy="1668780"/>
                    </a:xfrm>
                    <a:prstGeom prst="rect">
                      <a:avLst/>
                    </a:prstGeom>
                    <a:noFill/>
                    <a:ln>
                      <a:noFill/>
                    </a:ln>
                  </pic:spPr>
                </pic:pic>
              </a:graphicData>
            </a:graphic>
          </wp:inline>
        </w:drawing>
      </w:r>
    </w:p>
    <w:p w:rsidR="00AB722E" w:rsidRPr="00AB722E" w:rsidRDefault="00AB722E" w:rsidP="00AB722E">
      <w:pPr>
        <w:rPr>
          <w:color w:val="666666"/>
          <w:lang w:eastAsia="pt-BR"/>
        </w:rPr>
      </w:pPr>
      <w:r w:rsidRPr="00AB722E">
        <w:rPr>
          <w:lang w:eastAsia="pt-BR"/>
        </w:rPr>
        <w:t xml:space="preserve">A Tabela 1 mostra os valores comuns de ganho de tensão </w:t>
      </w:r>
      <w:proofErr w:type="gramStart"/>
      <w:r w:rsidRPr="00AB722E">
        <w:rPr>
          <w:lang w:eastAsia="pt-BR"/>
        </w:rPr>
        <w:t>A, resistência</w:t>
      </w:r>
      <w:proofErr w:type="gramEnd"/>
      <w:r w:rsidRPr="00AB722E">
        <w:rPr>
          <w:lang w:eastAsia="pt-BR"/>
        </w:rPr>
        <w:t xml:space="preserve"> de entrada Ri, resistência de saída </w:t>
      </w:r>
      <w:proofErr w:type="spellStart"/>
      <w:r w:rsidRPr="00AB722E">
        <w:rPr>
          <w:lang w:eastAsia="pt-BR"/>
        </w:rPr>
        <w:t>Ro</w:t>
      </w:r>
      <w:proofErr w:type="spellEnd"/>
      <w:r w:rsidRPr="00AB722E">
        <w:rPr>
          <w:lang w:eastAsia="pt-BR"/>
        </w:rPr>
        <w:t xml:space="preserve"> e tensão de alimentação VCC. O conceito de realimentação é crucial para nosso entendimento em circuitos com </w:t>
      </w:r>
      <w:proofErr w:type="spellStart"/>
      <w:r w:rsidRPr="00AB722E">
        <w:rPr>
          <w:lang w:eastAsia="pt-BR"/>
        </w:rPr>
        <w:t>AOPs</w:t>
      </w:r>
      <w:proofErr w:type="spellEnd"/>
      <w:r w:rsidRPr="00AB722E">
        <w:rPr>
          <w:lang w:eastAsia="pt-BR"/>
        </w:rPr>
        <w:t xml:space="preserve">. A realimentação negativa é obtida quando a saída é realimentada no terminal inversor do AOP. Quando não existe </w:t>
      </w:r>
      <w:r w:rsidRPr="00AB722E">
        <w:rPr>
          <w:lang w:eastAsia="pt-BR"/>
        </w:rPr>
        <w:lastRenderedPageBreak/>
        <w:t>um caminho de realimentação da saída para a entrada, a razão entre a tensão de saída e a de entrada é denominada ganho de malha fechada, que é quase insensível em relação ao ganho de malha aberta A do AOP, como resultado de realimentação negativa. Por essa razão, os amplificadores operacionais são usados em circuitos com realimentação.</w:t>
      </w:r>
    </w:p>
    <w:p w:rsidR="00AB722E" w:rsidRPr="00AB722E" w:rsidRDefault="00AB722E" w:rsidP="00AB722E">
      <w:pPr>
        <w:rPr>
          <w:color w:val="666666"/>
          <w:lang w:eastAsia="pt-BR"/>
        </w:rPr>
      </w:pPr>
      <w:r w:rsidRPr="00AB722E">
        <w:rPr>
          <w:lang w:eastAsia="pt-BR"/>
        </w:rPr>
        <w:t>Uma limitação prática do AOP é que a magnitude de sua tensão de saída não pode exceder |VCC|. Em outras palavras, a tensão de saída é dependente e limitada pela tensão da fonte de alimentação, como apresentado na Figura 5.</w:t>
      </w:r>
    </w:p>
    <w:p w:rsidR="00AB722E" w:rsidRPr="00AB722E" w:rsidRDefault="00AB722E" w:rsidP="00AB722E">
      <w:pPr>
        <w:spacing w:after="0" w:line="240" w:lineRule="auto"/>
        <w:jc w:val="center"/>
        <w:rPr>
          <w:rFonts w:ascii="Times New Roman" w:eastAsia="Times New Roman" w:hAnsi="Times New Roman" w:cs="Times New Roman"/>
          <w:szCs w:val="24"/>
          <w:lang w:eastAsia="pt-BR"/>
        </w:rPr>
      </w:pPr>
      <w:r w:rsidRPr="00AB722E">
        <w:rPr>
          <w:rFonts w:ascii="Times New Roman" w:eastAsia="Times New Roman" w:hAnsi="Times New Roman" w:cs="Times New Roman"/>
          <w:noProof/>
          <w:szCs w:val="24"/>
          <w:lang w:eastAsia="pt-BR"/>
        </w:rPr>
        <w:drawing>
          <wp:inline distT="0" distB="0" distL="0" distR="0">
            <wp:extent cx="1973580" cy="1897380"/>
            <wp:effectExtent l="0" t="0" r="7620" b="7620"/>
            <wp:docPr id="7" name="Imagem 7" descr="https://paperx-dex-assets.s3.sa-east-1.amazonaws.com/images/1626359909575-18YRi6aG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26359909575-18YRi6aGO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3580" cy="1897380"/>
                    </a:xfrm>
                    <a:prstGeom prst="rect">
                      <a:avLst/>
                    </a:prstGeom>
                    <a:noFill/>
                    <a:ln>
                      <a:noFill/>
                    </a:ln>
                  </pic:spPr>
                </pic:pic>
              </a:graphicData>
            </a:graphic>
          </wp:inline>
        </w:drawing>
      </w:r>
    </w:p>
    <w:p w:rsidR="00AB722E" w:rsidRPr="00AB722E" w:rsidRDefault="00AB722E" w:rsidP="00AB722E">
      <w:pPr>
        <w:rPr>
          <w:color w:val="666666"/>
          <w:lang w:eastAsia="pt-BR"/>
        </w:rPr>
      </w:pPr>
      <w:r w:rsidRPr="00AB722E">
        <w:rPr>
          <w:lang w:eastAsia="pt-BR"/>
        </w:rPr>
        <w:t xml:space="preserve">O AOP pode operar em três modos, dependendo da tensão de entrada diferencial, </w:t>
      </w:r>
      <w:proofErr w:type="spellStart"/>
      <w:r w:rsidRPr="00AB722E">
        <w:rPr>
          <w:lang w:eastAsia="pt-BR"/>
        </w:rPr>
        <w:t>vd</w:t>
      </w:r>
      <w:proofErr w:type="spellEnd"/>
      <w:r w:rsidRPr="00AB722E">
        <w:rPr>
          <w:lang w:eastAsia="pt-BR"/>
        </w:rPr>
        <w:t>:</w:t>
      </w:r>
    </w:p>
    <w:p w:rsidR="00AB722E" w:rsidRPr="00AB722E" w:rsidRDefault="00AB722E" w:rsidP="00AB722E">
      <w:pPr>
        <w:rPr>
          <w:color w:val="666666"/>
          <w:lang w:eastAsia="pt-BR"/>
        </w:rPr>
      </w:pPr>
      <w:r w:rsidRPr="00AB722E">
        <w:rPr>
          <w:lang w:eastAsia="pt-BR"/>
        </w:rPr>
        <w:t xml:space="preserve">1. Saturação </w:t>
      </w:r>
      <w:proofErr w:type="gramStart"/>
      <w:r w:rsidRPr="00AB722E">
        <w:rPr>
          <w:lang w:eastAsia="pt-BR"/>
        </w:rPr>
        <w:t>positiva, </w:t>
      </w:r>
      <w:r w:rsidRPr="00AB722E">
        <w:rPr>
          <w:rFonts w:ascii="KaTeX_Math" w:hAnsi="KaTeX_Math"/>
          <w:i/>
          <w:iCs/>
          <w:lang w:eastAsia="pt-BR"/>
        </w:rPr>
        <w:t xml:space="preserve"> </w:t>
      </w:r>
      <w:proofErr w:type="spellStart"/>
      <w:r w:rsidRPr="00AB722E">
        <w:rPr>
          <w:rFonts w:ascii="KaTeX_Math" w:hAnsi="KaTeX_Math"/>
          <w:i/>
          <w:iCs/>
          <w:lang w:eastAsia="pt-BR"/>
        </w:rPr>
        <w:t>vo</w:t>
      </w:r>
      <w:proofErr w:type="spellEnd"/>
      <w:proofErr w:type="gramEnd"/>
      <w:r w:rsidRPr="00AB722E">
        <w:rPr>
          <w:rFonts w:ascii="Times New Roman" w:hAnsi="Times New Roman"/>
          <w:lang w:eastAsia="pt-BR"/>
        </w:rPr>
        <w:t>=</w:t>
      </w:r>
      <w:proofErr w:type="spellStart"/>
      <w:r w:rsidRPr="00AB722E">
        <w:rPr>
          <w:rFonts w:ascii="KaTeX_Math" w:hAnsi="KaTeX_Math"/>
          <w:i/>
          <w:iCs/>
          <w:lang w:eastAsia="pt-BR"/>
        </w:rPr>
        <w:t>V</w:t>
      </w:r>
      <w:r w:rsidRPr="00AB722E">
        <w:rPr>
          <w:rFonts w:ascii="KaTeX_Math" w:hAnsi="KaTeX_Math"/>
          <w:i/>
          <w:iCs/>
          <w:sz w:val="21"/>
          <w:szCs w:val="21"/>
          <w:lang w:eastAsia="pt-BR"/>
        </w:rPr>
        <w:t>cc</w:t>
      </w:r>
      <w:proofErr w:type="spellEnd"/>
      <w:r w:rsidRPr="00AB722E">
        <w:rPr>
          <w:rFonts w:ascii="Times New Roman" w:hAnsi="Times New Roman"/>
          <w:sz w:val="2"/>
          <w:szCs w:val="2"/>
          <w:lang w:eastAsia="pt-BR"/>
        </w:rPr>
        <w:t>​</w:t>
      </w:r>
    </w:p>
    <w:p w:rsidR="00AB722E" w:rsidRPr="00AB722E" w:rsidRDefault="00AB722E" w:rsidP="00AB722E">
      <w:pPr>
        <w:rPr>
          <w:color w:val="666666"/>
          <w:lang w:eastAsia="pt-BR"/>
        </w:rPr>
      </w:pPr>
      <w:r w:rsidRPr="00AB722E">
        <w:rPr>
          <w:lang w:eastAsia="pt-BR"/>
        </w:rPr>
        <w:t>2. Região linear, </w:t>
      </w:r>
      <w:r w:rsidRPr="00AB722E">
        <w:rPr>
          <w:rFonts w:ascii="Times New Roman" w:hAnsi="Times New Roman"/>
          <w:lang w:eastAsia="pt-BR"/>
        </w:rPr>
        <w:t>−</w:t>
      </w:r>
      <w:proofErr w:type="spellStart"/>
      <w:r w:rsidRPr="00AB722E">
        <w:rPr>
          <w:rFonts w:ascii="KaTeX_Math" w:hAnsi="KaTeX_Math"/>
          <w:i/>
          <w:iCs/>
          <w:lang w:eastAsia="pt-BR"/>
        </w:rPr>
        <w:t>V</w:t>
      </w:r>
      <w:r w:rsidRPr="00AB722E">
        <w:rPr>
          <w:rFonts w:ascii="KaTeX_Math" w:hAnsi="KaTeX_Math"/>
          <w:i/>
          <w:iCs/>
          <w:sz w:val="21"/>
          <w:szCs w:val="21"/>
          <w:lang w:eastAsia="pt-BR"/>
        </w:rPr>
        <w:t>cc</w:t>
      </w:r>
      <w:proofErr w:type="spellEnd"/>
      <w:r w:rsidRPr="00AB722E">
        <w:rPr>
          <w:rFonts w:ascii="Times New Roman" w:hAnsi="Times New Roman"/>
          <w:sz w:val="2"/>
          <w:szCs w:val="2"/>
          <w:lang w:eastAsia="pt-BR"/>
        </w:rPr>
        <w:t>​</w:t>
      </w:r>
      <w:r w:rsidRPr="00AB722E">
        <w:rPr>
          <w:rFonts w:ascii="Times New Roman" w:hAnsi="Times New Roman"/>
          <w:lang w:eastAsia="pt-BR"/>
        </w:rPr>
        <w:t>≤</w:t>
      </w:r>
      <w:proofErr w:type="spellStart"/>
      <w:r w:rsidRPr="00AB722E">
        <w:rPr>
          <w:rFonts w:ascii="KaTeX_Math" w:hAnsi="KaTeX_Math"/>
          <w:i/>
          <w:iCs/>
          <w:lang w:eastAsia="pt-BR"/>
        </w:rPr>
        <w:t>v</w:t>
      </w:r>
      <w:r w:rsidRPr="00AB722E">
        <w:rPr>
          <w:rFonts w:ascii="KaTeX_Math" w:hAnsi="KaTeX_Math"/>
          <w:i/>
          <w:iCs/>
          <w:sz w:val="21"/>
          <w:szCs w:val="21"/>
          <w:lang w:eastAsia="pt-BR"/>
        </w:rPr>
        <w:t>o</w:t>
      </w:r>
      <w:proofErr w:type="spellEnd"/>
      <w:r w:rsidRPr="00AB722E">
        <w:rPr>
          <w:rFonts w:ascii="Times New Roman" w:hAnsi="Times New Roman"/>
          <w:sz w:val="2"/>
          <w:szCs w:val="2"/>
          <w:lang w:eastAsia="pt-BR"/>
        </w:rPr>
        <w:t>​</w:t>
      </w:r>
      <w:r w:rsidRPr="00AB722E">
        <w:rPr>
          <w:rFonts w:ascii="Times New Roman" w:hAnsi="Times New Roman"/>
          <w:lang w:eastAsia="pt-BR"/>
        </w:rPr>
        <w:t>=</w:t>
      </w:r>
      <w:proofErr w:type="spellStart"/>
      <w:r w:rsidRPr="00AB722E">
        <w:rPr>
          <w:rFonts w:ascii="KaTeX_Math" w:hAnsi="KaTeX_Math"/>
          <w:i/>
          <w:iCs/>
          <w:lang w:eastAsia="pt-BR"/>
        </w:rPr>
        <w:t>A</w:t>
      </w:r>
      <w:r w:rsidRPr="00AB722E">
        <w:rPr>
          <w:rFonts w:ascii="KaTeX_Math" w:hAnsi="KaTeX_Math"/>
          <w:i/>
          <w:iCs/>
          <w:sz w:val="21"/>
          <w:szCs w:val="21"/>
          <w:lang w:eastAsia="pt-BR"/>
        </w:rPr>
        <w:t>vd</w:t>
      </w:r>
      <w:proofErr w:type="spellEnd"/>
      <w:r w:rsidRPr="00AB722E">
        <w:rPr>
          <w:rFonts w:ascii="Times New Roman" w:hAnsi="Times New Roman"/>
          <w:sz w:val="2"/>
          <w:szCs w:val="2"/>
          <w:lang w:eastAsia="pt-BR"/>
        </w:rPr>
        <w:t>​</w:t>
      </w:r>
      <w:r w:rsidRPr="00AB722E">
        <w:rPr>
          <w:rFonts w:ascii="Times New Roman" w:hAnsi="Times New Roman"/>
          <w:lang w:eastAsia="pt-BR"/>
        </w:rPr>
        <w:t>≤</w:t>
      </w:r>
      <w:proofErr w:type="spellStart"/>
      <w:r w:rsidRPr="00AB722E">
        <w:rPr>
          <w:rFonts w:ascii="KaTeX_Math" w:hAnsi="KaTeX_Math"/>
          <w:i/>
          <w:iCs/>
          <w:lang w:eastAsia="pt-BR"/>
        </w:rPr>
        <w:t>V</w:t>
      </w:r>
      <w:r w:rsidRPr="00AB722E">
        <w:rPr>
          <w:rFonts w:ascii="KaTeX_Math" w:hAnsi="KaTeX_Math"/>
          <w:i/>
          <w:iCs/>
          <w:sz w:val="21"/>
          <w:szCs w:val="21"/>
          <w:lang w:eastAsia="pt-BR"/>
        </w:rPr>
        <w:t>cc</w:t>
      </w:r>
      <w:proofErr w:type="spellEnd"/>
      <w:r w:rsidRPr="00AB722E">
        <w:rPr>
          <w:rFonts w:ascii="Times New Roman" w:hAnsi="Times New Roman"/>
          <w:sz w:val="2"/>
          <w:szCs w:val="2"/>
          <w:lang w:eastAsia="pt-BR"/>
        </w:rPr>
        <w:t>​</w:t>
      </w:r>
    </w:p>
    <w:p w:rsidR="00AB722E" w:rsidRPr="00AB722E" w:rsidRDefault="00AB722E" w:rsidP="00AB722E">
      <w:pPr>
        <w:rPr>
          <w:color w:val="666666"/>
          <w:lang w:eastAsia="pt-BR"/>
        </w:rPr>
      </w:pPr>
      <w:r w:rsidRPr="00AB722E">
        <w:rPr>
          <w:color w:val="666666"/>
          <w:lang w:eastAsia="pt-BR"/>
        </w:rPr>
        <w:t>​​</w:t>
      </w:r>
      <w:r w:rsidRPr="00AB722E">
        <w:rPr>
          <w:lang w:eastAsia="pt-BR"/>
        </w:rPr>
        <w:t xml:space="preserve">3. Saturação </w:t>
      </w:r>
      <w:proofErr w:type="gramStart"/>
      <w:r w:rsidRPr="00AB722E">
        <w:rPr>
          <w:lang w:eastAsia="pt-BR"/>
        </w:rPr>
        <w:t>negativa, </w:t>
      </w:r>
      <w:r w:rsidRPr="00AB722E">
        <w:rPr>
          <w:rFonts w:ascii="KaTeX_Math" w:hAnsi="KaTeX_Math"/>
          <w:i/>
          <w:iCs/>
          <w:lang w:eastAsia="pt-BR"/>
        </w:rPr>
        <w:t xml:space="preserve"> </w:t>
      </w:r>
      <w:proofErr w:type="spellStart"/>
      <w:r w:rsidRPr="00AB722E">
        <w:rPr>
          <w:rFonts w:ascii="KaTeX_Math" w:hAnsi="KaTeX_Math"/>
          <w:i/>
          <w:iCs/>
          <w:lang w:eastAsia="pt-BR"/>
        </w:rPr>
        <w:t>vo</w:t>
      </w:r>
      <w:proofErr w:type="spellEnd"/>
      <w:proofErr w:type="gramEnd"/>
      <w:r w:rsidRPr="00AB722E">
        <w:rPr>
          <w:rFonts w:ascii="Times New Roman" w:hAnsi="Times New Roman"/>
          <w:lang w:eastAsia="pt-BR"/>
        </w:rPr>
        <w:t>=−</w:t>
      </w:r>
      <w:proofErr w:type="spellStart"/>
      <w:r w:rsidRPr="00AB722E">
        <w:rPr>
          <w:rFonts w:ascii="KaTeX_Math" w:hAnsi="KaTeX_Math"/>
          <w:i/>
          <w:iCs/>
          <w:lang w:eastAsia="pt-BR"/>
        </w:rPr>
        <w:t>V</w:t>
      </w:r>
      <w:r w:rsidRPr="00AB722E">
        <w:rPr>
          <w:rFonts w:ascii="KaTeX_Math" w:hAnsi="KaTeX_Math"/>
          <w:i/>
          <w:iCs/>
          <w:sz w:val="21"/>
          <w:szCs w:val="21"/>
          <w:lang w:eastAsia="pt-BR"/>
        </w:rPr>
        <w:t>cc</w:t>
      </w:r>
      <w:proofErr w:type="spellEnd"/>
      <w:r w:rsidRPr="00AB722E">
        <w:rPr>
          <w:rFonts w:ascii="Times New Roman" w:hAnsi="Times New Roman"/>
          <w:sz w:val="2"/>
          <w:szCs w:val="2"/>
          <w:lang w:eastAsia="pt-BR"/>
        </w:rPr>
        <w:t>​</w:t>
      </w:r>
    </w:p>
    <w:p w:rsidR="00AB722E" w:rsidRPr="00AB722E" w:rsidRDefault="00AB722E" w:rsidP="00AB722E">
      <w:pPr>
        <w:rPr>
          <w:color w:val="666666"/>
          <w:lang w:eastAsia="pt-BR"/>
        </w:rPr>
      </w:pPr>
      <w:r w:rsidRPr="00AB722E">
        <w:rPr>
          <w:lang w:eastAsia="pt-BR"/>
        </w:rPr>
        <w:br/>
      </w:r>
    </w:p>
    <w:p w:rsidR="00AB722E" w:rsidRPr="00AB722E" w:rsidRDefault="00AB722E" w:rsidP="00AB722E">
      <w:pPr>
        <w:rPr>
          <w:color w:val="666666"/>
          <w:lang w:eastAsia="pt-BR"/>
        </w:rPr>
      </w:pPr>
      <w:proofErr w:type="gramStart"/>
      <w:r w:rsidRPr="00AB722E">
        <w:rPr>
          <w:color w:val="666666"/>
          <w:lang w:eastAsia="pt-BR"/>
        </w:rPr>
        <w:t>​Se</w:t>
      </w:r>
      <w:proofErr w:type="gramEnd"/>
      <w:r w:rsidRPr="00AB722E">
        <w:rPr>
          <w:color w:val="666666"/>
          <w:lang w:eastAsia="pt-BR"/>
        </w:rPr>
        <w:t xml:space="preserve"> tentarmos aumentar </w:t>
      </w:r>
      <w:proofErr w:type="spellStart"/>
      <w:r w:rsidRPr="00AB722E">
        <w:rPr>
          <w:color w:val="666666"/>
          <w:lang w:eastAsia="pt-BR"/>
        </w:rPr>
        <w:t>vd</w:t>
      </w:r>
      <w:proofErr w:type="spellEnd"/>
      <w:r w:rsidRPr="00AB722E">
        <w:rPr>
          <w:color w:val="666666"/>
          <w:lang w:eastAsia="pt-BR"/>
        </w:rPr>
        <w:t xml:space="preserve"> além do intervalo linear, o AOP torna-se saturado e produz </w:t>
      </w:r>
      <w:proofErr w:type="spellStart"/>
      <w:r w:rsidRPr="00AB722E">
        <w:rPr>
          <w:rFonts w:ascii="KaTeX_Math" w:hAnsi="KaTeX_Math"/>
          <w:i/>
          <w:iCs/>
          <w:color w:val="666666"/>
          <w:lang w:eastAsia="pt-BR"/>
        </w:rPr>
        <w:t>vo</w:t>
      </w:r>
      <w:proofErr w:type="spellEnd"/>
      <w:r w:rsidRPr="00AB722E">
        <w:rPr>
          <w:rFonts w:ascii="Times New Roman" w:hAnsi="Times New Roman"/>
          <w:color w:val="666666"/>
          <w:lang w:eastAsia="pt-BR"/>
        </w:rPr>
        <w:t>=</w:t>
      </w:r>
      <w:proofErr w:type="spellStart"/>
      <w:r w:rsidRPr="00AB722E">
        <w:rPr>
          <w:rFonts w:ascii="KaTeX_Math" w:hAnsi="KaTeX_Math"/>
          <w:i/>
          <w:iCs/>
          <w:color w:val="666666"/>
          <w:lang w:eastAsia="pt-BR"/>
        </w:rPr>
        <w:t>v</w:t>
      </w:r>
      <w:r w:rsidRPr="00AB722E">
        <w:rPr>
          <w:rFonts w:ascii="KaTeX_Math" w:hAnsi="KaTeX_Math"/>
          <w:i/>
          <w:iCs/>
          <w:color w:val="666666"/>
          <w:sz w:val="21"/>
          <w:szCs w:val="21"/>
          <w:lang w:eastAsia="pt-BR"/>
        </w:rPr>
        <w:t>cc</w:t>
      </w:r>
      <w:proofErr w:type="spellEnd"/>
      <w:r w:rsidRPr="00AB722E">
        <w:rPr>
          <w:rFonts w:ascii="Times New Roman" w:hAnsi="Times New Roman"/>
          <w:color w:val="666666"/>
          <w:sz w:val="2"/>
          <w:szCs w:val="2"/>
          <w:lang w:eastAsia="pt-BR"/>
        </w:rPr>
        <w:t>​</w:t>
      </w:r>
      <w:r w:rsidRPr="00AB722E">
        <w:rPr>
          <w:color w:val="666666"/>
          <w:lang w:eastAsia="pt-BR"/>
        </w:rPr>
        <w:t> ou </w:t>
      </w:r>
      <w:proofErr w:type="spellStart"/>
      <w:r w:rsidRPr="00AB722E">
        <w:rPr>
          <w:rFonts w:ascii="KaTeX_Math" w:hAnsi="KaTeX_Math"/>
          <w:i/>
          <w:iCs/>
          <w:color w:val="666666"/>
          <w:lang w:eastAsia="pt-BR"/>
        </w:rPr>
        <w:t>v</w:t>
      </w:r>
      <w:r w:rsidRPr="00AB722E">
        <w:rPr>
          <w:rFonts w:ascii="KaTeX_Math" w:hAnsi="KaTeX_Math"/>
          <w:i/>
          <w:iCs/>
          <w:color w:val="666666"/>
          <w:sz w:val="21"/>
          <w:szCs w:val="21"/>
          <w:lang w:eastAsia="pt-BR"/>
        </w:rPr>
        <w:t>o</w:t>
      </w:r>
      <w:proofErr w:type="spellEnd"/>
      <w:r w:rsidRPr="00AB722E">
        <w:rPr>
          <w:rFonts w:ascii="Times New Roman" w:hAnsi="Times New Roman"/>
          <w:color w:val="666666"/>
          <w:sz w:val="2"/>
          <w:szCs w:val="2"/>
          <w:lang w:eastAsia="pt-BR"/>
        </w:rPr>
        <w:t>​</w:t>
      </w:r>
      <w:r w:rsidRPr="00AB722E">
        <w:rPr>
          <w:rFonts w:ascii="Times New Roman" w:hAnsi="Times New Roman"/>
          <w:color w:val="666666"/>
          <w:lang w:eastAsia="pt-BR"/>
        </w:rPr>
        <w:t>=−</w:t>
      </w:r>
      <w:proofErr w:type="spellStart"/>
      <w:r w:rsidRPr="00AB722E">
        <w:rPr>
          <w:rFonts w:ascii="KaTeX_Math" w:hAnsi="KaTeX_Math"/>
          <w:i/>
          <w:iCs/>
          <w:color w:val="666666"/>
          <w:lang w:eastAsia="pt-BR"/>
        </w:rPr>
        <w:t>V</w:t>
      </w:r>
      <w:r w:rsidRPr="00AB722E">
        <w:rPr>
          <w:rFonts w:ascii="KaTeX_Math" w:hAnsi="KaTeX_Math"/>
          <w:i/>
          <w:iCs/>
          <w:color w:val="666666"/>
          <w:sz w:val="21"/>
          <w:szCs w:val="21"/>
          <w:lang w:eastAsia="pt-BR"/>
        </w:rPr>
        <w:t>cc</w:t>
      </w:r>
      <w:proofErr w:type="spellEnd"/>
      <w:r w:rsidRPr="00AB722E">
        <w:rPr>
          <w:rFonts w:ascii="Times New Roman" w:hAnsi="Times New Roman"/>
          <w:color w:val="666666"/>
          <w:sz w:val="2"/>
          <w:szCs w:val="2"/>
          <w:lang w:eastAsia="pt-BR"/>
        </w:rPr>
        <w:t>​</w:t>
      </w:r>
      <w:r w:rsidRPr="00AB722E">
        <w:rPr>
          <w:color w:val="666666"/>
          <w:lang w:eastAsia="pt-BR"/>
        </w:rPr>
        <w:t>.</w:t>
      </w:r>
    </w:p>
    <w:p w:rsidR="00AB722E" w:rsidRPr="00AB722E" w:rsidRDefault="00AB722E" w:rsidP="00AB722E">
      <w:pPr>
        <w:rPr>
          <w:color w:val="666666"/>
          <w:lang w:eastAsia="pt-BR"/>
        </w:rPr>
      </w:pPr>
      <w:r w:rsidRPr="00AB722E">
        <w:rPr>
          <w:lang w:eastAsia="pt-BR"/>
        </w:rPr>
        <w:t xml:space="preserve">Neste material, partiremos do pressuposto de que nossos </w:t>
      </w:r>
      <w:proofErr w:type="spellStart"/>
      <w:r w:rsidRPr="00AB722E">
        <w:rPr>
          <w:lang w:eastAsia="pt-BR"/>
        </w:rPr>
        <w:t>AOPs</w:t>
      </w:r>
      <w:proofErr w:type="spellEnd"/>
      <w:r w:rsidRPr="00AB722E">
        <w:rPr>
          <w:lang w:eastAsia="pt-BR"/>
        </w:rPr>
        <w:t xml:space="preserve"> operam no modo linear. Isso significa que a tensão de saída fica limitada a  </w:t>
      </w:r>
    </w:p>
    <w:p w:rsidR="00AB722E" w:rsidRPr="00AB722E" w:rsidRDefault="00AB722E" w:rsidP="00AB722E">
      <w:pPr>
        <w:rPr>
          <w:color w:val="666666"/>
          <w:lang w:eastAsia="pt-BR"/>
        </w:rPr>
      </w:pPr>
      <w:r w:rsidRPr="00AB722E">
        <w:rPr>
          <w:lang w:eastAsia="pt-BR"/>
        </w:rPr>
        <w:t>Equação 4:</w:t>
      </w:r>
    </w:p>
    <w:p w:rsidR="00AB722E" w:rsidRDefault="00AB722E" w:rsidP="00AB722E">
      <w:p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000000"/>
          <w:spacing w:val="-12"/>
          <w:sz w:val="30"/>
          <w:szCs w:val="30"/>
          <w:lang w:eastAsia="pt-BR"/>
        </w:rPr>
        <w:drawing>
          <wp:inline distT="0" distB="0" distL="0" distR="0" wp14:anchorId="51F19E07" wp14:editId="25938196">
            <wp:extent cx="1920406" cy="563929"/>
            <wp:effectExtent l="0" t="0" r="3810" b="762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0406" cy="563929"/>
                    </a:xfrm>
                    <a:prstGeom prst="rect">
                      <a:avLst/>
                    </a:prstGeom>
                  </pic:spPr>
                </pic:pic>
              </a:graphicData>
            </a:graphic>
          </wp:inline>
        </w:drawing>
      </w:r>
      <w:r w:rsidRPr="00AB722E">
        <w:rPr>
          <w:rFonts w:ascii="InterUI" w:eastAsia="Times New Roman" w:hAnsi="InterUI" w:cs="Times New Roman"/>
          <w:color w:val="000000"/>
          <w:spacing w:val="-12"/>
          <w:sz w:val="30"/>
          <w:szCs w:val="30"/>
          <w:lang w:eastAsia="pt-BR"/>
        </w:rPr>
        <w:br/>
      </w:r>
    </w:p>
    <w:p w:rsidR="00AB722E" w:rsidRDefault="00AB722E" w:rsidP="00AB722E">
      <w:pPr>
        <w:spacing w:after="480" w:line="480" w:lineRule="atLeast"/>
        <w:rPr>
          <w:rFonts w:ascii="InterUI" w:eastAsia="Times New Roman" w:hAnsi="InterUI" w:cs="Times New Roman"/>
          <w:color w:val="666666"/>
          <w:spacing w:val="-12"/>
          <w:sz w:val="30"/>
          <w:szCs w:val="30"/>
          <w:lang w:eastAsia="pt-BR"/>
        </w:rPr>
      </w:pP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p>
    <w:p w:rsidR="00AB722E" w:rsidRPr="00AB722E" w:rsidRDefault="00AB722E" w:rsidP="00AB722E">
      <w:pPr>
        <w:pStyle w:val="PargrafodaLista"/>
        <w:numPr>
          <w:ilvl w:val="0"/>
          <w:numId w:val="1"/>
        </w:num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b/>
          <w:bCs/>
          <w:color w:val="000000"/>
          <w:spacing w:val="-12"/>
          <w:sz w:val="30"/>
          <w:szCs w:val="30"/>
          <w:lang w:eastAsia="pt-BR"/>
        </w:rPr>
        <w:lastRenderedPageBreak/>
        <w:t>Amplificador operacional ideal</w:t>
      </w:r>
    </w:p>
    <w:p w:rsidR="00AB722E" w:rsidRPr="00AB722E" w:rsidRDefault="00AB722E" w:rsidP="00AB722E">
      <w:pPr>
        <w:ind w:firstLine="360"/>
        <w:rPr>
          <w:color w:val="666666"/>
          <w:lang w:eastAsia="pt-BR"/>
        </w:rPr>
      </w:pPr>
      <w:r w:rsidRPr="00AB722E">
        <w:rPr>
          <w:lang w:eastAsia="pt-BR"/>
        </w:rPr>
        <w:t xml:space="preserve">Para facilitar o entendimento de circuitos com amplificadores operacionais, supõe-se o emprego de </w:t>
      </w:r>
      <w:proofErr w:type="spellStart"/>
      <w:r w:rsidRPr="00AB722E">
        <w:rPr>
          <w:lang w:eastAsia="pt-BR"/>
        </w:rPr>
        <w:t>AOPs</w:t>
      </w:r>
      <w:proofErr w:type="spellEnd"/>
      <w:r w:rsidRPr="00AB722E">
        <w:rPr>
          <w:lang w:eastAsia="pt-BR"/>
        </w:rPr>
        <w:t xml:space="preserve"> ideais. Um AOP é ideal se ele apresentar as seguintes características:</w:t>
      </w:r>
    </w:p>
    <w:p w:rsidR="00AB722E" w:rsidRPr="00AB722E" w:rsidRDefault="00AB722E" w:rsidP="00AB722E">
      <w:pPr>
        <w:rPr>
          <w:color w:val="666666"/>
          <w:lang w:eastAsia="pt-BR"/>
        </w:rPr>
      </w:pPr>
      <w:r w:rsidRPr="00AB722E">
        <w:rPr>
          <w:lang w:eastAsia="pt-BR"/>
        </w:rPr>
        <w:t>1. Ganho de malha aberta infinito (A ≈ ∞).</w:t>
      </w:r>
    </w:p>
    <w:p w:rsidR="00AB722E" w:rsidRPr="00AB722E" w:rsidRDefault="00AB722E" w:rsidP="00AB722E">
      <w:pPr>
        <w:rPr>
          <w:color w:val="666666"/>
          <w:lang w:eastAsia="pt-BR"/>
        </w:rPr>
      </w:pPr>
      <w:r w:rsidRPr="00AB722E">
        <w:rPr>
          <w:lang w:eastAsia="pt-BR"/>
        </w:rPr>
        <w:t>2. Resistência de entrada infinita (R</w:t>
      </w:r>
      <w:r w:rsidRPr="00AB722E">
        <w:rPr>
          <w:vertAlign w:val="subscript"/>
          <w:lang w:eastAsia="pt-BR"/>
        </w:rPr>
        <w:t>i</w:t>
      </w:r>
      <w:r w:rsidRPr="00AB722E">
        <w:rPr>
          <w:lang w:eastAsia="pt-BR"/>
        </w:rPr>
        <w:t> ≈ ∞).</w:t>
      </w:r>
    </w:p>
    <w:p w:rsidR="00AB722E" w:rsidRPr="00AB722E" w:rsidRDefault="00AB722E" w:rsidP="00AB722E">
      <w:pPr>
        <w:rPr>
          <w:color w:val="666666"/>
          <w:lang w:eastAsia="pt-BR"/>
        </w:rPr>
      </w:pPr>
      <w:r w:rsidRPr="00AB722E">
        <w:rPr>
          <w:lang w:eastAsia="pt-BR"/>
        </w:rPr>
        <w:t>3. Resistência de saída zero (R</w:t>
      </w:r>
      <w:r w:rsidRPr="00AB722E">
        <w:rPr>
          <w:vertAlign w:val="subscript"/>
          <w:lang w:eastAsia="pt-BR"/>
        </w:rPr>
        <w:t>0</w:t>
      </w:r>
      <w:r w:rsidRPr="00AB722E">
        <w:rPr>
          <w:lang w:eastAsia="pt-BR"/>
        </w:rPr>
        <w:t>≈ 0).</w:t>
      </w:r>
    </w:p>
    <w:p w:rsidR="00AB722E" w:rsidRPr="00AB722E" w:rsidRDefault="00AB722E" w:rsidP="00AB722E">
      <w:pPr>
        <w:rPr>
          <w:color w:val="666666"/>
          <w:lang w:eastAsia="pt-BR"/>
        </w:rPr>
      </w:pPr>
      <w:r w:rsidRPr="00AB722E">
        <w:rPr>
          <w:lang w:eastAsia="pt-BR"/>
        </w:rPr>
        <w:t>Um amplificador operacional ideal é um amplificador com ganho de malha aberta infinita, resistência de entrada infinita e resistência de saída zero. Embora deduzir que um AOP ideal forneça apenas uma análise aproximada, a maioria dos amplificadores modernos possui ganhos e impedâncias de entrada tão elevadas que uma análise aproximada já é suficiente. A menos que informado o contrário, a partir de agora supomos que todos os amplificadores operacionais usados sejam ideais.</w:t>
      </w:r>
    </w:p>
    <w:p w:rsidR="00AB722E" w:rsidRPr="00AB722E" w:rsidRDefault="00AB722E" w:rsidP="00AB722E">
      <w:pPr>
        <w:rPr>
          <w:color w:val="666666"/>
          <w:lang w:eastAsia="pt-BR"/>
        </w:rPr>
      </w:pPr>
      <w:r w:rsidRPr="00AB722E">
        <w:rPr>
          <w:lang w:eastAsia="pt-BR"/>
        </w:rPr>
        <w:t>Para análise de circuitos, o AOP ideal é ilustrado na Figura 6. Duas características importantes do AOP ideal são:</w:t>
      </w:r>
    </w:p>
    <w:p w:rsidR="00AB722E" w:rsidRPr="00AB722E" w:rsidRDefault="00AB722E" w:rsidP="00AB722E">
      <w:pPr>
        <w:spacing w:after="0" w:line="240" w:lineRule="auto"/>
        <w:jc w:val="center"/>
        <w:rPr>
          <w:rFonts w:ascii="Times New Roman" w:eastAsia="Times New Roman" w:hAnsi="Times New Roman" w:cs="Times New Roman"/>
          <w:szCs w:val="24"/>
          <w:lang w:eastAsia="pt-BR"/>
        </w:rPr>
      </w:pPr>
      <w:r w:rsidRPr="00AB722E">
        <w:rPr>
          <w:rFonts w:ascii="Times New Roman" w:eastAsia="Times New Roman" w:hAnsi="Times New Roman" w:cs="Times New Roman"/>
          <w:noProof/>
          <w:szCs w:val="24"/>
          <w:lang w:eastAsia="pt-BR"/>
        </w:rPr>
        <w:drawing>
          <wp:inline distT="0" distB="0" distL="0" distR="0">
            <wp:extent cx="2125980" cy="1478280"/>
            <wp:effectExtent l="0" t="0" r="7620" b="7620"/>
            <wp:docPr id="6" name="Imagem 6" descr="https://paperx-dex-assets.s3.sa-east-1.amazonaws.com/images/1626360399369-3vkj60uU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26360399369-3vkj60uU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5980" cy="1478280"/>
                    </a:xfrm>
                    <a:prstGeom prst="rect">
                      <a:avLst/>
                    </a:prstGeom>
                    <a:noFill/>
                    <a:ln>
                      <a:noFill/>
                    </a:ln>
                  </pic:spPr>
                </pic:pic>
              </a:graphicData>
            </a:graphic>
          </wp:inline>
        </w:drawing>
      </w:r>
    </w:p>
    <w:p w:rsidR="00AB722E" w:rsidRPr="00AB722E" w:rsidRDefault="00AB722E" w:rsidP="00AB722E">
      <w:pPr>
        <w:rPr>
          <w:color w:val="666666"/>
          <w:lang w:eastAsia="pt-BR"/>
        </w:rPr>
      </w:pPr>
      <w:r w:rsidRPr="00AB722E">
        <w:rPr>
          <w:lang w:eastAsia="pt-BR"/>
        </w:rPr>
        <w:t>1. Correntes em ambos os terminais de entrada são nulas:</w:t>
      </w:r>
    </w:p>
    <w:p w:rsidR="00AB722E" w:rsidRPr="00AB722E" w:rsidRDefault="00AB722E" w:rsidP="00AB722E">
      <w:pPr>
        <w:rPr>
          <w:color w:val="666666"/>
          <w:lang w:eastAsia="pt-BR"/>
        </w:rPr>
      </w:pPr>
      <w:r w:rsidRPr="00AB722E">
        <w:rPr>
          <w:color w:val="666666"/>
          <w:lang w:eastAsia="pt-BR"/>
        </w:rPr>
        <w:t>​</w:t>
      </w:r>
      <w:r w:rsidRPr="00AB722E">
        <w:rPr>
          <w:lang w:eastAsia="pt-BR"/>
        </w:rPr>
        <w:t>Equação 5:</w:t>
      </w:r>
    </w:p>
    <w:p w:rsidR="00AB722E" w:rsidRDefault="00AB722E" w:rsidP="00AB722E">
      <w:pPr>
        <w:spacing w:after="480" w:line="480" w:lineRule="atLeast"/>
        <w:jc w:val="left"/>
        <w:rPr>
          <w:rFonts w:ascii="Tahoma" w:eastAsia="Times New Roman" w:hAnsi="Tahoma" w:cs="Tahoma"/>
          <w:color w:val="666666"/>
          <w:spacing w:val="-12"/>
          <w:sz w:val="30"/>
          <w:szCs w:val="30"/>
          <w:bdr w:val="none" w:sz="0" w:space="0" w:color="auto" w:frame="1"/>
          <w:lang w:eastAsia="pt-BR"/>
        </w:rPr>
      </w:pPr>
      <w:r w:rsidRPr="00AB722E">
        <w:rPr>
          <w:rFonts w:ascii="Tahoma" w:eastAsia="Times New Roman" w:hAnsi="Tahoma" w:cs="Tahoma"/>
          <w:color w:val="666666"/>
          <w:spacing w:val="-12"/>
          <w:sz w:val="30"/>
          <w:szCs w:val="30"/>
          <w:bdr w:val="none" w:sz="0" w:space="0" w:color="auto" w:frame="1"/>
          <w:lang w:eastAsia="pt-BR"/>
        </w:rPr>
        <w:drawing>
          <wp:inline distT="0" distB="0" distL="0" distR="0" wp14:anchorId="71657931" wp14:editId="2F45BF56">
            <wp:extent cx="1257409" cy="53344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7409" cy="533446"/>
                    </a:xfrm>
                    <a:prstGeom prst="rect">
                      <a:avLst/>
                    </a:prstGeom>
                  </pic:spPr>
                </pic:pic>
              </a:graphicData>
            </a:graphic>
          </wp:inline>
        </w:drawing>
      </w:r>
    </w:p>
    <w:p w:rsidR="00AB722E" w:rsidRPr="00AB722E" w:rsidRDefault="00AB722E" w:rsidP="00AB722E">
      <w:pPr>
        <w:rPr>
          <w:color w:val="666666"/>
          <w:lang w:eastAsia="pt-BR"/>
        </w:rPr>
      </w:pPr>
      <w:r w:rsidRPr="00AB722E">
        <w:rPr>
          <w:lang w:eastAsia="pt-BR"/>
        </w:rPr>
        <w:t>Isso se deve à resistência de entrada infinita, esta que entre os terminais de entrada implica que existe um circuito aberto e a corrente não é capaz de entrar no AOP. Mas a corrente de saída não é, necessariamente, igual a zero, de acordo com a Equação (1).</w:t>
      </w:r>
    </w:p>
    <w:p w:rsidR="00AB722E" w:rsidRPr="00AB722E" w:rsidRDefault="00AB722E" w:rsidP="00AB722E">
      <w:pPr>
        <w:rPr>
          <w:color w:val="666666"/>
          <w:lang w:eastAsia="pt-BR"/>
        </w:rPr>
      </w:pPr>
    </w:p>
    <w:p w:rsidR="00AB722E" w:rsidRPr="00AB722E" w:rsidRDefault="00AB722E" w:rsidP="00AB722E">
      <w:pPr>
        <w:rPr>
          <w:color w:val="666666"/>
          <w:lang w:eastAsia="pt-BR"/>
        </w:rPr>
      </w:pPr>
    </w:p>
    <w:p w:rsidR="00AB722E" w:rsidRPr="00AB722E" w:rsidRDefault="00AB722E" w:rsidP="00AB722E">
      <w:pPr>
        <w:rPr>
          <w:color w:val="666666"/>
          <w:lang w:eastAsia="pt-BR"/>
        </w:rPr>
      </w:pPr>
      <w:r w:rsidRPr="00AB722E">
        <w:rPr>
          <w:lang w:eastAsia="pt-BR"/>
        </w:rPr>
        <w:t>2. Tensão entre os terminais de entrada é igual a zero; isto é,</w:t>
      </w:r>
    </w:p>
    <w:p w:rsidR="00AB722E" w:rsidRPr="00AB722E" w:rsidRDefault="00AB722E" w:rsidP="00AB722E">
      <w:pPr>
        <w:rPr>
          <w:color w:val="666666"/>
          <w:lang w:eastAsia="pt-BR"/>
        </w:rPr>
      </w:pPr>
      <w:r w:rsidRPr="00AB722E">
        <w:rPr>
          <w:color w:val="666666"/>
          <w:lang w:eastAsia="pt-BR"/>
        </w:rPr>
        <w:t>​​</w:t>
      </w:r>
      <w:r w:rsidRPr="00AB722E">
        <w:rPr>
          <w:lang w:eastAsia="pt-BR"/>
        </w:rPr>
        <w:t>Equação 6:</w:t>
      </w:r>
    </w:p>
    <w:p w:rsidR="00AB722E" w:rsidRDefault="00AB722E" w:rsidP="00AB722E">
      <w:pPr>
        <w:rPr>
          <w:rFonts w:ascii="Tahoma" w:eastAsia="Times New Roman" w:hAnsi="Tahoma" w:cs="Tahoma"/>
          <w:color w:val="666666"/>
          <w:spacing w:val="-12"/>
          <w:sz w:val="30"/>
          <w:szCs w:val="30"/>
          <w:bdr w:val="none" w:sz="0" w:space="0" w:color="auto" w:frame="1"/>
          <w:lang w:eastAsia="pt-BR"/>
        </w:rPr>
      </w:pPr>
      <w:r w:rsidRPr="00AB722E">
        <w:rPr>
          <w:rFonts w:ascii="Tahoma" w:eastAsia="Times New Roman" w:hAnsi="Tahoma" w:cs="Tahoma"/>
          <w:color w:val="666666"/>
          <w:spacing w:val="-12"/>
          <w:sz w:val="30"/>
          <w:szCs w:val="30"/>
          <w:bdr w:val="none" w:sz="0" w:space="0" w:color="auto" w:frame="1"/>
          <w:lang w:eastAsia="pt-BR"/>
        </w:rPr>
        <w:lastRenderedPageBreak/>
        <w:drawing>
          <wp:inline distT="0" distB="0" distL="0" distR="0" wp14:anchorId="3E691297" wp14:editId="2A3F631C">
            <wp:extent cx="1882303" cy="365792"/>
            <wp:effectExtent l="0" t="0" r="381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2303" cy="365792"/>
                    </a:xfrm>
                    <a:prstGeom prst="rect">
                      <a:avLst/>
                    </a:prstGeom>
                  </pic:spPr>
                </pic:pic>
              </a:graphicData>
            </a:graphic>
          </wp:inline>
        </w:drawing>
      </w:r>
    </w:p>
    <w:p w:rsidR="00AB722E" w:rsidRPr="00AB722E" w:rsidRDefault="00AB722E" w:rsidP="00AB722E">
      <w:pPr>
        <w:rPr>
          <w:color w:val="666666"/>
          <w:lang w:eastAsia="pt-BR"/>
        </w:rPr>
      </w:pPr>
      <w:r w:rsidRPr="00AB722E">
        <w:rPr>
          <w:lang w:eastAsia="pt-BR"/>
        </w:rPr>
        <w:t>Equação 7:</w:t>
      </w:r>
    </w:p>
    <w:p w:rsidR="00AB722E" w:rsidRPr="00AB722E" w:rsidRDefault="00AB722E" w:rsidP="00AB722E">
      <w:pPr>
        <w:spacing w:after="480" w:line="480" w:lineRule="atLeast"/>
        <w:jc w:val="lef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666666"/>
          <w:spacing w:val="-12"/>
          <w:sz w:val="30"/>
          <w:szCs w:val="30"/>
          <w:lang w:eastAsia="pt-BR"/>
        </w:rPr>
        <w:t>​</w:t>
      </w:r>
      <w:r w:rsidRPr="00AB722E">
        <w:rPr>
          <w:noProof/>
          <w:lang w:eastAsia="pt-BR"/>
        </w:rPr>
        <w:t xml:space="preserve"> </w:t>
      </w:r>
      <w:r w:rsidRPr="00AB722E">
        <w:rPr>
          <w:rFonts w:ascii="InterUI" w:eastAsia="Times New Roman" w:hAnsi="InterUI" w:cs="Times New Roman"/>
          <w:color w:val="666666"/>
          <w:spacing w:val="-12"/>
          <w:sz w:val="30"/>
          <w:szCs w:val="30"/>
          <w:lang w:eastAsia="pt-BR"/>
        </w:rPr>
        <w:drawing>
          <wp:inline distT="0" distB="0" distL="0" distR="0" wp14:anchorId="0D23B391" wp14:editId="558ABB19">
            <wp:extent cx="815411" cy="358171"/>
            <wp:effectExtent l="0" t="0" r="3810" b="381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15411" cy="358171"/>
                    </a:xfrm>
                    <a:prstGeom prst="rect">
                      <a:avLst/>
                    </a:prstGeom>
                  </pic:spPr>
                </pic:pic>
              </a:graphicData>
            </a:graphic>
          </wp:inline>
        </w:drawing>
      </w:r>
    </w:p>
    <w:p w:rsidR="00AB722E" w:rsidRPr="00AB722E" w:rsidRDefault="00AB722E" w:rsidP="00AB722E">
      <w:pPr>
        <w:rPr>
          <w:color w:val="666666"/>
          <w:lang w:eastAsia="pt-BR"/>
        </w:rPr>
      </w:pPr>
      <w:r w:rsidRPr="00AB722E">
        <w:rPr>
          <w:lang w:eastAsia="pt-BR"/>
        </w:rPr>
        <w:t>Portanto, um AOP ideal tem corrente zero em seus dois terminais de entrada e a tensão entre os dois terminais de entrada é igual a zero. As Equações (5) e (7) são extremamente importantes e devem ser consideradas como as chaves para a análise de circuitos envolvendo amplificadores operacionais.</w:t>
      </w:r>
    </w:p>
    <w:p w:rsidR="00AB722E" w:rsidRPr="00AB722E" w:rsidRDefault="00AB722E" w:rsidP="00AB722E">
      <w:pPr>
        <w:rPr>
          <w:color w:val="666666"/>
          <w:lang w:eastAsia="pt-BR"/>
        </w:rPr>
      </w:pPr>
      <w:r w:rsidRPr="00AB722E">
        <w:rPr>
          <w:color w:val="666666"/>
          <w:lang w:eastAsia="pt-BR"/>
        </w:rPr>
        <w:t> </w:t>
      </w:r>
    </w:p>
    <w:p w:rsidR="00AB722E" w:rsidRDefault="00AB722E" w:rsidP="00AB722E">
      <w:pPr>
        <w:spacing w:after="480" w:line="480" w:lineRule="atLeast"/>
        <w:rPr>
          <w:rFonts w:ascii="InterUI" w:eastAsia="Times New Roman" w:hAnsi="InterUI" w:cs="Times New Roman"/>
          <w:b/>
          <w:bCs/>
          <w:color w:val="000000"/>
          <w:spacing w:val="-12"/>
          <w:sz w:val="30"/>
          <w:szCs w:val="30"/>
          <w:lang w:eastAsia="pt-BR"/>
        </w:rPr>
      </w:pPr>
    </w:p>
    <w:p w:rsidR="00AB722E" w:rsidRPr="00AB722E" w:rsidRDefault="00AB722E" w:rsidP="00AB722E">
      <w:pPr>
        <w:pStyle w:val="PargrafodaLista"/>
        <w:numPr>
          <w:ilvl w:val="0"/>
          <w:numId w:val="1"/>
        </w:num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b/>
          <w:bCs/>
          <w:color w:val="000000"/>
          <w:spacing w:val="-12"/>
          <w:sz w:val="30"/>
          <w:szCs w:val="30"/>
          <w:lang w:eastAsia="pt-BR"/>
        </w:rPr>
        <w:t>Amplificador inversor</w:t>
      </w:r>
    </w:p>
    <w:p w:rsidR="00AB722E" w:rsidRPr="00AB722E" w:rsidRDefault="00AB722E" w:rsidP="00AB722E">
      <w:pPr>
        <w:spacing w:after="0" w:line="240" w:lineRule="auto"/>
        <w:jc w:val="center"/>
        <w:rPr>
          <w:rFonts w:ascii="Times New Roman" w:eastAsia="Times New Roman" w:hAnsi="Times New Roman" w:cs="Times New Roman"/>
          <w:szCs w:val="24"/>
          <w:lang w:eastAsia="pt-BR"/>
        </w:rPr>
      </w:pPr>
      <w:r w:rsidRPr="00AB722E">
        <w:rPr>
          <w:rFonts w:ascii="Times New Roman" w:eastAsia="Times New Roman" w:hAnsi="Times New Roman" w:cs="Times New Roman"/>
          <w:noProof/>
          <w:szCs w:val="24"/>
          <w:lang w:eastAsia="pt-BR"/>
        </w:rPr>
        <w:drawing>
          <wp:inline distT="0" distB="0" distL="0" distR="0">
            <wp:extent cx="2278380" cy="1722120"/>
            <wp:effectExtent l="0" t="0" r="7620" b="0"/>
            <wp:docPr id="5" name="Imagem 5" descr="https://paperx-dex-assets.s3.sa-east-1.amazonaws.com/images/1626360985104-SxscflJV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26360985104-SxscflJV9f.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8380" cy="1722120"/>
                    </a:xfrm>
                    <a:prstGeom prst="rect">
                      <a:avLst/>
                    </a:prstGeom>
                    <a:noFill/>
                    <a:ln>
                      <a:noFill/>
                    </a:ln>
                  </pic:spPr>
                </pic:pic>
              </a:graphicData>
            </a:graphic>
          </wp:inline>
        </w:drawing>
      </w:r>
    </w:p>
    <w:p w:rsidR="00AB722E" w:rsidRPr="00AB722E" w:rsidRDefault="00AB722E" w:rsidP="00AB722E">
      <w:pPr>
        <w:rPr>
          <w:color w:val="666666"/>
          <w:lang w:eastAsia="pt-BR"/>
        </w:rPr>
      </w:pPr>
      <w:r w:rsidRPr="00AB722E">
        <w:rPr>
          <w:lang w:eastAsia="pt-BR"/>
        </w:rPr>
        <w:t>Nosso objetivo é obter a relação entre a tensão de entrada vi e a tensão de saída vo. Aplicando a LKC ao nó 1,</w:t>
      </w:r>
    </w:p>
    <w:p w:rsidR="00AB722E" w:rsidRPr="00AB722E" w:rsidRDefault="00AB722E" w:rsidP="00AB722E">
      <w:pPr>
        <w:rPr>
          <w:color w:val="666666"/>
          <w:lang w:eastAsia="pt-BR"/>
        </w:rPr>
      </w:pPr>
      <w:r w:rsidRPr="00AB722E">
        <w:rPr>
          <w:lang w:eastAsia="pt-BR"/>
        </w:rPr>
        <w:t>Equação 8:</w:t>
      </w:r>
    </w:p>
    <w:p w:rsidR="00AB722E" w:rsidRPr="00AB722E" w:rsidRDefault="00AB722E" w:rsidP="00AB722E">
      <w:pPr>
        <w:rPr>
          <w:lang w:eastAsia="pt-BR"/>
        </w:rPr>
      </w:pPr>
      <w:r w:rsidRPr="00AB722E">
        <w:rPr>
          <w:color w:val="000000"/>
          <w:lang w:eastAsia="pt-BR"/>
        </w:rPr>
        <w:drawing>
          <wp:inline distT="0" distB="0" distL="0" distR="0" wp14:anchorId="681A24BA" wp14:editId="6B0A697D">
            <wp:extent cx="2469094" cy="586791"/>
            <wp:effectExtent l="0" t="0" r="7620" b="381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9094" cy="586791"/>
                    </a:xfrm>
                    <a:prstGeom prst="rect">
                      <a:avLst/>
                    </a:prstGeom>
                  </pic:spPr>
                </pic:pic>
              </a:graphicData>
            </a:graphic>
          </wp:inline>
        </w:drawing>
      </w:r>
    </w:p>
    <w:p w:rsidR="00AB722E" w:rsidRPr="00AB722E" w:rsidRDefault="00AB722E" w:rsidP="00AB722E">
      <w:pPr>
        <w:rPr>
          <w:lang w:eastAsia="pt-BR"/>
        </w:rPr>
      </w:pPr>
      <w:r w:rsidRPr="00AB722E">
        <w:rPr>
          <w:color w:val="000000"/>
          <w:lang w:eastAsia="pt-BR"/>
        </w:rPr>
        <w:t>Porém, para um AOP ideal, v1 = v2 = 0, já que o terminal não inversor está aterrado. Portanto,</w:t>
      </w:r>
    </w:p>
    <w:p w:rsidR="00AB722E" w:rsidRPr="00AB722E" w:rsidRDefault="00AB722E" w:rsidP="00AB722E">
      <w:pPr>
        <w:rPr>
          <w:lang w:eastAsia="pt-BR"/>
        </w:rPr>
      </w:pPr>
      <w:r w:rsidRPr="00AB722E">
        <w:rPr>
          <w:color w:val="000000"/>
          <w:lang w:eastAsia="pt-BR"/>
        </w:rPr>
        <w:t>Equação 9:</w:t>
      </w:r>
    </w:p>
    <w:p w:rsidR="00AB722E" w:rsidRDefault="00AB722E" w:rsidP="00AB722E">
      <w:pPr>
        <w:spacing w:after="480" w:line="480" w:lineRule="atLeast"/>
        <w:rPr>
          <w:rFonts w:ascii="Tahoma" w:eastAsia="Times New Roman" w:hAnsi="Tahoma" w:cs="Tahoma"/>
          <w:color w:val="000000"/>
          <w:spacing w:val="-12"/>
          <w:sz w:val="30"/>
          <w:szCs w:val="30"/>
          <w:bdr w:val="none" w:sz="0" w:space="0" w:color="auto" w:frame="1"/>
          <w:lang w:eastAsia="pt-BR"/>
        </w:rPr>
      </w:pPr>
      <w:r w:rsidRPr="00AB722E">
        <w:rPr>
          <w:rFonts w:ascii="Tahoma" w:eastAsia="Times New Roman" w:hAnsi="Tahoma" w:cs="Tahoma"/>
          <w:color w:val="000000"/>
          <w:spacing w:val="-12"/>
          <w:sz w:val="30"/>
          <w:szCs w:val="30"/>
          <w:bdr w:val="none" w:sz="0" w:space="0" w:color="auto" w:frame="1"/>
          <w:lang w:eastAsia="pt-BR"/>
        </w:rPr>
        <w:drawing>
          <wp:inline distT="0" distB="0" distL="0" distR="0" wp14:anchorId="5A3EEACE" wp14:editId="11B2955B">
            <wp:extent cx="1554615" cy="586791"/>
            <wp:effectExtent l="0" t="0" r="7620" b="381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54615" cy="586791"/>
                    </a:xfrm>
                    <a:prstGeom prst="rect">
                      <a:avLst/>
                    </a:prstGeom>
                  </pic:spPr>
                </pic:pic>
              </a:graphicData>
            </a:graphic>
          </wp:inline>
        </w:drawing>
      </w: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000000"/>
          <w:spacing w:val="-12"/>
          <w:sz w:val="30"/>
          <w:szCs w:val="30"/>
          <w:lang w:eastAsia="pt-BR"/>
        </w:rPr>
        <w:lastRenderedPageBreak/>
        <w:t>​</w:t>
      </w:r>
      <w:r w:rsidRPr="00AB722E">
        <w:rPr>
          <w:lang w:eastAsia="pt-BR"/>
        </w:rPr>
        <w:t>Equação 10:</w:t>
      </w:r>
      <w:r w:rsidRPr="00AB722E">
        <w:rPr>
          <w:lang w:eastAsia="pt-BR"/>
        </w:rPr>
        <w:br/>
      </w:r>
      <w:r w:rsidRPr="00AB722E">
        <w:rPr>
          <w:rFonts w:ascii="InterUI" w:eastAsia="Times New Roman" w:hAnsi="InterUI" w:cs="Times New Roman"/>
          <w:color w:val="666666"/>
          <w:spacing w:val="-12"/>
          <w:sz w:val="30"/>
          <w:szCs w:val="30"/>
          <w:lang w:eastAsia="pt-BR"/>
        </w:rPr>
        <w:drawing>
          <wp:inline distT="0" distB="0" distL="0" distR="0" wp14:anchorId="4C8DA498" wp14:editId="5E3E74DE">
            <wp:extent cx="1440305" cy="670618"/>
            <wp:effectExtent l="0" t="0" r="762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305" cy="670618"/>
                    </a:xfrm>
                    <a:prstGeom prst="rect">
                      <a:avLst/>
                    </a:prstGeom>
                  </pic:spPr>
                </pic:pic>
              </a:graphicData>
            </a:graphic>
          </wp:inline>
        </w:drawing>
      </w:r>
    </w:p>
    <w:p w:rsidR="00AB722E" w:rsidRPr="00AB722E" w:rsidRDefault="00AB722E" w:rsidP="00AB722E">
      <w:pPr>
        <w:rPr>
          <w:color w:val="666666"/>
          <w:lang w:eastAsia="pt-BR"/>
        </w:rPr>
      </w:pPr>
      <w:r w:rsidRPr="00AB722E">
        <w:rPr>
          <w:lang w:eastAsia="pt-BR"/>
        </w:rPr>
        <w:t xml:space="preserve">O ganho de tensão é </w:t>
      </w:r>
      <w:proofErr w:type="spellStart"/>
      <w:r w:rsidRPr="00AB722E">
        <w:rPr>
          <w:lang w:eastAsia="pt-BR"/>
        </w:rPr>
        <w:t>Av</w:t>
      </w:r>
      <w:proofErr w:type="spellEnd"/>
      <w:r w:rsidRPr="00AB722E">
        <w:rPr>
          <w:lang w:eastAsia="pt-BR"/>
        </w:rPr>
        <w:t xml:space="preserve"> = </w:t>
      </w:r>
      <w:proofErr w:type="spellStart"/>
      <w:r w:rsidRPr="00AB722E">
        <w:rPr>
          <w:lang w:eastAsia="pt-BR"/>
        </w:rPr>
        <w:t>vo</w:t>
      </w:r>
      <w:proofErr w:type="spellEnd"/>
      <w:r w:rsidRPr="00AB722E">
        <w:rPr>
          <w:lang w:eastAsia="pt-BR"/>
        </w:rPr>
        <w:t xml:space="preserve">/vi = – </w:t>
      </w:r>
      <w:proofErr w:type="spellStart"/>
      <w:r w:rsidRPr="00AB722E">
        <w:rPr>
          <w:lang w:eastAsia="pt-BR"/>
        </w:rPr>
        <w:t>Rf</w:t>
      </w:r>
      <w:proofErr w:type="spellEnd"/>
      <w:r w:rsidRPr="00AB722E">
        <w:rPr>
          <w:lang w:eastAsia="pt-BR"/>
        </w:rPr>
        <w:t xml:space="preserve"> /R1. A designação do circuito da Figura 7 como um inversor provém do sinal negativo. Por esse motivo, um amplificador inversor inverte a polaridade do sinal de entrada amplificando-o ao mesmo tempo.</w:t>
      </w: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666666"/>
          <w:spacing w:val="-12"/>
          <w:sz w:val="30"/>
          <w:szCs w:val="30"/>
          <w:lang w:eastAsia="pt-BR"/>
        </w:rPr>
        <w:t> </w:t>
      </w:r>
    </w:p>
    <w:p w:rsidR="00AB722E" w:rsidRDefault="00AB722E" w:rsidP="00AB722E">
      <w:pPr>
        <w:spacing w:after="480" w:line="480" w:lineRule="atLeast"/>
        <w:rPr>
          <w:rFonts w:ascii="InterUI" w:eastAsia="Times New Roman" w:hAnsi="InterUI" w:cs="Times New Roman"/>
          <w:b/>
          <w:bCs/>
          <w:color w:val="000000"/>
          <w:spacing w:val="-12"/>
          <w:sz w:val="30"/>
          <w:szCs w:val="30"/>
          <w:lang w:eastAsia="pt-BR"/>
        </w:rPr>
      </w:pPr>
    </w:p>
    <w:p w:rsidR="00AB722E" w:rsidRPr="00AB722E" w:rsidRDefault="00AB722E" w:rsidP="00AB722E">
      <w:pPr>
        <w:pStyle w:val="PargrafodaLista"/>
        <w:numPr>
          <w:ilvl w:val="0"/>
          <w:numId w:val="1"/>
        </w:num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b/>
          <w:bCs/>
          <w:color w:val="000000"/>
          <w:spacing w:val="-12"/>
          <w:sz w:val="30"/>
          <w:szCs w:val="30"/>
          <w:lang w:eastAsia="pt-BR"/>
        </w:rPr>
        <w:t>Amplificador não inversor</w:t>
      </w:r>
    </w:p>
    <w:p w:rsidR="00AB722E" w:rsidRPr="00AB722E" w:rsidRDefault="00AB722E" w:rsidP="00AB722E">
      <w:pPr>
        <w:ind w:firstLine="360"/>
        <w:rPr>
          <w:color w:val="666666"/>
          <w:lang w:eastAsia="pt-BR"/>
        </w:rPr>
      </w:pPr>
      <w:r w:rsidRPr="00AB722E">
        <w:rPr>
          <w:lang w:eastAsia="pt-BR"/>
        </w:rPr>
        <w:t xml:space="preserve">Outra aplicação importante do AOP é o amplificador não inversor mostrado na Figura 8. Nesse caso, a tensão de entrada vi é aplicada diretamente ao terminal da entrada não inversora, e o resistor R1 é conectado entre </w:t>
      </w:r>
      <w:proofErr w:type="gramStart"/>
      <w:r w:rsidRPr="00AB722E">
        <w:rPr>
          <w:lang w:eastAsia="pt-BR"/>
        </w:rPr>
        <w:t>o terra</w:t>
      </w:r>
      <w:proofErr w:type="gramEnd"/>
      <w:r w:rsidRPr="00AB722E">
        <w:rPr>
          <w:lang w:eastAsia="pt-BR"/>
        </w:rPr>
        <w:t xml:space="preserve"> e o terminal inversor.</w:t>
      </w:r>
    </w:p>
    <w:p w:rsidR="00AB722E" w:rsidRPr="00AB722E" w:rsidRDefault="00AB722E" w:rsidP="00AB722E">
      <w:pPr>
        <w:spacing w:after="0" w:line="240" w:lineRule="auto"/>
        <w:jc w:val="center"/>
        <w:rPr>
          <w:rFonts w:ascii="Times New Roman" w:eastAsia="Times New Roman" w:hAnsi="Times New Roman" w:cs="Times New Roman"/>
          <w:szCs w:val="24"/>
          <w:lang w:eastAsia="pt-BR"/>
        </w:rPr>
      </w:pPr>
      <w:r w:rsidRPr="00AB722E">
        <w:rPr>
          <w:rFonts w:ascii="Times New Roman" w:eastAsia="Times New Roman" w:hAnsi="Times New Roman" w:cs="Times New Roman"/>
          <w:noProof/>
          <w:szCs w:val="24"/>
          <w:lang w:eastAsia="pt-BR"/>
        </w:rPr>
        <w:drawing>
          <wp:inline distT="0" distB="0" distL="0" distR="0">
            <wp:extent cx="1996440" cy="1470660"/>
            <wp:effectExtent l="0" t="0" r="3810" b="0"/>
            <wp:docPr id="4" name="Imagem 4" descr="https://paperx-dex-assets.s3.sa-east-1.amazonaws.com/images/1626361298688-N1pxtS0p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x-dex-assets.s3.sa-east-1.amazonaws.com/images/1626361298688-N1pxtS0ph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6440" cy="1470660"/>
                    </a:xfrm>
                    <a:prstGeom prst="rect">
                      <a:avLst/>
                    </a:prstGeom>
                    <a:noFill/>
                    <a:ln>
                      <a:noFill/>
                    </a:ln>
                  </pic:spPr>
                </pic:pic>
              </a:graphicData>
            </a:graphic>
          </wp:inline>
        </w:drawing>
      </w:r>
    </w:p>
    <w:p w:rsidR="00AB722E" w:rsidRPr="00AB722E" w:rsidRDefault="00AB722E" w:rsidP="00AB722E">
      <w:pPr>
        <w:rPr>
          <w:color w:val="666666"/>
          <w:lang w:eastAsia="pt-BR"/>
        </w:rPr>
      </w:pPr>
      <w:r w:rsidRPr="00AB722E">
        <w:rPr>
          <w:lang w:eastAsia="pt-BR"/>
        </w:rPr>
        <w:t>Estamos interessados na tensão de saída e no ganho de tensão. A aplicação da LKC no terminal inversor resulta em</w:t>
      </w:r>
    </w:p>
    <w:p w:rsidR="00AB722E" w:rsidRPr="00AB722E" w:rsidRDefault="00AB722E" w:rsidP="00AB722E">
      <w:pPr>
        <w:rPr>
          <w:color w:val="666666"/>
          <w:lang w:eastAsia="pt-BR"/>
        </w:rPr>
      </w:pPr>
      <w:r w:rsidRPr="00AB722E">
        <w:rPr>
          <w:lang w:eastAsia="pt-BR"/>
        </w:rPr>
        <w:t>Equação 11:</w:t>
      </w: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000000"/>
          <w:spacing w:val="-12"/>
          <w:sz w:val="30"/>
          <w:szCs w:val="30"/>
          <w:lang w:eastAsia="pt-BR"/>
        </w:rPr>
        <w:drawing>
          <wp:inline distT="0" distB="0" distL="0" distR="0" wp14:anchorId="3D3809A6" wp14:editId="3EE6FA1B">
            <wp:extent cx="2476715" cy="640135"/>
            <wp:effectExtent l="0" t="0" r="0" b="762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76715" cy="640135"/>
                    </a:xfrm>
                    <a:prstGeom prst="rect">
                      <a:avLst/>
                    </a:prstGeom>
                  </pic:spPr>
                </pic:pic>
              </a:graphicData>
            </a:graphic>
          </wp:inline>
        </w:drawing>
      </w:r>
      <w:r w:rsidRPr="00AB722E">
        <w:rPr>
          <w:rFonts w:ascii="InterUI" w:eastAsia="Times New Roman" w:hAnsi="InterUI" w:cs="Times New Roman"/>
          <w:color w:val="000000"/>
          <w:spacing w:val="-12"/>
          <w:sz w:val="30"/>
          <w:szCs w:val="30"/>
          <w:lang w:eastAsia="pt-BR"/>
        </w:rPr>
        <w:br/>
      </w:r>
    </w:p>
    <w:p w:rsidR="00AB722E" w:rsidRPr="00AB722E" w:rsidRDefault="00AB722E" w:rsidP="00AB722E">
      <w:pPr>
        <w:rPr>
          <w:color w:val="666666"/>
          <w:lang w:eastAsia="pt-BR"/>
        </w:rPr>
      </w:pPr>
      <w:r w:rsidRPr="00AB722E">
        <w:rPr>
          <w:lang w:eastAsia="pt-BR"/>
        </w:rPr>
        <w:t>Mas v</w:t>
      </w:r>
      <w:r w:rsidRPr="00AB722E">
        <w:rPr>
          <w:vertAlign w:val="subscript"/>
          <w:lang w:eastAsia="pt-BR"/>
        </w:rPr>
        <w:t>1</w:t>
      </w:r>
      <w:r w:rsidRPr="00AB722E">
        <w:rPr>
          <w:lang w:eastAsia="pt-BR"/>
        </w:rPr>
        <w:t>=v</w:t>
      </w:r>
      <w:r w:rsidRPr="00AB722E">
        <w:rPr>
          <w:vertAlign w:val="subscript"/>
          <w:lang w:eastAsia="pt-BR"/>
        </w:rPr>
        <w:t>2</w:t>
      </w:r>
      <w:r w:rsidRPr="00AB722E">
        <w:rPr>
          <w:lang w:eastAsia="pt-BR"/>
        </w:rPr>
        <w:t>=v</w:t>
      </w:r>
      <w:r w:rsidRPr="00AB722E">
        <w:rPr>
          <w:vertAlign w:val="subscript"/>
          <w:lang w:eastAsia="pt-BR"/>
        </w:rPr>
        <w:t>i</w:t>
      </w:r>
      <w:r w:rsidRPr="00AB722E">
        <w:rPr>
          <w:lang w:eastAsia="pt-BR"/>
        </w:rPr>
        <w:t>. A Equação acima fica:</w:t>
      </w:r>
    </w:p>
    <w:p w:rsidR="00AB722E" w:rsidRPr="00AB722E" w:rsidRDefault="00AB722E" w:rsidP="00AB722E">
      <w:pPr>
        <w:rPr>
          <w:color w:val="666666"/>
          <w:lang w:eastAsia="pt-BR"/>
        </w:rPr>
      </w:pPr>
      <w:r w:rsidRPr="00AB722E">
        <w:rPr>
          <w:lang w:eastAsia="pt-BR"/>
        </w:rPr>
        <w:t>Equação 12:</w:t>
      </w:r>
    </w:p>
    <w:p w:rsidR="00AB722E" w:rsidRPr="00AB722E" w:rsidRDefault="00AB722E" w:rsidP="00AB722E">
      <w:pPr>
        <w:jc w:val="left"/>
        <w:rPr>
          <w:lang w:eastAsia="pt-BR"/>
        </w:rPr>
      </w:pPr>
      <w:r w:rsidRPr="00AB722E">
        <w:rPr>
          <w:color w:val="000000"/>
          <w:lang w:eastAsia="pt-BR"/>
        </w:rPr>
        <w:lastRenderedPageBreak/>
        <w:t>​​</w:t>
      </w:r>
      <w:r w:rsidRPr="00AB722E">
        <w:rPr>
          <w:noProof/>
          <w:lang w:eastAsia="pt-BR"/>
        </w:rPr>
        <w:t xml:space="preserve"> </w:t>
      </w:r>
      <w:r w:rsidRPr="00AB722E">
        <w:rPr>
          <w:color w:val="000000"/>
          <w:lang w:eastAsia="pt-BR"/>
        </w:rPr>
        <w:drawing>
          <wp:inline distT="0" distB="0" distL="0" distR="0" wp14:anchorId="5359EC00" wp14:editId="06221547">
            <wp:extent cx="1623201" cy="624894"/>
            <wp:effectExtent l="0" t="0" r="0" b="381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23201" cy="624894"/>
                    </a:xfrm>
                    <a:prstGeom prst="rect">
                      <a:avLst/>
                    </a:prstGeom>
                  </pic:spPr>
                </pic:pic>
              </a:graphicData>
            </a:graphic>
          </wp:inline>
        </w:drawing>
      </w:r>
      <w:r w:rsidRPr="00AB722E">
        <w:rPr>
          <w:color w:val="000000"/>
          <w:lang w:eastAsia="pt-BR"/>
        </w:rPr>
        <w:t xml:space="preserve"> </w:t>
      </w:r>
      <w:r w:rsidRPr="00AB722E">
        <w:rPr>
          <w:color w:val="000000"/>
          <w:lang w:eastAsia="pt-BR"/>
        </w:rPr>
        <w:br/>
      </w:r>
    </w:p>
    <w:p w:rsidR="00AB722E" w:rsidRPr="00AB722E" w:rsidRDefault="00AB722E" w:rsidP="00AB722E">
      <w:pPr>
        <w:rPr>
          <w:lang w:eastAsia="pt-BR"/>
        </w:rPr>
      </w:pPr>
      <w:r w:rsidRPr="00AB722E">
        <w:rPr>
          <w:color w:val="000000"/>
          <w:lang w:eastAsia="pt-BR"/>
        </w:rPr>
        <w:t>Equação 13:</w:t>
      </w: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000000"/>
          <w:spacing w:val="-12"/>
          <w:sz w:val="30"/>
          <w:szCs w:val="30"/>
          <w:lang w:eastAsia="pt-BR"/>
        </w:rPr>
        <w:drawing>
          <wp:inline distT="0" distB="0" distL="0" distR="0" wp14:anchorId="6162C9DE" wp14:editId="323D4212">
            <wp:extent cx="1569856" cy="533446"/>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69856" cy="533446"/>
                    </a:xfrm>
                    <a:prstGeom prst="rect">
                      <a:avLst/>
                    </a:prstGeom>
                  </pic:spPr>
                </pic:pic>
              </a:graphicData>
            </a:graphic>
          </wp:inline>
        </w:drawing>
      </w:r>
      <w:r w:rsidRPr="00AB722E">
        <w:rPr>
          <w:rFonts w:ascii="InterUI" w:eastAsia="Times New Roman" w:hAnsi="InterUI" w:cs="Times New Roman"/>
          <w:color w:val="000000"/>
          <w:spacing w:val="-12"/>
          <w:sz w:val="30"/>
          <w:szCs w:val="30"/>
          <w:lang w:eastAsia="pt-BR"/>
        </w:rPr>
        <w:br/>
      </w:r>
    </w:p>
    <w:p w:rsidR="00AB722E" w:rsidRPr="00AB722E" w:rsidRDefault="00AB722E" w:rsidP="00AB722E">
      <w:pPr>
        <w:rPr>
          <w:color w:val="666666"/>
          <w:lang w:eastAsia="pt-BR"/>
        </w:rPr>
      </w:pPr>
      <w:r w:rsidRPr="00AB722E">
        <w:rPr>
          <w:lang w:eastAsia="pt-BR"/>
        </w:rPr>
        <w:t xml:space="preserve">O ganho de tensão é </w:t>
      </w:r>
      <w:proofErr w:type="spellStart"/>
      <w:r w:rsidRPr="00AB722E">
        <w:rPr>
          <w:lang w:eastAsia="pt-BR"/>
        </w:rPr>
        <w:t>Av</w:t>
      </w:r>
      <w:proofErr w:type="spellEnd"/>
      <w:r w:rsidRPr="00AB722E">
        <w:rPr>
          <w:lang w:eastAsia="pt-BR"/>
        </w:rPr>
        <w:t xml:space="preserve"> = </w:t>
      </w:r>
      <w:proofErr w:type="spellStart"/>
      <w:r w:rsidRPr="00AB722E">
        <w:rPr>
          <w:lang w:eastAsia="pt-BR"/>
        </w:rPr>
        <w:t>vo</w:t>
      </w:r>
      <w:proofErr w:type="spellEnd"/>
      <w:r w:rsidRPr="00AB722E">
        <w:rPr>
          <w:lang w:eastAsia="pt-BR"/>
        </w:rPr>
        <w:t xml:space="preserve">/vi = 1 + </w:t>
      </w:r>
      <w:proofErr w:type="spellStart"/>
      <w:r w:rsidRPr="00AB722E">
        <w:rPr>
          <w:lang w:eastAsia="pt-BR"/>
        </w:rPr>
        <w:t>Rf</w:t>
      </w:r>
      <w:proofErr w:type="spellEnd"/>
      <w:r w:rsidRPr="00AB722E">
        <w:rPr>
          <w:lang w:eastAsia="pt-BR"/>
        </w:rPr>
        <w:t xml:space="preserve"> /R1, que não tem um sinal negativo. Portanto, a saída tem a mesma polaridade que a entrada. Um amplificador não inversor é um circuito com amplificador operacional projetado para fornecer um ganho de tensão positivo.</w:t>
      </w:r>
    </w:p>
    <w:p w:rsidR="00AB722E" w:rsidRPr="00AB722E" w:rsidRDefault="00AB722E" w:rsidP="00AB722E">
      <w:pPr>
        <w:rPr>
          <w:color w:val="666666"/>
          <w:lang w:eastAsia="pt-BR"/>
        </w:rPr>
      </w:pPr>
      <w:r w:rsidRPr="00AB722E">
        <w:rPr>
          <w:lang w:eastAsia="pt-BR"/>
        </w:rPr>
        <w:t xml:space="preserve">Novamente, notamos que o ganho depende apenas dos resistores externos. Perceba que se o resistor de realimentação </w:t>
      </w:r>
      <w:proofErr w:type="spellStart"/>
      <w:r w:rsidRPr="00AB722E">
        <w:rPr>
          <w:lang w:eastAsia="pt-BR"/>
        </w:rPr>
        <w:t>Rf</w:t>
      </w:r>
      <w:proofErr w:type="spellEnd"/>
      <w:r w:rsidRPr="00AB722E">
        <w:rPr>
          <w:lang w:eastAsia="pt-BR"/>
        </w:rPr>
        <w:t xml:space="preserve"> = 0 (curto-circuito) ou R1 = ∞ (circuito aberto) ou ambos, o ganho se torna 1. Sob essas condições (</w:t>
      </w:r>
      <w:proofErr w:type="spellStart"/>
      <w:r w:rsidRPr="00AB722E">
        <w:rPr>
          <w:lang w:eastAsia="pt-BR"/>
        </w:rPr>
        <w:t>Rf</w:t>
      </w:r>
      <w:proofErr w:type="spellEnd"/>
      <w:r w:rsidRPr="00AB722E">
        <w:rPr>
          <w:lang w:eastAsia="pt-BR"/>
        </w:rPr>
        <w:t xml:space="preserve"> = 0 e R1 = ∞), o circuito da Figura 8 se torna o mostrado na Figura 9, que é chamado seguidor de tensão (ou amplificador de ganho unitário), pois a saída segue a entrada.</w:t>
      </w:r>
    </w:p>
    <w:p w:rsidR="00AB722E" w:rsidRPr="00AB722E" w:rsidRDefault="00AB722E" w:rsidP="00AB722E">
      <w:pPr>
        <w:spacing w:after="0" w:line="240" w:lineRule="auto"/>
        <w:jc w:val="center"/>
        <w:rPr>
          <w:rFonts w:ascii="Times New Roman" w:eastAsia="Times New Roman" w:hAnsi="Times New Roman" w:cs="Times New Roman"/>
          <w:szCs w:val="24"/>
          <w:lang w:eastAsia="pt-BR"/>
        </w:rPr>
      </w:pPr>
      <w:r w:rsidRPr="00AB722E">
        <w:rPr>
          <w:rFonts w:ascii="Times New Roman" w:eastAsia="Times New Roman" w:hAnsi="Times New Roman" w:cs="Times New Roman"/>
          <w:noProof/>
          <w:szCs w:val="24"/>
          <w:lang w:eastAsia="pt-BR"/>
        </w:rPr>
        <w:drawing>
          <wp:inline distT="0" distB="0" distL="0" distR="0">
            <wp:extent cx="1676400" cy="1554480"/>
            <wp:effectExtent l="0" t="0" r="0" b="7620"/>
            <wp:docPr id="3" name="Imagem 3" descr="https://paperx-dex-assets.s3.sa-east-1.amazonaws.com/images/1626361730320-FWb84NWj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perx-dex-assets.s3.sa-east-1.amazonaws.com/images/1626361730320-FWb84NWjI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76400" cy="1554480"/>
                    </a:xfrm>
                    <a:prstGeom prst="rect">
                      <a:avLst/>
                    </a:prstGeom>
                    <a:noFill/>
                    <a:ln>
                      <a:noFill/>
                    </a:ln>
                  </pic:spPr>
                </pic:pic>
              </a:graphicData>
            </a:graphic>
          </wp:inline>
        </w:drawing>
      </w:r>
    </w:p>
    <w:p w:rsidR="00AB722E" w:rsidRPr="00AB722E" w:rsidRDefault="00AB722E" w:rsidP="00AB722E">
      <w:pPr>
        <w:rPr>
          <w:color w:val="666666"/>
          <w:lang w:eastAsia="pt-BR"/>
        </w:rPr>
      </w:pPr>
      <w:r w:rsidRPr="00AB722E">
        <w:rPr>
          <w:lang w:eastAsia="pt-BR"/>
        </w:rPr>
        <w:t>Assim, para um seguidor de tensão</w:t>
      </w:r>
    </w:p>
    <w:p w:rsidR="00AB722E" w:rsidRPr="00AB722E" w:rsidRDefault="00AB722E" w:rsidP="00AB722E">
      <w:pPr>
        <w:rPr>
          <w:color w:val="666666"/>
          <w:lang w:eastAsia="pt-BR"/>
        </w:rPr>
      </w:pPr>
      <w:r w:rsidRPr="00AB722E">
        <w:rPr>
          <w:lang w:eastAsia="pt-BR"/>
        </w:rPr>
        <w:t>Equação 14:</w:t>
      </w: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666666"/>
          <w:spacing w:val="-12"/>
          <w:sz w:val="30"/>
          <w:szCs w:val="30"/>
          <w:lang w:eastAsia="pt-BR"/>
        </w:rPr>
        <w:t>​</w:t>
      </w:r>
      <w:r w:rsidRPr="00AB722E">
        <w:rPr>
          <w:noProof/>
          <w:lang w:eastAsia="pt-BR"/>
        </w:rPr>
        <w:t xml:space="preserve"> </w:t>
      </w:r>
      <w:r w:rsidRPr="00AB722E">
        <w:rPr>
          <w:rFonts w:ascii="InterUI" w:eastAsia="Times New Roman" w:hAnsi="InterUI" w:cs="Times New Roman"/>
          <w:color w:val="666666"/>
          <w:spacing w:val="-12"/>
          <w:sz w:val="30"/>
          <w:szCs w:val="30"/>
          <w:lang w:eastAsia="pt-BR"/>
        </w:rPr>
        <w:drawing>
          <wp:inline distT="0" distB="0" distL="0" distR="0" wp14:anchorId="6F6F37FD" wp14:editId="51E25A1B">
            <wp:extent cx="784928" cy="411516"/>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84928" cy="411516"/>
                    </a:xfrm>
                    <a:prstGeom prst="rect">
                      <a:avLst/>
                    </a:prstGeom>
                  </pic:spPr>
                </pic:pic>
              </a:graphicData>
            </a:graphic>
          </wp:inline>
        </w:drawing>
      </w:r>
    </w:p>
    <w:p w:rsidR="00AB722E" w:rsidRDefault="00AB722E" w:rsidP="00AB722E">
      <w:pPr>
        <w:spacing w:after="480" w:line="480" w:lineRule="atLeast"/>
        <w:rPr>
          <w:rFonts w:ascii="InterUI" w:eastAsia="Times New Roman" w:hAnsi="InterUI" w:cs="Times New Roman"/>
          <w:color w:val="666666"/>
          <w:spacing w:val="-12"/>
          <w:sz w:val="30"/>
          <w:szCs w:val="30"/>
          <w:lang w:eastAsia="pt-BR"/>
        </w:rPr>
      </w:pPr>
    </w:p>
    <w:p w:rsidR="00AB722E" w:rsidRDefault="00AB722E" w:rsidP="00AB722E">
      <w:pPr>
        <w:spacing w:after="480" w:line="480" w:lineRule="atLeast"/>
        <w:rPr>
          <w:rFonts w:ascii="InterUI" w:eastAsia="Times New Roman" w:hAnsi="InterUI" w:cs="Times New Roman"/>
          <w:color w:val="666666"/>
          <w:spacing w:val="-12"/>
          <w:sz w:val="30"/>
          <w:szCs w:val="30"/>
          <w:lang w:eastAsia="pt-BR"/>
        </w:rPr>
      </w:pP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p>
    <w:p w:rsidR="00AB722E" w:rsidRPr="00AB722E" w:rsidRDefault="00AB722E" w:rsidP="00AB722E">
      <w:pPr>
        <w:pStyle w:val="PargrafodaLista"/>
        <w:numPr>
          <w:ilvl w:val="0"/>
          <w:numId w:val="1"/>
        </w:num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b/>
          <w:bCs/>
          <w:color w:val="000000"/>
          <w:spacing w:val="-12"/>
          <w:sz w:val="30"/>
          <w:szCs w:val="30"/>
          <w:lang w:eastAsia="pt-BR"/>
        </w:rPr>
        <w:lastRenderedPageBreak/>
        <w:t>Amplificador somador</w:t>
      </w:r>
    </w:p>
    <w:p w:rsidR="00AB722E" w:rsidRPr="00AB722E" w:rsidRDefault="00AB722E" w:rsidP="00AB722E">
      <w:pPr>
        <w:ind w:firstLine="360"/>
        <w:rPr>
          <w:color w:val="666666"/>
          <w:lang w:eastAsia="pt-BR"/>
        </w:rPr>
      </w:pPr>
      <w:r w:rsidRPr="00AB722E">
        <w:rPr>
          <w:lang w:eastAsia="pt-BR"/>
        </w:rPr>
        <w:t>Além da amplificação, o AOP pode realizar adições e subtrações. A adição é executada pelo amplificador somador visto nesta seção; a subtração é realizada pelo amplificador diferencial, que será visto na seção seguinte.</w:t>
      </w:r>
    </w:p>
    <w:p w:rsidR="00AB722E" w:rsidRPr="00AB722E" w:rsidRDefault="00AB722E" w:rsidP="00AB722E">
      <w:pPr>
        <w:rPr>
          <w:color w:val="666666"/>
          <w:lang w:eastAsia="pt-BR"/>
        </w:rPr>
      </w:pPr>
      <w:r w:rsidRPr="00AB722E">
        <w:rPr>
          <w:lang w:eastAsia="pt-BR"/>
        </w:rPr>
        <w:t>Um amplificador somador é um circuito com amplificador operacional que combina várias entradas e produz uma saída que é a soma ponderada das entradas.</w:t>
      </w:r>
    </w:p>
    <w:p w:rsidR="00AB722E" w:rsidRPr="00AB722E" w:rsidRDefault="00AB722E" w:rsidP="00AB722E">
      <w:pPr>
        <w:rPr>
          <w:color w:val="666666"/>
          <w:lang w:eastAsia="pt-BR"/>
        </w:rPr>
      </w:pPr>
      <w:r w:rsidRPr="00AB722E">
        <w:rPr>
          <w:lang w:eastAsia="pt-BR"/>
        </w:rPr>
        <w:t>O amplificador somador, mostrado na Figura 10, é uma variação do amplificador inversor.</w:t>
      </w:r>
    </w:p>
    <w:p w:rsidR="00AB722E" w:rsidRPr="00AB722E" w:rsidRDefault="00AB722E" w:rsidP="00AB722E">
      <w:pPr>
        <w:spacing w:after="0" w:line="240" w:lineRule="auto"/>
        <w:jc w:val="center"/>
        <w:rPr>
          <w:rFonts w:ascii="Times New Roman" w:eastAsia="Times New Roman" w:hAnsi="Times New Roman" w:cs="Times New Roman"/>
          <w:szCs w:val="24"/>
          <w:lang w:eastAsia="pt-BR"/>
        </w:rPr>
      </w:pPr>
      <w:r w:rsidRPr="00AB722E">
        <w:rPr>
          <w:rFonts w:ascii="Times New Roman" w:eastAsia="Times New Roman" w:hAnsi="Times New Roman" w:cs="Times New Roman"/>
          <w:noProof/>
          <w:szCs w:val="24"/>
          <w:lang w:eastAsia="pt-BR"/>
        </w:rPr>
        <w:drawing>
          <wp:inline distT="0" distB="0" distL="0" distR="0">
            <wp:extent cx="2217420" cy="1470660"/>
            <wp:effectExtent l="0" t="0" r="0" b="0"/>
            <wp:docPr id="2" name="Imagem 2" descr="https://paperx-dex-assets.s3.sa-east-1.amazonaws.com/images/1626361820645-ypktWRog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perx-dex-assets.s3.sa-east-1.amazonaws.com/images/1626361820645-ypktWRogx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17420" cy="1470660"/>
                    </a:xfrm>
                    <a:prstGeom prst="rect">
                      <a:avLst/>
                    </a:prstGeom>
                    <a:noFill/>
                    <a:ln>
                      <a:noFill/>
                    </a:ln>
                  </pic:spPr>
                </pic:pic>
              </a:graphicData>
            </a:graphic>
          </wp:inline>
        </w:drawing>
      </w:r>
    </w:p>
    <w:p w:rsidR="00AB722E" w:rsidRPr="00AB722E" w:rsidRDefault="00AB722E" w:rsidP="00AB722E">
      <w:pPr>
        <w:rPr>
          <w:color w:val="666666"/>
          <w:lang w:eastAsia="pt-BR"/>
        </w:rPr>
      </w:pPr>
      <w:r w:rsidRPr="00AB722E">
        <w:rPr>
          <w:lang w:eastAsia="pt-BR"/>
        </w:rPr>
        <w:t>Ele tira proveito do fato de que a configuração inversora é capaz de manipular diversas entradas ao mesmo tempo. Devemos ter em mente que a corrente que entra em cada entrada do AOP é zero. Aplicando a LKC ao nó a temos</w:t>
      </w:r>
    </w:p>
    <w:p w:rsidR="00AB722E" w:rsidRPr="00AB722E" w:rsidRDefault="00AB722E" w:rsidP="00AB722E">
      <w:pPr>
        <w:rPr>
          <w:color w:val="666666"/>
          <w:lang w:eastAsia="pt-BR"/>
        </w:rPr>
      </w:pPr>
      <w:r w:rsidRPr="00AB722E">
        <w:rPr>
          <w:lang w:eastAsia="pt-BR"/>
        </w:rPr>
        <w:t>Equação 15:</w:t>
      </w: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000000"/>
          <w:spacing w:val="-12"/>
          <w:sz w:val="30"/>
          <w:szCs w:val="30"/>
          <w:lang w:eastAsia="pt-BR"/>
        </w:rPr>
        <w:drawing>
          <wp:inline distT="0" distB="0" distL="0" distR="0" wp14:anchorId="4B24A039" wp14:editId="4109B4EE">
            <wp:extent cx="1325995" cy="411516"/>
            <wp:effectExtent l="0" t="0" r="7620" b="762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25995" cy="411516"/>
                    </a:xfrm>
                    <a:prstGeom prst="rect">
                      <a:avLst/>
                    </a:prstGeom>
                  </pic:spPr>
                </pic:pic>
              </a:graphicData>
            </a:graphic>
          </wp:inline>
        </w:drawing>
      </w:r>
    </w:p>
    <w:p w:rsidR="00AB722E" w:rsidRPr="00AB722E" w:rsidRDefault="00AB722E" w:rsidP="00AB722E">
      <w:pPr>
        <w:rPr>
          <w:color w:val="666666"/>
          <w:lang w:eastAsia="pt-BR"/>
        </w:rPr>
      </w:pPr>
      <w:r w:rsidRPr="00AB722E">
        <w:rPr>
          <w:lang w:eastAsia="pt-BR"/>
        </w:rPr>
        <w:t>Porém,</w:t>
      </w:r>
    </w:p>
    <w:p w:rsidR="00AB722E" w:rsidRPr="00AB722E" w:rsidRDefault="00AB722E" w:rsidP="00AB722E">
      <w:pPr>
        <w:rPr>
          <w:color w:val="666666"/>
          <w:lang w:eastAsia="pt-BR"/>
        </w:rPr>
      </w:pPr>
      <w:r w:rsidRPr="00AB722E">
        <w:rPr>
          <w:lang w:eastAsia="pt-BR"/>
        </w:rPr>
        <w:t>Equação 16:</w:t>
      </w: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000000"/>
          <w:spacing w:val="-12"/>
          <w:sz w:val="30"/>
          <w:szCs w:val="30"/>
          <w:lang w:eastAsia="pt-BR"/>
        </w:rPr>
        <w:t>​​</w:t>
      </w:r>
      <w:r w:rsidRPr="00AB722E">
        <w:rPr>
          <w:noProof/>
          <w:lang w:eastAsia="pt-BR"/>
        </w:rPr>
        <w:t xml:space="preserve"> </w:t>
      </w:r>
      <w:r w:rsidRPr="00AB722E">
        <w:rPr>
          <w:rFonts w:ascii="InterUI" w:eastAsia="Times New Roman" w:hAnsi="InterUI" w:cs="Times New Roman"/>
          <w:color w:val="000000"/>
          <w:spacing w:val="-12"/>
          <w:sz w:val="30"/>
          <w:szCs w:val="30"/>
          <w:lang w:eastAsia="pt-BR"/>
        </w:rPr>
        <w:drawing>
          <wp:inline distT="0" distB="0" distL="0" distR="0" wp14:anchorId="1EEED8D0" wp14:editId="1BE4EC1F">
            <wp:extent cx="2705334" cy="2202371"/>
            <wp:effectExtent l="0" t="0" r="0" b="762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05334" cy="2202371"/>
                    </a:xfrm>
                    <a:prstGeom prst="rect">
                      <a:avLst/>
                    </a:prstGeom>
                  </pic:spPr>
                </pic:pic>
              </a:graphicData>
            </a:graphic>
          </wp:inline>
        </w:drawing>
      </w:r>
    </w:p>
    <w:p w:rsidR="00AB722E" w:rsidRPr="00AB722E" w:rsidRDefault="00AB722E" w:rsidP="00AB722E">
      <w:pPr>
        <w:rPr>
          <w:color w:val="666666"/>
          <w:lang w:eastAsia="pt-BR"/>
        </w:rPr>
      </w:pPr>
      <w:r w:rsidRPr="00AB722E">
        <w:rPr>
          <w:lang w:eastAsia="pt-BR"/>
        </w:rPr>
        <w:t xml:space="preserve">Notamos que </w:t>
      </w:r>
      <w:proofErr w:type="spellStart"/>
      <w:r w:rsidRPr="00AB722E">
        <w:rPr>
          <w:lang w:eastAsia="pt-BR"/>
        </w:rPr>
        <w:t>v</w:t>
      </w:r>
      <w:r w:rsidRPr="00AB722E">
        <w:rPr>
          <w:vertAlign w:val="subscript"/>
          <w:lang w:eastAsia="pt-BR"/>
        </w:rPr>
        <w:t>a</w:t>
      </w:r>
      <w:proofErr w:type="spellEnd"/>
      <w:r w:rsidRPr="00AB722E">
        <w:rPr>
          <w:lang w:eastAsia="pt-BR"/>
        </w:rPr>
        <w:t>=0 e, substituindo a Equação (16) na Equação (15), obtemos:</w:t>
      </w:r>
    </w:p>
    <w:p w:rsidR="00AB722E" w:rsidRPr="00AB722E" w:rsidRDefault="00AB722E" w:rsidP="00AB722E">
      <w:pPr>
        <w:rPr>
          <w:color w:val="666666"/>
          <w:lang w:eastAsia="pt-BR"/>
        </w:rPr>
      </w:pPr>
      <w:r w:rsidRPr="00AB722E">
        <w:rPr>
          <w:lang w:eastAsia="pt-BR"/>
        </w:rPr>
        <w:lastRenderedPageBreak/>
        <w:t>Equação 17:</w:t>
      </w: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000000"/>
          <w:spacing w:val="-12"/>
          <w:sz w:val="30"/>
          <w:szCs w:val="30"/>
          <w:lang w:eastAsia="pt-BR"/>
        </w:rPr>
        <w:drawing>
          <wp:inline distT="0" distB="0" distL="0" distR="0" wp14:anchorId="6C726D51" wp14:editId="7801962D">
            <wp:extent cx="2606266" cy="670618"/>
            <wp:effectExtent l="0" t="0" r="381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06266" cy="670618"/>
                    </a:xfrm>
                    <a:prstGeom prst="rect">
                      <a:avLst/>
                    </a:prstGeom>
                  </pic:spPr>
                </pic:pic>
              </a:graphicData>
            </a:graphic>
          </wp:inline>
        </w:drawing>
      </w:r>
    </w:p>
    <w:p w:rsidR="00AB722E" w:rsidRPr="00AB722E" w:rsidRDefault="00AB722E" w:rsidP="00AB722E">
      <w:pPr>
        <w:rPr>
          <w:color w:val="666666"/>
          <w:lang w:eastAsia="pt-BR"/>
        </w:rPr>
      </w:pPr>
      <w:proofErr w:type="gramStart"/>
      <w:r w:rsidRPr="00AB722E">
        <w:rPr>
          <w:lang w:eastAsia="pt-BR"/>
        </w:rPr>
        <w:t>indicando</w:t>
      </w:r>
      <w:proofErr w:type="gramEnd"/>
      <w:r w:rsidRPr="00AB722E">
        <w:rPr>
          <w:lang w:eastAsia="pt-BR"/>
        </w:rPr>
        <w:t xml:space="preserve"> que a tensão de saída é uma soma ponderada das entradas. Por essa razão, o circuito da Figura 10 é denominado somador. E não é preciso dizer que o somador pode ter mais de três entradas.</w:t>
      </w:r>
    </w:p>
    <w:p w:rsidR="00EA2AE9" w:rsidRDefault="00EA2AE9" w:rsidP="00AB722E">
      <w:pPr>
        <w:spacing w:after="480" w:line="480" w:lineRule="atLeast"/>
        <w:rPr>
          <w:rFonts w:ascii="InterUI" w:eastAsia="Times New Roman" w:hAnsi="InterUI" w:cs="Times New Roman"/>
          <w:color w:val="666666"/>
          <w:spacing w:val="-12"/>
          <w:sz w:val="30"/>
          <w:szCs w:val="30"/>
          <w:lang w:eastAsia="pt-BR"/>
        </w:rPr>
      </w:pP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666666"/>
          <w:spacing w:val="-12"/>
          <w:sz w:val="30"/>
          <w:szCs w:val="30"/>
          <w:lang w:eastAsia="pt-BR"/>
        </w:rPr>
        <w:t> </w:t>
      </w:r>
    </w:p>
    <w:p w:rsidR="00AB722E" w:rsidRPr="00EA2AE9" w:rsidRDefault="00AB722E" w:rsidP="00EA2AE9">
      <w:pPr>
        <w:pStyle w:val="PargrafodaLista"/>
        <w:numPr>
          <w:ilvl w:val="0"/>
          <w:numId w:val="1"/>
        </w:numPr>
        <w:spacing w:after="480" w:line="480" w:lineRule="atLeast"/>
        <w:rPr>
          <w:rFonts w:ascii="InterUI" w:eastAsia="Times New Roman" w:hAnsi="InterUI" w:cs="Times New Roman"/>
          <w:color w:val="666666"/>
          <w:spacing w:val="-12"/>
          <w:sz w:val="30"/>
          <w:szCs w:val="30"/>
          <w:lang w:eastAsia="pt-BR"/>
        </w:rPr>
      </w:pPr>
      <w:r w:rsidRPr="00EA2AE9">
        <w:rPr>
          <w:rFonts w:ascii="InterUI" w:eastAsia="Times New Roman" w:hAnsi="InterUI" w:cs="Times New Roman"/>
          <w:b/>
          <w:bCs/>
          <w:color w:val="000000"/>
          <w:spacing w:val="-12"/>
          <w:sz w:val="30"/>
          <w:szCs w:val="30"/>
          <w:lang w:eastAsia="pt-BR"/>
        </w:rPr>
        <w:t>Amplificador diferencial</w:t>
      </w:r>
    </w:p>
    <w:p w:rsidR="00AB722E" w:rsidRPr="00AB722E" w:rsidRDefault="00AB722E" w:rsidP="00EA2AE9">
      <w:pPr>
        <w:ind w:firstLine="360"/>
        <w:rPr>
          <w:color w:val="666666"/>
          <w:lang w:eastAsia="pt-BR"/>
        </w:rPr>
      </w:pPr>
      <w:r w:rsidRPr="00AB722E">
        <w:rPr>
          <w:lang w:eastAsia="pt-BR"/>
        </w:rPr>
        <w:t>Os amplificadores de diferença (ou diferenciais) são usados em várias aplicações em que há necessidade de se amplificar a diferença entre dois sinais de entrada. Um amplificador diferencial é um dispositivo que amplifica a diferença entre duas entradas, porém rejeita quaisquer sinais comuns às duas entradas.</w:t>
      </w:r>
    </w:p>
    <w:p w:rsidR="00AB722E" w:rsidRPr="00AB722E" w:rsidRDefault="00AB722E" w:rsidP="00EA2AE9">
      <w:pPr>
        <w:rPr>
          <w:color w:val="666666"/>
          <w:lang w:eastAsia="pt-BR"/>
        </w:rPr>
      </w:pPr>
      <w:r w:rsidRPr="00AB722E">
        <w:rPr>
          <w:lang w:eastAsia="pt-BR"/>
        </w:rPr>
        <w:t>Considere o circuito com AOP mostrado na Figura 11. Tenha em mente que correntes nulas entram nos terminais do AOP. Aplicando a LKC ao nó a,</w:t>
      </w:r>
    </w:p>
    <w:p w:rsidR="00AB722E" w:rsidRPr="00AB722E" w:rsidRDefault="00AB722E" w:rsidP="00EA2AE9">
      <w:pPr>
        <w:rPr>
          <w:color w:val="666666"/>
          <w:lang w:eastAsia="pt-BR"/>
        </w:rPr>
      </w:pPr>
      <w:r w:rsidRPr="00AB722E">
        <w:rPr>
          <w:lang w:eastAsia="pt-BR"/>
        </w:rPr>
        <w:t>Equação 18:</w:t>
      </w:r>
    </w:p>
    <w:p w:rsidR="00AB722E" w:rsidRPr="00AB722E" w:rsidRDefault="00AB722E" w:rsidP="00EA2AE9">
      <w:pPr>
        <w:spacing w:after="480" w:line="480" w:lineRule="atLeast"/>
        <w:jc w:val="lef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000000"/>
          <w:spacing w:val="-12"/>
          <w:sz w:val="30"/>
          <w:szCs w:val="30"/>
          <w:lang w:eastAsia="pt-BR"/>
        </w:rPr>
        <w:t>​</w:t>
      </w:r>
      <w:r w:rsidR="00EA2AE9" w:rsidRPr="00EA2AE9">
        <w:rPr>
          <w:noProof/>
          <w:lang w:eastAsia="pt-BR"/>
        </w:rPr>
        <w:t xml:space="preserve"> </w:t>
      </w:r>
      <w:r w:rsidR="00EA2AE9" w:rsidRPr="00EA2AE9">
        <w:rPr>
          <w:rFonts w:ascii="InterUI" w:eastAsia="Times New Roman" w:hAnsi="InterUI" w:cs="Times New Roman"/>
          <w:color w:val="000000"/>
          <w:spacing w:val="-12"/>
          <w:sz w:val="30"/>
          <w:szCs w:val="30"/>
          <w:lang w:eastAsia="pt-BR"/>
        </w:rPr>
        <w:drawing>
          <wp:inline distT="0" distB="0" distL="0" distR="0" wp14:anchorId="51FE1D5B" wp14:editId="68AA8CB7">
            <wp:extent cx="1897544" cy="487722"/>
            <wp:effectExtent l="0" t="0" r="7620" b="762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97544" cy="487722"/>
                    </a:xfrm>
                    <a:prstGeom prst="rect">
                      <a:avLst/>
                    </a:prstGeom>
                  </pic:spPr>
                </pic:pic>
              </a:graphicData>
            </a:graphic>
          </wp:inline>
        </w:drawing>
      </w:r>
      <w:r w:rsidR="00EA2AE9" w:rsidRPr="00AB722E">
        <w:rPr>
          <w:rFonts w:ascii="InterUI" w:eastAsia="Times New Roman" w:hAnsi="InterUI" w:cs="Times New Roman"/>
          <w:color w:val="000000"/>
          <w:spacing w:val="-12"/>
          <w:sz w:val="30"/>
          <w:szCs w:val="30"/>
          <w:lang w:eastAsia="pt-BR"/>
        </w:rPr>
        <w:t xml:space="preserve"> </w:t>
      </w:r>
    </w:p>
    <w:p w:rsidR="00AB722E" w:rsidRPr="00AB722E" w:rsidRDefault="00AB722E" w:rsidP="00EA2AE9">
      <w:pPr>
        <w:rPr>
          <w:color w:val="666666"/>
          <w:lang w:eastAsia="pt-BR"/>
        </w:rPr>
      </w:pPr>
      <w:r w:rsidRPr="00AB722E">
        <w:rPr>
          <w:lang w:eastAsia="pt-BR"/>
        </w:rPr>
        <w:t>Equação 19:</w:t>
      </w:r>
    </w:p>
    <w:p w:rsidR="00EA2AE9" w:rsidRDefault="00EA2AE9" w:rsidP="00EA2AE9">
      <w:pPr>
        <w:spacing w:after="480" w:line="480" w:lineRule="atLeast"/>
        <w:jc w:val="left"/>
        <w:rPr>
          <w:rFonts w:ascii="InterUI" w:eastAsia="Times New Roman" w:hAnsi="InterUI" w:cs="Times New Roman"/>
          <w:color w:val="666666"/>
          <w:spacing w:val="-12"/>
          <w:sz w:val="30"/>
          <w:szCs w:val="30"/>
          <w:lang w:eastAsia="pt-BR"/>
        </w:rPr>
      </w:pPr>
      <w:r w:rsidRPr="00EA2AE9">
        <w:rPr>
          <w:rFonts w:ascii="InterUI" w:eastAsia="Times New Roman" w:hAnsi="InterUI" w:cs="Times New Roman"/>
          <w:color w:val="000000"/>
          <w:spacing w:val="-12"/>
          <w:sz w:val="30"/>
          <w:szCs w:val="30"/>
          <w:lang w:eastAsia="pt-BR"/>
        </w:rPr>
        <w:drawing>
          <wp:inline distT="0" distB="0" distL="0" distR="0" wp14:anchorId="62894B6E" wp14:editId="481FB252">
            <wp:extent cx="2187130" cy="640135"/>
            <wp:effectExtent l="0" t="0" r="3810" b="762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87130" cy="640135"/>
                    </a:xfrm>
                    <a:prstGeom prst="rect">
                      <a:avLst/>
                    </a:prstGeom>
                  </pic:spPr>
                </pic:pic>
              </a:graphicData>
            </a:graphic>
          </wp:inline>
        </w:drawing>
      </w:r>
    </w:p>
    <w:p w:rsidR="00AB722E" w:rsidRPr="00AB722E" w:rsidRDefault="00EA2AE9" w:rsidP="00EA2AE9">
      <w:pPr>
        <w:spacing w:after="480" w:line="480" w:lineRule="atLeast"/>
        <w:jc w:val="center"/>
        <w:rPr>
          <w:rFonts w:ascii="InterUI" w:eastAsia="Times New Roman" w:hAnsi="InterUI" w:cs="Times New Roman"/>
          <w:color w:val="666666"/>
          <w:spacing w:val="-12"/>
          <w:sz w:val="30"/>
          <w:szCs w:val="30"/>
          <w:lang w:eastAsia="pt-BR"/>
        </w:rPr>
      </w:pPr>
      <w:r w:rsidRPr="00AB722E">
        <w:rPr>
          <w:rFonts w:ascii="Times New Roman" w:eastAsia="Times New Roman" w:hAnsi="Times New Roman" w:cs="Times New Roman"/>
          <w:noProof/>
          <w:szCs w:val="24"/>
          <w:lang w:eastAsia="pt-BR"/>
        </w:rPr>
        <w:drawing>
          <wp:inline distT="0" distB="0" distL="0" distR="0" wp14:anchorId="5AADBB5E" wp14:editId="55F9DB51">
            <wp:extent cx="2366010" cy="1268182"/>
            <wp:effectExtent l="0" t="0" r="0" b="8255"/>
            <wp:docPr id="1" name="Imagem 1" descr="https://paperx-dex-assets.s3.sa-east-1.amazonaws.com/images/1626362472259-9X6LwvNl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perx-dex-assets.s3.sa-east-1.amazonaws.com/images/1626362472259-9X6LwvNlkc.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42351" cy="1309101"/>
                    </a:xfrm>
                    <a:prstGeom prst="rect">
                      <a:avLst/>
                    </a:prstGeom>
                    <a:noFill/>
                    <a:ln>
                      <a:noFill/>
                    </a:ln>
                  </pic:spPr>
                </pic:pic>
              </a:graphicData>
            </a:graphic>
          </wp:inline>
        </w:drawing>
      </w:r>
    </w:p>
    <w:p w:rsidR="00AB722E" w:rsidRPr="00AB722E" w:rsidRDefault="00AB722E" w:rsidP="00EA2AE9">
      <w:pPr>
        <w:rPr>
          <w:color w:val="666666"/>
          <w:lang w:eastAsia="pt-BR"/>
        </w:rPr>
      </w:pPr>
      <w:r w:rsidRPr="00AB722E">
        <w:rPr>
          <w:lang w:eastAsia="pt-BR"/>
        </w:rPr>
        <w:lastRenderedPageBreak/>
        <w:t>Aplicando a LKC ao nó b,</w:t>
      </w:r>
    </w:p>
    <w:p w:rsidR="00AB722E" w:rsidRPr="00AB722E" w:rsidRDefault="00AB722E" w:rsidP="00EA2AE9">
      <w:pPr>
        <w:rPr>
          <w:color w:val="666666"/>
          <w:lang w:eastAsia="pt-BR"/>
        </w:rPr>
      </w:pPr>
      <w:r w:rsidRPr="00AB722E">
        <w:rPr>
          <w:lang w:eastAsia="pt-BR"/>
        </w:rPr>
        <w:t>Equação 20:</w:t>
      </w:r>
    </w:p>
    <w:p w:rsidR="00EA2AE9" w:rsidRDefault="00EA2AE9" w:rsidP="00AB722E">
      <w:pPr>
        <w:spacing w:after="480" w:line="480" w:lineRule="atLeast"/>
        <w:rPr>
          <w:rFonts w:ascii="Tahoma" w:eastAsia="Times New Roman" w:hAnsi="Tahoma" w:cs="Tahoma"/>
          <w:color w:val="000000"/>
          <w:spacing w:val="-12"/>
          <w:sz w:val="30"/>
          <w:szCs w:val="30"/>
          <w:bdr w:val="none" w:sz="0" w:space="0" w:color="auto" w:frame="1"/>
          <w:lang w:eastAsia="pt-BR"/>
        </w:rPr>
      </w:pPr>
      <w:r w:rsidRPr="00EA2AE9">
        <w:rPr>
          <w:rFonts w:ascii="Tahoma" w:eastAsia="Times New Roman" w:hAnsi="Tahoma" w:cs="Tahoma"/>
          <w:color w:val="000000"/>
          <w:spacing w:val="-12"/>
          <w:sz w:val="30"/>
          <w:szCs w:val="30"/>
          <w:bdr w:val="none" w:sz="0" w:space="0" w:color="auto" w:frame="1"/>
          <w:lang w:eastAsia="pt-BR"/>
        </w:rPr>
        <w:drawing>
          <wp:inline distT="0" distB="0" distL="0" distR="0" wp14:anchorId="7ED0575C" wp14:editId="5E4AC3E6">
            <wp:extent cx="1767993" cy="640135"/>
            <wp:effectExtent l="0" t="0" r="3810" b="762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67993" cy="640135"/>
                    </a:xfrm>
                    <a:prstGeom prst="rect">
                      <a:avLst/>
                    </a:prstGeom>
                  </pic:spPr>
                </pic:pic>
              </a:graphicData>
            </a:graphic>
          </wp:inline>
        </w:drawing>
      </w:r>
    </w:p>
    <w:p w:rsidR="00AB722E" w:rsidRPr="00AB722E" w:rsidRDefault="00AB722E" w:rsidP="00EA2AE9">
      <w:pPr>
        <w:rPr>
          <w:color w:val="666666"/>
          <w:lang w:eastAsia="pt-BR"/>
        </w:rPr>
      </w:pPr>
      <w:r w:rsidRPr="00AB722E">
        <w:rPr>
          <w:lang w:eastAsia="pt-BR"/>
        </w:rPr>
        <w:t>Equação 21:</w:t>
      </w:r>
    </w:p>
    <w:p w:rsidR="00AB722E" w:rsidRPr="00AB722E" w:rsidRDefault="00EA2AE9" w:rsidP="00AB722E">
      <w:pPr>
        <w:spacing w:after="480" w:line="480" w:lineRule="atLeast"/>
        <w:jc w:val="left"/>
        <w:rPr>
          <w:rFonts w:ascii="InterUI" w:eastAsia="Times New Roman" w:hAnsi="InterUI" w:cs="Times New Roman"/>
          <w:color w:val="666666"/>
          <w:spacing w:val="-12"/>
          <w:sz w:val="30"/>
          <w:szCs w:val="30"/>
          <w:lang w:eastAsia="pt-BR"/>
        </w:rPr>
      </w:pPr>
      <w:r w:rsidRPr="00EA2AE9">
        <w:rPr>
          <w:rFonts w:ascii="Times New Roman" w:eastAsia="Times New Roman" w:hAnsi="Times New Roman" w:cs="Times New Roman"/>
          <w:color w:val="666666"/>
          <w:spacing w:val="-12"/>
          <w:sz w:val="36"/>
          <w:szCs w:val="36"/>
          <w:lang w:eastAsia="pt-BR"/>
        </w:rPr>
        <w:drawing>
          <wp:inline distT="0" distB="0" distL="0" distR="0" wp14:anchorId="149C5C5C" wp14:editId="2598C936">
            <wp:extent cx="1867062" cy="685859"/>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67062" cy="685859"/>
                    </a:xfrm>
                    <a:prstGeom prst="rect">
                      <a:avLst/>
                    </a:prstGeom>
                  </pic:spPr>
                </pic:pic>
              </a:graphicData>
            </a:graphic>
          </wp:inline>
        </w:drawing>
      </w:r>
    </w:p>
    <w:p w:rsidR="00AB722E" w:rsidRPr="00AB722E" w:rsidRDefault="00AB722E" w:rsidP="00EA2AE9">
      <w:pPr>
        <w:rPr>
          <w:color w:val="666666"/>
          <w:lang w:eastAsia="pt-BR"/>
        </w:rPr>
      </w:pPr>
      <w:r w:rsidRPr="00AB722E">
        <w:rPr>
          <w:lang w:eastAsia="pt-BR"/>
        </w:rPr>
        <w:t xml:space="preserve">Mas </w:t>
      </w:r>
      <w:proofErr w:type="spellStart"/>
      <w:r w:rsidRPr="00AB722E">
        <w:rPr>
          <w:lang w:eastAsia="pt-BR"/>
        </w:rPr>
        <w:t>va</w:t>
      </w:r>
      <w:proofErr w:type="spellEnd"/>
      <w:r w:rsidRPr="00AB722E">
        <w:rPr>
          <w:lang w:eastAsia="pt-BR"/>
        </w:rPr>
        <w:t xml:space="preserve"> = vb. Substituir a Equação (21) na Equação (19) resulta em</w:t>
      </w:r>
    </w:p>
    <w:p w:rsidR="00AB722E" w:rsidRDefault="00AB722E" w:rsidP="00EA2AE9">
      <w:pPr>
        <w:rPr>
          <w:lang w:eastAsia="pt-BR"/>
        </w:rPr>
      </w:pPr>
      <w:r w:rsidRPr="00AB722E">
        <w:rPr>
          <w:lang w:eastAsia="pt-BR"/>
        </w:rPr>
        <w:t>Equação 22:</w:t>
      </w:r>
    </w:p>
    <w:p w:rsidR="00EA2AE9" w:rsidRPr="00AB722E" w:rsidRDefault="00EA2AE9" w:rsidP="00EA2AE9">
      <w:pPr>
        <w:rPr>
          <w:color w:val="666666"/>
          <w:lang w:eastAsia="pt-BR"/>
        </w:rPr>
      </w:pPr>
      <w:r w:rsidRPr="00EA2AE9">
        <w:rPr>
          <w:color w:val="666666"/>
          <w:lang w:eastAsia="pt-BR"/>
        </w:rPr>
        <w:drawing>
          <wp:inline distT="0" distB="0" distL="0" distR="0" wp14:anchorId="15BD6DE1" wp14:editId="1D01C3EA">
            <wp:extent cx="2674852" cy="70872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74852" cy="708721"/>
                    </a:xfrm>
                    <a:prstGeom prst="rect">
                      <a:avLst/>
                    </a:prstGeom>
                  </pic:spPr>
                </pic:pic>
              </a:graphicData>
            </a:graphic>
          </wp:inline>
        </w:drawing>
      </w:r>
    </w:p>
    <w:p w:rsidR="00AB722E" w:rsidRPr="00AB722E" w:rsidRDefault="00AB722E" w:rsidP="00EA2AE9">
      <w:pPr>
        <w:rPr>
          <w:color w:val="666666"/>
          <w:lang w:eastAsia="pt-BR"/>
        </w:rPr>
      </w:pPr>
      <w:r w:rsidRPr="00AB722E">
        <w:rPr>
          <w:lang w:eastAsia="pt-BR"/>
        </w:rPr>
        <w:t xml:space="preserve">Já que um amplificador diferencial deve rejeitar um sinal comum às duas entradas, o amplificador tem de ter a propriedade em que </w:t>
      </w:r>
      <w:proofErr w:type="spellStart"/>
      <w:r w:rsidRPr="00AB722E">
        <w:rPr>
          <w:lang w:eastAsia="pt-BR"/>
        </w:rPr>
        <w:t>vo</w:t>
      </w:r>
      <w:proofErr w:type="spellEnd"/>
      <w:r w:rsidRPr="00AB722E">
        <w:rPr>
          <w:lang w:eastAsia="pt-BR"/>
        </w:rPr>
        <w:t xml:space="preserve"> = 0, quando v1 = v2. Isso existe quando</w:t>
      </w:r>
    </w:p>
    <w:p w:rsidR="00AB722E" w:rsidRPr="00AB722E" w:rsidRDefault="00AB722E" w:rsidP="00EA2AE9">
      <w:pPr>
        <w:rPr>
          <w:color w:val="666666"/>
          <w:lang w:eastAsia="pt-BR"/>
        </w:rPr>
      </w:pPr>
      <w:r w:rsidRPr="00AB722E">
        <w:rPr>
          <w:lang w:eastAsia="pt-BR"/>
        </w:rPr>
        <w:t>Equação 23:</w:t>
      </w:r>
    </w:p>
    <w:p w:rsidR="00AB722E" w:rsidRPr="00AB722E" w:rsidRDefault="00AB722E" w:rsidP="00AB722E">
      <w:pPr>
        <w:spacing w:after="480" w:line="480" w:lineRule="atLeast"/>
        <w:rPr>
          <w:rFonts w:ascii="InterUI" w:eastAsia="Times New Roman" w:hAnsi="InterUI" w:cs="Times New Roman"/>
          <w:color w:val="666666"/>
          <w:spacing w:val="-12"/>
          <w:sz w:val="30"/>
          <w:szCs w:val="30"/>
          <w:lang w:eastAsia="pt-BR"/>
        </w:rPr>
      </w:pPr>
      <w:r w:rsidRPr="00AB722E">
        <w:rPr>
          <w:rFonts w:ascii="InterUI" w:eastAsia="Times New Roman" w:hAnsi="InterUI" w:cs="Times New Roman"/>
          <w:color w:val="000000"/>
          <w:spacing w:val="-12"/>
          <w:sz w:val="30"/>
          <w:szCs w:val="30"/>
          <w:lang w:eastAsia="pt-BR"/>
        </w:rPr>
        <w:t>​</w:t>
      </w:r>
      <w:r w:rsidR="00EA2AE9" w:rsidRPr="00EA2AE9">
        <w:rPr>
          <w:noProof/>
          <w:lang w:eastAsia="pt-BR"/>
        </w:rPr>
        <w:t xml:space="preserve"> </w:t>
      </w:r>
      <w:r w:rsidR="00EA2AE9" w:rsidRPr="00EA2AE9">
        <w:rPr>
          <w:rFonts w:ascii="InterUI" w:eastAsia="Times New Roman" w:hAnsi="InterUI" w:cs="Times New Roman"/>
          <w:color w:val="000000"/>
          <w:spacing w:val="-12"/>
          <w:sz w:val="30"/>
          <w:szCs w:val="30"/>
          <w:lang w:eastAsia="pt-BR"/>
        </w:rPr>
        <w:drawing>
          <wp:inline distT="0" distB="0" distL="0" distR="0" wp14:anchorId="0CB6BA1D" wp14:editId="214F2513">
            <wp:extent cx="1127858" cy="647756"/>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127858" cy="647756"/>
                    </a:xfrm>
                    <a:prstGeom prst="rect">
                      <a:avLst/>
                    </a:prstGeom>
                  </pic:spPr>
                </pic:pic>
              </a:graphicData>
            </a:graphic>
          </wp:inline>
        </w:drawing>
      </w:r>
    </w:p>
    <w:p w:rsidR="00AB722E" w:rsidRPr="00AB722E" w:rsidRDefault="00AB722E" w:rsidP="00EA2AE9">
      <w:pPr>
        <w:rPr>
          <w:color w:val="666666"/>
          <w:lang w:eastAsia="pt-BR"/>
        </w:rPr>
      </w:pPr>
      <w:r w:rsidRPr="00AB722E">
        <w:rPr>
          <w:lang w:eastAsia="pt-BR"/>
        </w:rPr>
        <w:t>Portanto, quando o circuito com AOP opera como um amplificador diferencial, a Equação (22) fica</w:t>
      </w:r>
    </w:p>
    <w:p w:rsidR="00AB722E" w:rsidRPr="00AB722E" w:rsidRDefault="00AB722E" w:rsidP="00EA2AE9">
      <w:pPr>
        <w:rPr>
          <w:color w:val="666666"/>
          <w:lang w:eastAsia="pt-BR"/>
        </w:rPr>
      </w:pPr>
      <w:r w:rsidRPr="00AB722E">
        <w:rPr>
          <w:lang w:eastAsia="pt-BR"/>
        </w:rPr>
        <w:t>Equação 24:</w:t>
      </w:r>
    </w:p>
    <w:p w:rsidR="00AB722E" w:rsidRPr="00AB722E" w:rsidRDefault="00AB722E" w:rsidP="00EA2AE9">
      <w:pPr>
        <w:jc w:val="left"/>
        <w:rPr>
          <w:color w:val="666666"/>
          <w:lang w:eastAsia="pt-BR"/>
        </w:rPr>
      </w:pPr>
      <w:r w:rsidRPr="00AB722E">
        <w:rPr>
          <w:lang w:eastAsia="pt-BR"/>
        </w:rPr>
        <w:t>​</w:t>
      </w:r>
      <w:r w:rsidR="00EA2AE9" w:rsidRPr="00EA2AE9">
        <w:rPr>
          <w:noProof/>
          <w:lang w:eastAsia="pt-BR"/>
        </w:rPr>
        <w:t xml:space="preserve"> </w:t>
      </w:r>
      <w:r w:rsidR="00EA2AE9" w:rsidRPr="00EA2AE9">
        <w:rPr>
          <w:lang w:eastAsia="pt-BR"/>
        </w:rPr>
        <w:drawing>
          <wp:inline distT="0" distB="0" distL="0" distR="0" wp14:anchorId="268BF1BE" wp14:editId="44DD7B9E">
            <wp:extent cx="1668925" cy="579170"/>
            <wp:effectExtent l="0" t="0" r="762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68925" cy="579170"/>
                    </a:xfrm>
                    <a:prstGeom prst="rect">
                      <a:avLst/>
                    </a:prstGeom>
                  </pic:spPr>
                </pic:pic>
              </a:graphicData>
            </a:graphic>
          </wp:inline>
        </w:drawing>
      </w:r>
      <w:r w:rsidRPr="00AB722E">
        <w:rPr>
          <w:lang w:eastAsia="pt-BR"/>
        </w:rPr>
        <w:br/>
        <w:t xml:space="preserve">Se R2 = R1 e R3 = R4, o amplificador diferencial se torna um </w:t>
      </w:r>
      <w:proofErr w:type="spellStart"/>
      <w:r w:rsidRPr="00AB722E">
        <w:rPr>
          <w:lang w:eastAsia="pt-BR"/>
        </w:rPr>
        <w:t>subtrator</w:t>
      </w:r>
      <w:proofErr w:type="spellEnd"/>
      <w:r w:rsidRPr="00AB722E">
        <w:rPr>
          <w:lang w:eastAsia="pt-BR"/>
        </w:rPr>
        <w:t>, com a saída</w:t>
      </w:r>
    </w:p>
    <w:p w:rsidR="00AB722E" w:rsidRPr="00AB722E" w:rsidRDefault="00AB722E" w:rsidP="00EA2AE9">
      <w:pPr>
        <w:rPr>
          <w:color w:val="666666"/>
          <w:lang w:eastAsia="pt-BR"/>
        </w:rPr>
      </w:pPr>
      <w:r w:rsidRPr="00AB722E">
        <w:rPr>
          <w:lang w:eastAsia="pt-BR"/>
        </w:rPr>
        <w:t>Equação 25:</w:t>
      </w:r>
    </w:p>
    <w:p w:rsidR="00AB722E" w:rsidRPr="005D4B04" w:rsidRDefault="00AB722E" w:rsidP="00EA2AE9">
      <w:pPr>
        <w:jc w:val="left"/>
        <w:rPr>
          <w:u w:val="single"/>
        </w:rPr>
      </w:pPr>
      <w:r w:rsidRPr="00AB722E">
        <w:rPr>
          <w:rFonts w:ascii="InterUI" w:eastAsia="Times New Roman" w:hAnsi="InterUI" w:cs="Times New Roman"/>
          <w:color w:val="000000"/>
          <w:spacing w:val="-12"/>
          <w:sz w:val="30"/>
          <w:szCs w:val="30"/>
          <w:lang w:eastAsia="pt-BR"/>
        </w:rPr>
        <w:t>​</w:t>
      </w:r>
      <w:r w:rsidR="00EA2AE9" w:rsidRPr="00EA2AE9">
        <w:rPr>
          <w:noProof/>
          <w:lang w:eastAsia="pt-BR"/>
        </w:rPr>
        <w:t xml:space="preserve"> </w:t>
      </w:r>
      <w:r w:rsidR="00EA2AE9" w:rsidRPr="00EA2AE9">
        <w:rPr>
          <w:rFonts w:ascii="InterUI" w:eastAsia="Times New Roman" w:hAnsi="InterUI" w:cs="Times New Roman"/>
          <w:color w:val="000000"/>
          <w:spacing w:val="-12"/>
          <w:sz w:val="30"/>
          <w:szCs w:val="30"/>
          <w:lang w:eastAsia="pt-BR"/>
        </w:rPr>
        <w:drawing>
          <wp:inline distT="0" distB="0" distL="0" distR="0" wp14:anchorId="30B14E1C" wp14:editId="4E5EA7F2">
            <wp:extent cx="1394581" cy="472481"/>
            <wp:effectExtent l="0" t="0" r="0" b="381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94581" cy="472481"/>
                    </a:xfrm>
                    <a:prstGeom prst="rect">
                      <a:avLst/>
                    </a:prstGeom>
                  </pic:spPr>
                </pic:pic>
              </a:graphicData>
            </a:graphic>
          </wp:inline>
        </w:drawing>
      </w:r>
      <w:r w:rsidRPr="00AB722E">
        <w:rPr>
          <w:rFonts w:ascii="Times New Roman" w:eastAsia="Times New Roman" w:hAnsi="Times New Roman" w:cs="Times New Roman"/>
          <w:color w:val="000000"/>
          <w:spacing w:val="-12"/>
          <w:sz w:val="30"/>
          <w:szCs w:val="30"/>
          <w:shd w:val="clear" w:color="auto" w:fill="FFFFFF"/>
          <w:lang w:eastAsia="pt-BR"/>
        </w:rPr>
        <w:br/>
      </w:r>
      <w:bookmarkStart w:id="0" w:name="_GoBack"/>
      <w:bookmarkEnd w:id="0"/>
    </w:p>
    <w:sectPr w:rsidR="00AB722E" w:rsidRPr="005D4B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D1A83"/>
    <w:multiLevelType w:val="hybridMultilevel"/>
    <w:tmpl w:val="A8F66BC0"/>
    <w:lvl w:ilvl="0" w:tplc="D736BB80">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14F"/>
    <w:rsid w:val="00093986"/>
    <w:rsid w:val="005D4B04"/>
    <w:rsid w:val="00646CE5"/>
    <w:rsid w:val="007525BD"/>
    <w:rsid w:val="0087414F"/>
    <w:rsid w:val="00AB722E"/>
    <w:rsid w:val="00EA2A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D35C"/>
  <w15:chartTrackingRefBased/>
  <w15:docId w15:val="{D5F41AE8-4401-4A46-BECC-7CBD8C6ED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986"/>
    <w:pPr>
      <w:jc w:val="both"/>
    </w:pPr>
    <w:rPr>
      <w:sz w:val="24"/>
    </w:rPr>
  </w:style>
  <w:style w:type="paragraph" w:styleId="Ttulo2">
    <w:name w:val="heading 2"/>
    <w:basedOn w:val="Normal"/>
    <w:link w:val="Ttulo2Char"/>
    <w:uiPriority w:val="9"/>
    <w:qFormat/>
    <w:rsid w:val="00AB722E"/>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B722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B722E"/>
    <w:pPr>
      <w:spacing w:before="100" w:beforeAutospacing="1" w:after="100" w:afterAutospacing="1" w:line="240" w:lineRule="auto"/>
      <w:jc w:val="left"/>
    </w:pPr>
    <w:rPr>
      <w:rFonts w:ascii="Times New Roman" w:eastAsia="Times New Roman" w:hAnsi="Times New Roman" w:cs="Times New Roman"/>
      <w:szCs w:val="24"/>
      <w:lang w:eastAsia="pt-BR"/>
    </w:rPr>
  </w:style>
  <w:style w:type="character" w:customStyle="1" w:styleId="katex-mathml">
    <w:name w:val="katex-mathml"/>
    <w:basedOn w:val="Fontepargpadro"/>
    <w:rsid w:val="00AB722E"/>
  </w:style>
  <w:style w:type="character" w:customStyle="1" w:styleId="mord">
    <w:name w:val="mord"/>
    <w:basedOn w:val="Fontepargpadro"/>
    <w:rsid w:val="00AB722E"/>
  </w:style>
  <w:style w:type="character" w:customStyle="1" w:styleId="vlist-s">
    <w:name w:val="vlist-s"/>
    <w:basedOn w:val="Fontepargpadro"/>
    <w:rsid w:val="00AB722E"/>
  </w:style>
  <w:style w:type="character" w:customStyle="1" w:styleId="mrel">
    <w:name w:val="mrel"/>
    <w:basedOn w:val="Fontepargpadro"/>
    <w:rsid w:val="00AB722E"/>
  </w:style>
  <w:style w:type="character" w:customStyle="1" w:styleId="mbin">
    <w:name w:val="mbin"/>
    <w:basedOn w:val="Fontepargpadro"/>
    <w:rsid w:val="00AB722E"/>
  </w:style>
  <w:style w:type="character" w:customStyle="1" w:styleId="mopen">
    <w:name w:val="mopen"/>
    <w:basedOn w:val="Fontepargpadro"/>
    <w:rsid w:val="00AB722E"/>
  </w:style>
  <w:style w:type="character" w:customStyle="1" w:styleId="mclose">
    <w:name w:val="mclose"/>
    <w:basedOn w:val="Fontepargpadro"/>
    <w:rsid w:val="00AB722E"/>
  </w:style>
  <w:style w:type="character" w:styleId="Forte">
    <w:name w:val="Strong"/>
    <w:basedOn w:val="Fontepargpadro"/>
    <w:uiPriority w:val="22"/>
    <w:qFormat/>
    <w:rsid w:val="00AB722E"/>
    <w:rPr>
      <w:b/>
      <w:bCs/>
    </w:rPr>
  </w:style>
  <w:style w:type="character" w:customStyle="1" w:styleId="mpunct">
    <w:name w:val="mpunct"/>
    <w:basedOn w:val="Fontepargpadro"/>
    <w:rsid w:val="00AB722E"/>
  </w:style>
  <w:style w:type="character" w:customStyle="1" w:styleId="katex">
    <w:name w:val="katex"/>
    <w:basedOn w:val="Fontepargpadro"/>
    <w:rsid w:val="00AB722E"/>
  </w:style>
  <w:style w:type="paragraph" w:styleId="PargrafodaLista">
    <w:name w:val="List Paragraph"/>
    <w:basedOn w:val="Normal"/>
    <w:uiPriority w:val="34"/>
    <w:qFormat/>
    <w:rsid w:val="00AB72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323720">
      <w:bodyDiv w:val="1"/>
      <w:marLeft w:val="0"/>
      <w:marRight w:val="0"/>
      <w:marTop w:val="0"/>
      <w:marBottom w:val="0"/>
      <w:divBdr>
        <w:top w:val="none" w:sz="0" w:space="0" w:color="auto"/>
        <w:left w:val="none" w:sz="0" w:space="0" w:color="auto"/>
        <w:bottom w:val="none" w:sz="0" w:space="0" w:color="auto"/>
        <w:right w:val="none" w:sz="0" w:space="0" w:color="auto"/>
      </w:divBdr>
      <w:divsChild>
        <w:div w:id="1484854495">
          <w:marLeft w:val="0"/>
          <w:marRight w:val="0"/>
          <w:marTop w:val="0"/>
          <w:marBottom w:val="0"/>
          <w:divBdr>
            <w:top w:val="none" w:sz="0" w:space="0" w:color="auto"/>
            <w:left w:val="none" w:sz="0" w:space="0" w:color="auto"/>
            <w:bottom w:val="none" w:sz="0" w:space="0" w:color="auto"/>
            <w:right w:val="none" w:sz="0" w:space="0" w:color="auto"/>
          </w:divBdr>
        </w:div>
        <w:div w:id="1290941598">
          <w:marLeft w:val="0"/>
          <w:marRight w:val="0"/>
          <w:marTop w:val="0"/>
          <w:marBottom w:val="0"/>
          <w:divBdr>
            <w:top w:val="none" w:sz="0" w:space="0" w:color="auto"/>
            <w:left w:val="none" w:sz="0" w:space="0" w:color="auto"/>
            <w:bottom w:val="none" w:sz="0" w:space="0" w:color="auto"/>
            <w:right w:val="none" w:sz="0" w:space="0" w:color="auto"/>
          </w:divBdr>
        </w:div>
        <w:div w:id="977034204">
          <w:marLeft w:val="0"/>
          <w:marRight w:val="0"/>
          <w:marTop w:val="0"/>
          <w:marBottom w:val="0"/>
          <w:divBdr>
            <w:top w:val="none" w:sz="0" w:space="0" w:color="auto"/>
            <w:left w:val="none" w:sz="0" w:space="0" w:color="auto"/>
            <w:bottom w:val="none" w:sz="0" w:space="0" w:color="auto"/>
            <w:right w:val="none" w:sz="0" w:space="0" w:color="auto"/>
          </w:divBdr>
        </w:div>
        <w:div w:id="727805567">
          <w:marLeft w:val="0"/>
          <w:marRight w:val="0"/>
          <w:marTop w:val="0"/>
          <w:marBottom w:val="0"/>
          <w:divBdr>
            <w:top w:val="none" w:sz="0" w:space="0" w:color="auto"/>
            <w:left w:val="none" w:sz="0" w:space="0" w:color="auto"/>
            <w:bottom w:val="none" w:sz="0" w:space="0" w:color="auto"/>
            <w:right w:val="none" w:sz="0" w:space="0" w:color="auto"/>
          </w:divBdr>
        </w:div>
        <w:div w:id="485129451">
          <w:marLeft w:val="0"/>
          <w:marRight w:val="0"/>
          <w:marTop w:val="0"/>
          <w:marBottom w:val="0"/>
          <w:divBdr>
            <w:top w:val="none" w:sz="0" w:space="0" w:color="auto"/>
            <w:left w:val="none" w:sz="0" w:space="0" w:color="auto"/>
            <w:bottom w:val="none" w:sz="0" w:space="0" w:color="auto"/>
            <w:right w:val="none" w:sz="0" w:space="0" w:color="auto"/>
          </w:divBdr>
        </w:div>
        <w:div w:id="2053843493">
          <w:marLeft w:val="0"/>
          <w:marRight w:val="0"/>
          <w:marTop w:val="0"/>
          <w:marBottom w:val="0"/>
          <w:divBdr>
            <w:top w:val="none" w:sz="0" w:space="0" w:color="auto"/>
            <w:left w:val="none" w:sz="0" w:space="0" w:color="auto"/>
            <w:bottom w:val="none" w:sz="0" w:space="0" w:color="auto"/>
            <w:right w:val="none" w:sz="0" w:space="0" w:color="auto"/>
          </w:divBdr>
        </w:div>
        <w:div w:id="1869177498">
          <w:marLeft w:val="0"/>
          <w:marRight w:val="0"/>
          <w:marTop w:val="0"/>
          <w:marBottom w:val="0"/>
          <w:divBdr>
            <w:top w:val="none" w:sz="0" w:space="0" w:color="auto"/>
            <w:left w:val="none" w:sz="0" w:space="0" w:color="auto"/>
            <w:bottom w:val="none" w:sz="0" w:space="0" w:color="auto"/>
            <w:right w:val="none" w:sz="0" w:space="0" w:color="auto"/>
          </w:divBdr>
        </w:div>
        <w:div w:id="1120026710">
          <w:marLeft w:val="0"/>
          <w:marRight w:val="0"/>
          <w:marTop w:val="0"/>
          <w:marBottom w:val="0"/>
          <w:divBdr>
            <w:top w:val="none" w:sz="0" w:space="0" w:color="auto"/>
            <w:left w:val="none" w:sz="0" w:space="0" w:color="auto"/>
            <w:bottom w:val="none" w:sz="0" w:space="0" w:color="auto"/>
            <w:right w:val="none" w:sz="0" w:space="0" w:color="auto"/>
          </w:divBdr>
        </w:div>
        <w:div w:id="987973717">
          <w:marLeft w:val="0"/>
          <w:marRight w:val="0"/>
          <w:marTop w:val="0"/>
          <w:marBottom w:val="0"/>
          <w:divBdr>
            <w:top w:val="none" w:sz="0" w:space="0" w:color="auto"/>
            <w:left w:val="none" w:sz="0" w:space="0" w:color="auto"/>
            <w:bottom w:val="none" w:sz="0" w:space="0" w:color="auto"/>
            <w:right w:val="none" w:sz="0" w:space="0" w:color="auto"/>
          </w:divBdr>
        </w:div>
        <w:div w:id="258952501">
          <w:marLeft w:val="0"/>
          <w:marRight w:val="0"/>
          <w:marTop w:val="0"/>
          <w:marBottom w:val="0"/>
          <w:divBdr>
            <w:top w:val="none" w:sz="0" w:space="0" w:color="auto"/>
            <w:left w:val="none" w:sz="0" w:space="0" w:color="auto"/>
            <w:bottom w:val="none" w:sz="0" w:space="0" w:color="auto"/>
            <w:right w:val="none" w:sz="0" w:space="0" w:color="auto"/>
          </w:divBdr>
        </w:div>
        <w:div w:id="307977812">
          <w:marLeft w:val="0"/>
          <w:marRight w:val="0"/>
          <w:marTop w:val="0"/>
          <w:marBottom w:val="0"/>
          <w:divBdr>
            <w:top w:val="none" w:sz="0" w:space="0" w:color="auto"/>
            <w:left w:val="none" w:sz="0" w:space="0" w:color="auto"/>
            <w:bottom w:val="none" w:sz="0" w:space="0" w:color="auto"/>
            <w:right w:val="none" w:sz="0" w:space="0" w:color="auto"/>
          </w:divBdr>
        </w:div>
        <w:div w:id="1670405988">
          <w:marLeft w:val="0"/>
          <w:marRight w:val="0"/>
          <w:marTop w:val="0"/>
          <w:marBottom w:val="0"/>
          <w:divBdr>
            <w:top w:val="none" w:sz="0" w:space="0" w:color="auto"/>
            <w:left w:val="none" w:sz="0" w:space="0" w:color="auto"/>
            <w:bottom w:val="none" w:sz="0" w:space="0" w:color="auto"/>
            <w:right w:val="none" w:sz="0" w:space="0" w:color="auto"/>
          </w:divBdr>
        </w:div>
      </w:divsChild>
    </w:div>
    <w:div w:id="102513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1617</Words>
  <Characters>8737</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4</cp:revision>
  <dcterms:created xsi:type="dcterms:W3CDTF">2024-02-26T19:32:00Z</dcterms:created>
  <dcterms:modified xsi:type="dcterms:W3CDTF">2024-02-26T19:50:00Z</dcterms:modified>
</cp:coreProperties>
</file>