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4CF" w:rsidRPr="00FD74CF" w:rsidRDefault="00FD74CF" w:rsidP="00FD74CF">
      <w:pPr>
        <w:shd w:val="clear" w:color="auto" w:fill="FFFFFF"/>
        <w:spacing w:before="0" w:after="240" w:line="960" w:lineRule="atLeast"/>
        <w:jc w:val="center"/>
        <w:outlineLvl w:val="1"/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</w:pPr>
      <w:r w:rsidRPr="00FD74CF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>Instrução Java</w:t>
      </w:r>
    </w:p>
    <w:p w:rsidR="00883F89" w:rsidRDefault="00883F89"/>
    <w:p w:rsidR="00FD74CF" w:rsidRDefault="00FD74CF"/>
    <w:p w:rsidR="00FD74CF" w:rsidRDefault="00FD74CF"/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Operadores condicionais ou relacionais de Java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>Se você precisar alterar a execução do programa com base em uma determinada condição, poderá usar as instruções “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”. Os operadores relacionais determinam o relacionamento que um operando tem com </w:t>
      </w:r>
      <w:proofErr w:type="gramStart"/>
      <w:r w:rsidRPr="00FD74CF">
        <w:rPr>
          <w:lang w:eastAsia="pt-BR"/>
        </w:rPr>
        <w:t>o  outro</w:t>
      </w:r>
      <w:proofErr w:type="gramEnd"/>
      <w:r w:rsidRPr="00FD74CF">
        <w:rPr>
          <w:lang w:eastAsia="pt-BR"/>
        </w:rPr>
        <w:t>. Especificamente, eles determinam a condição de igualdade. Java fornece seis operadores relacionais, listados na tabela abaixo.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297296" cy="1383665"/>
            <wp:effectExtent l="0" t="0" r="8255" b="6985"/>
            <wp:docPr id="14" name="Imagem 14" descr="https://paperx-dex-assets.s3.sa-east-1.amazonaws.com/images/1671813986996-GlPOUo4uk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71813986996-GlPOUo4ukz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51" cy="13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O resultado dessas operações é um valor booleano. Os operadores relacionais são usados com mais frequência nas expressões que controlam a instrução “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” e as várias instruções de loop. Qualquer tipo em Java, incluindo números inteiros, números de ponto flutuante, caracteres e booleanos, pode ser comparado usando o teste de igualdade, </w:t>
      </w:r>
      <w:r w:rsidRPr="00FD74CF">
        <w:rPr>
          <w:rFonts w:ascii="Times New Roman" w:hAnsi="Times New Roman"/>
          <w:bdr w:val="none" w:sz="0" w:space="0" w:color="auto" w:frame="1"/>
          <w:lang w:eastAsia="pt-BR"/>
        </w:rPr>
        <w:t>=</w:t>
      </w:r>
      <w:r w:rsidRPr="00FD74CF">
        <w:rPr>
          <w:rFonts w:ascii="Times New Roman" w:hAnsi="Times New Roman"/>
          <w:lang w:eastAsia="pt-BR"/>
        </w:rPr>
        <w:t>=</w:t>
      </w:r>
      <w:r w:rsidRPr="00FD74CF">
        <w:rPr>
          <w:lang w:eastAsia="pt-BR"/>
        </w:rPr>
        <w:t> </w:t>
      </w:r>
      <w:r w:rsidRPr="00FD74CF">
        <w:rPr>
          <w:rFonts w:ascii="Times New Roman" w:hAnsi="Times New Roman"/>
          <w:bdr w:val="none" w:sz="0" w:space="0" w:color="auto" w:frame="1"/>
          <w:lang w:eastAsia="pt-BR"/>
        </w:rPr>
        <w:t>=</w:t>
      </w:r>
      <w:r w:rsidRPr="00FD74CF">
        <w:rPr>
          <w:rFonts w:ascii="Times New Roman" w:hAnsi="Times New Roman"/>
          <w:lang w:eastAsia="pt-BR"/>
        </w:rPr>
        <w:t>=</w:t>
      </w:r>
      <w:r w:rsidRPr="00FD74CF">
        <w:rPr>
          <w:lang w:eastAsia="pt-BR"/>
        </w:rPr>
        <w:t>​, e o teste de desigualdade</w:t>
      </w:r>
      <w:proofErr w:type="gramStart"/>
      <w:r w:rsidRPr="00FD74CF">
        <w:rPr>
          <w:lang w:eastAsia="pt-BR"/>
        </w:rPr>
        <w:t>, !</w:t>
      </w:r>
      <w:proofErr w:type="gramEnd"/>
      <w:r w:rsidRPr="00FD74CF">
        <w:rPr>
          <w:lang w:eastAsia="pt-BR"/>
        </w:rPr>
        <w:t>=. Observe que em Java a igualdade é denotada com dois sinais de igual (“</w:t>
      </w:r>
      <w:r w:rsidRPr="00FD74CF">
        <w:rPr>
          <w:rFonts w:ascii="Times New Roman" w:hAnsi="Times New Roman"/>
          <w:bdr w:val="none" w:sz="0" w:space="0" w:color="auto" w:frame="1"/>
          <w:lang w:eastAsia="pt-BR"/>
        </w:rPr>
        <w:t>=</w:t>
      </w:r>
      <w:r w:rsidRPr="00FD74CF">
        <w:rPr>
          <w:rFonts w:ascii="Times New Roman" w:hAnsi="Times New Roman"/>
          <w:lang w:eastAsia="pt-BR"/>
        </w:rPr>
        <w:t>=</w:t>
      </w:r>
      <w:r w:rsidRPr="00FD74CF">
        <w:rPr>
          <w:lang w:eastAsia="pt-BR"/>
        </w:rPr>
        <w:t>​</w:t>
      </w:r>
      <w:r w:rsidRPr="00FD74CF">
        <w:rPr>
          <w:rFonts w:ascii="Times New Roman" w:hAnsi="Times New Roman"/>
          <w:bdr w:val="none" w:sz="0" w:space="0" w:color="auto" w:frame="1"/>
          <w:lang w:eastAsia="pt-BR"/>
        </w:rPr>
        <w:t>=</w:t>
      </w:r>
      <w:r w:rsidRPr="00FD74CF">
        <w:rPr>
          <w:rFonts w:ascii="Times New Roman" w:hAnsi="Times New Roman"/>
          <w:lang w:eastAsia="pt-BR"/>
        </w:rPr>
        <w:t>=</w:t>
      </w:r>
      <w:r w:rsidRPr="00FD74CF">
        <w:rPr>
          <w:lang w:eastAsia="pt-BR"/>
        </w:rPr>
        <w:t>​”), não um (“=”).</w:t>
      </w:r>
      <w:r w:rsidRPr="00FD74CF">
        <w:rPr>
          <w:lang w:eastAsia="pt-BR"/>
        </w:rPr>
        <w:br/>
      </w:r>
      <w:r w:rsidRPr="00FD74CF">
        <w:rPr>
          <w:lang w:eastAsia="pt-BR"/>
        </w:rPr>
        <w:br/>
        <w:t xml:space="preserve">Em Java, a instrução mais simples que você pode usar para tomar uma decisão é a instrução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. Sua forma mais simples é mostrada aqui:</w:t>
      </w:r>
      <w:r w:rsidRPr="00FD74CF">
        <w:rPr>
          <w:lang w:eastAsia="pt-BR"/>
        </w:rPr>
        <w:br/>
      </w:r>
      <w:r w:rsidRPr="00FD74CF">
        <w:rPr>
          <w:lang w:eastAsia="pt-BR"/>
        </w:rPr>
        <w:br/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(</w:t>
      </w:r>
      <w:proofErr w:type="spellStart"/>
      <w:r w:rsidRPr="00FD74CF">
        <w:rPr>
          <w:lang w:eastAsia="pt-BR"/>
        </w:rPr>
        <w:t>condition</w:t>
      </w:r>
      <w:proofErr w:type="spellEnd"/>
      <w:r w:rsidRPr="00FD74CF">
        <w:rPr>
          <w:lang w:eastAsia="pt-BR"/>
        </w:rPr>
        <w:t>) instrução;</w:t>
      </w:r>
      <w:r w:rsidRPr="00FD74CF">
        <w:rPr>
          <w:lang w:eastAsia="pt-BR"/>
        </w:rPr>
        <w:br/>
      </w:r>
      <w:r w:rsidRPr="00FD74CF">
        <w:rPr>
          <w:lang w:eastAsia="pt-BR"/>
        </w:rPr>
        <w:br/>
      </w:r>
      <w:proofErr w:type="spellStart"/>
      <w:r w:rsidRPr="00FD74CF">
        <w:rPr>
          <w:lang w:eastAsia="pt-BR"/>
        </w:rPr>
        <w:t>or</w:t>
      </w:r>
      <w:proofErr w:type="spellEnd"/>
      <w:r w:rsidRPr="00FD74CF">
        <w:rPr>
          <w:lang w:eastAsia="pt-BR"/>
        </w:rPr>
        <w:br/>
      </w:r>
      <w:r w:rsidRPr="00FD74CF">
        <w:rPr>
          <w:lang w:eastAsia="pt-BR"/>
        </w:rPr>
        <w:br/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(</w:t>
      </w:r>
      <w:proofErr w:type="spellStart"/>
      <w:r w:rsidRPr="00FD74CF">
        <w:rPr>
          <w:lang w:eastAsia="pt-BR"/>
        </w:rPr>
        <w:t>condition</w:t>
      </w:r>
      <w:proofErr w:type="spellEnd"/>
      <w:r w:rsidRPr="00FD74CF">
        <w:rPr>
          <w:lang w:eastAsia="pt-BR"/>
        </w:rPr>
        <w:t>) instrução1;</w:t>
      </w:r>
      <w:r w:rsidRPr="00FD74CF">
        <w:rPr>
          <w:lang w:eastAsia="pt-BR"/>
        </w:rPr>
        <w:br/>
      </w:r>
      <w:r w:rsidRPr="00FD74CF">
        <w:rPr>
          <w:lang w:eastAsia="pt-BR"/>
        </w:rPr>
        <w:br/>
      </w:r>
      <w:proofErr w:type="spellStart"/>
      <w:r w:rsidRPr="00FD74CF">
        <w:rPr>
          <w:lang w:eastAsia="pt-BR"/>
        </w:rPr>
        <w:t>else</w:t>
      </w:r>
      <w:proofErr w:type="spellEnd"/>
      <w:r w:rsidRPr="00FD74CF">
        <w:rPr>
          <w:lang w:eastAsia="pt-BR"/>
        </w:rPr>
        <w:t xml:space="preserve"> instrução 2;</w:t>
      </w:r>
      <w:r w:rsidRPr="00FD74CF">
        <w:rPr>
          <w:lang w:eastAsia="pt-BR"/>
        </w:rPr>
        <w:br/>
      </w:r>
      <w:r w:rsidRPr="00FD74CF">
        <w:rPr>
          <w:lang w:eastAsia="pt-BR"/>
        </w:rPr>
        <w:br/>
        <w:t xml:space="preserve">Aqui, a condição é uma expressão booleana. Se a condição for verdadeira, a instrução será executada. Se a condição for falsa, a instrução será ignorada. Por exemplo, suponha que você tenha declarado uma variável inteira chamada </w:t>
      </w:r>
      <w:proofErr w:type="spellStart"/>
      <w:r w:rsidRPr="00FD74CF">
        <w:rPr>
          <w:lang w:eastAsia="pt-BR"/>
        </w:rPr>
        <w:t>algumaVariável</w:t>
      </w:r>
      <w:proofErr w:type="spellEnd"/>
      <w:r w:rsidRPr="00FD74CF">
        <w:rPr>
          <w:lang w:eastAsia="pt-BR"/>
        </w:rPr>
        <w:t xml:space="preserve"> e deseje </w:t>
      </w:r>
      <w:r w:rsidRPr="00FD74CF">
        <w:rPr>
          <w:lang w:eastAsia="pt-BR"/>
        </w:rPr>
        <w:lastRenderedPageBreak/>
        <w:t xml:space="preserve">imprimir uma mensagem quando o valor de </w:t>
      </w:r>
      <w:proofErr w:type="spellStart"/>
      <w:r w:rsidRPr="00FD74CF">
        <w:rPr>
          <w:lang w:eastAsia="pt-BR"/>
        </w:rPr>
        <w:t>algumaVariável</w:t>
      </w:r>
      <w:proofErr w:type="spellEnd"/>
      <w:r w:rsidRPr="00FD74CF">
        <w:rPr>
          <w:lang w:eastAsia="pt-BR"/>
        </w:rPr>
        <w:t xml:space="preserve"> for 10. O fluxograma e o código Java da operação são como abaixo,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218684" cy="1800225"/>
            <wp:effectExtent l="0" t="0" r="1270" b="0"/>
            <wp:docPr id="13" name="Imagem 13" descr="https://paperx-dex-assets.s3.sa-east-1.amazonaws.com/images/1671814059201-qKJ6rUJE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x-dex-assets.s3.sa-east-1.amazonaws.com/images/1671814059201-qKJ6rUJEn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52" cy="180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rPr>
          <w:lang w:eastAsia="pt-BR"/>
        </w:rPr>
      </w:pPr>
      <w:proofErr w:type="spellStart"/>
      <w:proofErr w:type="gram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(</w:t>
      </w:r>
      <w:proofErr w:type="spellStart"/>
      <w:proofErr w:type="gramEnd"/>
      <w:r w:rsidRPr="00FD74CF">
        <w:rPr>
          <w:lang w:eastAsia="pt-BR"/>
        </w:rPr>
        <w:t>algumaVariavel</w:t>
      </w:r>
      <w:proofErr w:type="spellEnd"/>
      <w:r w:rsidRPr="00FD74CF">
        <w:rPr>
          <w:lang w:eastAsia="pt-BR"/>
        </w:rPr>
        <w:t>==10){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 xml:space="preserve">        </w:t>
      </w:r>
      <w:proofErr w:type="spellStart"/>
      <w:r w:rsidRPr="00FD74CF">
        <w:rPr>
          <w:lang w:eastAsia="pt-BR"/>
        </w:rPr>
        <w:t>System.out.println</w:t>
      </w:r>
      <w:proofErr w:type="spellEnd"/>
      <w:r w:rsidRPr="00FD74CF">
        <w:rPr>
          <w:lang w:eastAsia="pt-BR"/>
        </w:rPr>
        <w:t>("O valor é 10”);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}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Podemos ter diferentes tipos de declarações “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”.</w:t>
      </w:r>
    </w:p>
    <w:p w:rsidR="00FD74CF" w:rsidRDefault="00FD74CF" w:rsidP="00FD74CF">
      <w:pPr>
        <w:spacing w:before="0" w:after="480" w:line="480" w:lineRule="atLeast"/>
        <w:ind w:left="4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Blocos aninhados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Uma declaração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aninhada é uma instrução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que é o destino de outra </w:t>
      </w:r>
      <w:proofErr w:type="spellStart"/>
      <w:r w:rsidRPr="00FD74CF">
        <w:rPr>
          <w:lang w:eastAsia="pt-BR"/>
        </w:rPr>
        <w:t>iforelse</w:t>
      </w:r>
      <w:proofErr w:type="spellEnd"/>
      <w:r w:rsidRPr="00FD74CF">
        <w:rPr>
          <w:lang w:eastAsia="pt-BR"/>
        </w:rPr>
        <w:t xml:space="preserve">. Em outros termos, podemos considerar uma ou várias instruções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dentro de um bloco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para verificar várias condições. Por exemplo, temos duas variáveis e queremos verificar uma condição específica para ambas, podemos usar </w:t>
      </w:r>
      <w:proofErr w:type="gramStart"/>
      <w:r w:rsidRPr="00FD74CF">
        <w:rPr>
          <w:lang w:eastAsia="pt-BR"/>
        </w:rPr>
        <w:t xml:space="preserve">blocos  </w:t>
      </w:r>
      <w:proofErr w:type="spellStart"/>
      <w:r w:rsidRPr="00FD74CF">
        <w:rPr>
          <w:lang w:eastAsia="pt-BR"/>
        </w:rPr>
        <w:t>if</w:t>
      </w:r>
      <w:proofErr w:type="spellEnd"/>
      <w:proofErr w:type="gramEnd"/>
      <w:r w:rsidRPr="00FD74CF">
        <w:rPr>
          <w:lang w:eastAsia="pt-BR"/>
        </w:rPr>
        <w:t xml:space="preserve"> aninhados.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694712" cy="2234163"/>
            <wp:effectExtent l="0" t="0" r="0" b="0"/>
            <wp:docPr id="12" name="Imagem 12" descr="https://paperx-dex-assets.s3.sa-east-1.amazonaws.com/images/1671814102741-MryKepXQ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71814102741-MryKepXQj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76" cy="22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Default="00FD74CF" w:rsidP="00FD74CF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Default="00FD74CF" w:rsidP="00FD74CF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proofErr w:type="spellStart"/>
      <w:proofErr w:type="gramStart"/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lastRenderedPageBreak/>
        <w:t>if</w:t>
      </w:r>
      <w:proofErr w:type="spellEnd"/>
      <w:proofErr w:type="gramEnd"/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 xml:space="preserve"> -</w:t>
      </w:r>
      <w:proofErr w:type="spellStart"/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else-if</w:t>
      </w:r>
      <w:proofErr w:type="spellEnd"/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Podemos ter uma situação em que precisamos verificar o valor várias vezes para encontrar a condição exata de correspondência. O programa abaixo explica a mesma coisa. Vamos ver que temos um requisito para verificar se o valor da variável é menor que 100, igual a 100 ou mais que 100. O código abaixo explica a mesma lógica usando a escada </w:t>
      </w:r>
      <w:proofErr w:type="spellStart"/>
      <w:r w:rsidRPr="00FD74CF">
        <w:rPr>
          <w:lang w:eastAsia="pt-BR"/>
        </w:rPr>
        <w:t>if-else-if</w:t>
      </w:r>
      <w:proofErr w:type="spellEnd"/>
      <w:r w:rsidRPr="00FD74CF">
        <w:rPr>
          <w:lang w:eastAsia="pt-BR"/>
        </w:rPr>
        <w:t>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980819" cy="1948267"/>
            <wp:effectExtent l="0" t="0" r="635" b="0"/>
            <wp:docPr id="11" name="Imagem 11" descr="https://paperx-dex-assets.s3.sa-east-1.amazonaws.com/images/1671814147959-qG3fmXnJ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71814147959-qG3fmXnJBZ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52" cy="195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  <w:t>Resultado: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219144" cy="910347"/>
            <wp:effectExtent l="0" t="0" r="635" b="4445"/>
            <wp:docPr id="10" name="Imagem 10" descr="https://paperx-dex-assets.s3.sa-east-1.amazonaws.com/images/1671814184489-0QWfCOOR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71814184489-0QWfCOORB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47" cy="91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Default="00FD74CF" w:rsidP="00FD74CF">
      <w:pPr>
        <w:spacing w:before="0" w:after="480" w:line="480" w:lineRule="atLeast"/>
        <w:ind w:left="10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Default="00FD74CF" w:rsidP="00FD74CF">
      <w:pPr>
        <w:spacing w:before="0" w:after="480" w:line="480" w:lineRule="atLeast"/>
        <w:ind w:left="10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Operadores lógicos de curto-circuito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>O Java fornece dois operadores booleanos interessantes, não encontrados em muitas outras linguagens de computador. Essas são versões secundárias dos operadores booleanos AND e OR e são conhecidas como operadores lógicos de curto-circuito. Dois operadores lógicos de curto-circuito são os seguintes: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∙ &amp;&amp; curto-circuito E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∙ || curto-circuito OU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 xml:space="preserve">Eles são usados para vincular pequenas expressões booleanas para formar expressões booleanas maiores. Os operadores &amp;&amp; e || avaliam apenas valores booleanos. Para que </w:t>
      </w:r>
      <w:r w:rsidRPr="00FD74CF">
        <w:rPr>
          <w:lang w:eastAsia="pt-BR"/>
        </w:rPr>
        <w:lastRenderedPageBreak/>
        <w:t>uma expressão AND (&amp;&amp;) seja verdadeira, ambos os operandos devem ser verdadeiros. Por exemplo, a instrução abaixo é avaliada como verdadeira porque o operando um (2 &lt;3) e o operando dois (3 &lt;4) são avaliados como verdadeiros.</w:t>
      </w:r>
    </w:p>
    <w:p w:rsidR="00FD74CF" w:rsidRPr="00FD74CF" w:rsidRDefault="00FD74CF" w:rsidP="00FD74CF">
      <w:pPr>
        <w:rPr>
          <w:lang w:eastAsia="pt-BR"/>
        </w:rPr>
      </w:pPr>
      <w:proofErr w:type="spellStart"/>
      <w:proofErr w:type="gramStart"/>
      <w:r w:rsidRPr="00FD74CF">
        <w:rPr>
          <w:lang w:eastAsia="pt-BR"/>
        </w:rPr>
        <w:t>if</w:t>
      </w:r>
      <w:proofErr w:type="spellEnd"/>
      <w:proofErr w:type="gramEnd"/>
      <w:r w:rsidRPr="00FD74CF">
        <w:rPr>
          <w:lang w:eastAsia="pt-BR"/>
        </w:rPr>
        <w:t xml:space="preserve"> ((2 &lt; 3) &amp;&amp; (3 &lt; 4)) { }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 xml:space="preserve">O recurso de curto-circuito do operador &amp;&amp; é assim chamado porque não perde tempo com avaliações inúteis. Um curto-circuito &amp;&amp; avalia primeiro o lado esquerdo da operação (operando um) e, se for falso, o operador &amp;&amp; não se preocupa em olhar para o lado direito da expressão (operando dois), pois o operador &amp;&amp; </w:t>
      </w:r>
      <w:proofErr w:type="gramStart"/>
      <w:r w:rsidRPr="00FD74CF">
        <w:rPr>
          <w:lang w:eastAsia="pt-BR"/>
        </w:rPr>
        <w:t>já  sabe</w:t>
      </w:r>
      <w:proofErr w:type="gramEnd"/>
      <w:r w:rsidRPr="00FD74CF">
        <w:rPr>
          <w:lang w:eastAsia="pt-BR"/>
        </w:rPr>
        <w:t xml:space="preserve"> que a expressão completa não pode ser verdadeira.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O operador || operador é semelhante ao operador &amp;&amp;, exceto que ele é avaliado como verdadeiro se QUALQUER dos operandos for verdadeiro. Se o primeiro operando em uma operação OR for verdadeiro, o resultado será verdadeiro, portanto, o curto-circuito || não perde tempo olhando para o lado direito da equação. Se o primeiro operando for falso, no entanto, o curto-circuito || precisa avaliar o segundo operando para ver se o resultado da operação OR será verdadeiro ou falso.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561976" cy="2330719"/>
            <wp:effectExtent l="0" t="0" r="0" b="0"/>
            <wp:docPr id="9" name="Imagem 9" descr="https://paperx-dex-assets.s3.sa-east-1.amazonaws.com/images/1671814243662-5sC2XeeH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x-dex-assets.s3.sa-east-1.amazonaws.com/images/1671814243662-5sC2XeeHz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92" cy="23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  <w:t>Resultado</w:t>
      </w:r>
      <w:r w:rsidRPr="00FD74CF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: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960507" cy="1514659"/>
            <wp:effectExtent l="0" t="0" r="0" b="9525"/>
            <wp:docPr id="8" name="Imagem 8" descr="https://paperx-dex-assets.s3.sa-east-1.amazonaws.com/images/1671814278201-XvWUd0k8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71814278201-XvWUd0k8y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99" cy="15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Default="00FD74CF" w:rsidP="00FD74CF">
      <w:pPr>
        <w:spacing w:before="0" w:after="480" w:line="480" w:lineRule="atLeast"/>
        <w:ind w:left="10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Default="00FD74CF" w:rsidP="00FD74CF">
      <w:pPr>
        <w:spacing w:before="0" w:after="480" w:line="480" w:lineRule="atLeast"/>
        <w:ind w:left="10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lastRenderedPageBreak/>
        <w:t>Operador Condicional Ternário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O operador condicional é um operador ternário (possui três operandos) e é usado para avaliar expressões booleanas, como uma instrução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>, exceto em vez de executar um bloco de código se o teste for verdadeiro, um operador condicional atribuirá um valor a uma variável. Um operador condicional começa com uma operação booleana, seguida por dois valores possíveis para a variável à esquerda do operador de atribuição (=). O primeiro valor (aquele à esquerda dos dois pontos) é atribuído se o teste condicional (booleano) for verdadeiro e o segundo valor é atribuído se o teste condicional for falso. No exemplo abaixo, se a variável a for menor que b, o valor da variável x seria 50 ou se for maior, x = 60.</w:t>
      </w:r>
    </w:p>
    <w:p w:rsidR="00FD74CF" w:rsidRPr="00FD74CF" w:rsidRDefault="00FD74CF" w:rsidP="00FD74CF">
      <w:pPr>
        <w:jc w:val="center"/>
        <w:rPr>
          <w:rFonts w:ascii="Times New Roman" w:hAnsi="Times New Roman"/>
          <w:color w:val="auto"/>
          <w:szCs w:val="24"/>
          <w:lang w:eastAsia="pt-BR"/>
        </w:rPr>
      </w:pPr>
      <w:r w:rsidRPr="00FD74CF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1771650" cy="952500"/>
            <wp:effectExtent l="0" t="0" r="0" b="0"/>
            <wp:docPr id="7" name="Imagem 7" descr="https://paperx-dex-assets.s3.sa-east-1.amazonaws.com/images/1671814410597-lBQgxA7Q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x-dex-assets.s3.sa-east-1.amazonaws.com/images/1671814410597-lBQgxA7Q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No exemplo abaixo, estamos decidindo o status com base na entrada do usuário, se aprovada ou falhou.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724254" cy="2299671"/>
            <wp:effectExtent l="0" t="0" r="635" b="5715"/>
            <wp:docPr id="6" name="Imagem 6" descr="https://paperx-dex-assets.s3.sa-east-1.amazonaws.com/images/1671814508464-qU2zKs2E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71814508464-qU2zKs2EV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72" cy="23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Saídas baseadas na entrada do usuário: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981450" cy="2250731"/>
            <wp:effectExtent l="0" t="0" r="0" b="0"/>
            <wp:docPr id="5" name="Imagem 5" descr="https://paperx-dex-assets.s3.sa-east-1.amazonaws.com/images/1671814548324-iGGFtST9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x-dex-assets.s3.sa-east-1.amazonaws.com/images/1671814548324-iGGFtST9Z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78" cy="22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lastRenderedPageBreak/>
        <w:t>O operador NOT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>Também chamado de complemento bit a bit, o operador NOT unário, ~, inverte todos os bits do seu operando. Se aplicado no operando inteiro, ele reverterá todos os bits da mesma forma. Se aplicado ao literal booleano, ele será revertido.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proofErr w:type="spellStart"/>
      <w:proofErr w:type="gramStart"/>
      <w:r w:rsidRPr="00FD74CF">
        <w:rPr>
          <w:lang w:eastAsia="pt-BR"/>
        </w:rPr>
        <w:t>int</w:t>
      </w:r>
      <w:proofErr w:type="spellEnd"/>
      <w:proofErr w:type="gramEnd"/>
      <w:r w:rsidRPr="00FD74CF">
        <w:rPr>
          <w:lang w:eastAsia="pt-BR"/>
        </w:rPr>
        <w:t xml:space="preserve"> a = 23; // 23 é representado em binário como 10111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b = ~ a; // isso reverte os bits 01000, que são 8 em decimal</w:t>
      </w:r>
      <w:r w:rsidRPr="00FD74CF">
        <w:rPr>
          <w:lang w:eastAsia="pt-BR"/>
        </w:rPr>
        <w:t> </w:t>
      </w:r>
      <w:proofErr w:type="spellStart"/>
      <w:r w:rsidRPr="00FD74CF">
        <w:rPr>
          <w:color w:val="000000"/>
          <w:lang w:eastAsia="pt-BR"/>
        </w:rPr>
        <w:t>boolean</w:t>
      </w:r>
      <w:proofErr w:type="spellEnd"/>
      <w:r w:rsidRPr="00FD74CF">
        <w:rPr>
          <w:color w:val="000000"/>
          <w:lang w:eastAsia="pt-BR"/>
        </w:rPr>
        <w:t xml:space="preserve"> x = </w:t>
      </w:r>
      <w:proofErr w:type="spellStart"/>
      <w:r w:rsidRPr="00FD74CF">
        <w:rPr>
          <w:color w:val="000000"/>
          <w:lang w:eastAsia="pt-BR"/>
        </w:rPr>
        <w:t>true</w:t>
      </w:r>
      <w:proofErr w:type="spell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boolean</w:t>
      </w:r>
      <w:proofErr w:type="spellEnd"/>
      <w:proofErr w:type="gramEnd"/>
      <w:r w:rsidRPr="00FD74CF">
        <w:rPr>
          <w:color w:val="000000"/>
          <w:lang w:eastAsia="pt-BR"/>
        </w:rPr>
        <w:t xml:space="preserve"> y =! </w:t>
      </w:r>
      <w:proofErr w:type="gramStart"/>
      <w:r w:rsidRPr="00FD74CF">
        <w:rPr>
          <w:color w:val="000000"/>
          <w:lang w:eastAsia="pt-BR"/>
        </w:rPr>
        <w:t>x</w:t>
      </w:r>
      <w:proofErr w:type="gramEnd"/>
      <w:r w:rsidRPr="00FD74CF">
        <w:rPr>
          <w:color w:val="000000"/>
          <w:lang w:eastAsia="pt-BR"/>
        </w:rPr>
        <w:t>; // Isso atribuirá valor falso a y, pois x é verdadeiro</w:t>
      </w:r>
    </w:p>
    <w:p w:rsidR="00FD74CF" w:rsidRDefault="00FD74CF" w:rsidP="00FD74CF">
      <w:pPr>
        <w:rPr>
          <w:b/>
          <w:bCs/>
          <w:lang w:eastAsia="pt-BR"/>
        </w:rPr>
      </w:pPr>
      <w:r w:rsidRPr="00FD74CF">
        <w:rPr>
          <w:b/>
          <w:bCs/>
          <w:lang w:eastAsia="pt-BR"/>
        </w:rPr>
        <w:t> </w:t>
      </w:r>
    </w:p>
    <w:p w:rsidR="00FD74CF" w:rsidRPr="00FD74CF" w:rsidRDefault="00FD74CF" w:rsidP="00FD74CF">
      <w:pPr>
        <w:rPr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ind w:right="866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O operador AND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O operador AND “&amp;” produz 1 bit se ambos os operandos forem 1 caso contrário </w:t>
      </w:r>
      <w:proofErr w:type="gramStart"/>
      <w:r w:rsidRPr="00FD74CF">
        <w:rPr>
          <w:lang w:eastAsia="pt-BR"/>
        </w:rPr>
        <w:t>0 bit</w:t>
      </w:r>
      <w:proofErr w:type="gramEnd"/>
      <w:r w:rsidRPr="00FD74CF">
        <w:rPr>
          <w:lang w:eastAsia="pt-BR"/>
        </w:rPr>
        <w:t xml:space="preserve">. Da mesma forma, para operandos booleanos, resultará em </w:t>
      </w:r>
      <w:proofErr w:type="spellStart"/>
      <w:r w:rsidRPr="00FD74CF">
        <w:rPr>
          <w:lang w:eastAsia="pt-BR"/>
        </w:rPr>
        <w:t>true</w:t>
      </w:r>
      <w:proofErr w:type="spellEnd"/>
      <w:r w:rsidRPr="00FD74CF">
        <w:rPr>
          <w:lang w:eastAsia="pt-BR"/>
        </w:rPr>
        <w:t xml:space="preserve"> se ambos os operandos forem verdadeiros, caso contrário, o resultado será false.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var1 = 23; // valor booleano seria 010111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var2 = 33; // valor booleano seria 100001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var3 = var1 &amp; var2 // resulta no binário 000001 e no decimal 1</w:t>
      </w:r>
      <w:r w:rsidRPr="00FD74CF">
        <w:rPr>
          <w:lang w:eastAsia="pt-BR"/>
        </w:rPr>
        <w:t> </w:t>
      </w:r>
      <w:r w:rsidRPr="00FD74CF">
        <w:rPr>
          <w:color w:val="000000"/>
          <w:lang w:eastAsia="pt-BR"/>
        </w:rPr>
        <w:t xml:space="preserve">b1 </w:t>
      </w:r>
      <w:proofErr w:type="spellStart"/>
      <w:r w:rsidRPr="00FD74CF">
        <w:rPr>
          <w:color w:val="000000"/>
          <w:lang w:eastAsia="pt-BR"/>
        </w:rPr>
        <w:t>boolean</w:t>
      </w:r>
      <w:proofErr w:type="spellEnd"/>
      <w:r w:rsidRPr="00FD74CF">
        <w:rPr>
          <w:color w:val="000000"/>
          <w:lang w:eastAsia="pt-BR"/>
        </w:rPr>
        <w:t xml:space="preserve"> = </w:t>
      </w:r>
      <w:proofErr w:type="spellStart"/>
      <w:r w:rsidRPr="00FD74CF">
        <w:rPr>
          <w:color w:val="000000"/>
          <w:lang w:eastAsia="pt-BR"/>
        </w:rPr>
        <w:t>true</w:t>
      </w:r>
      <w:proofErr w:type="spell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val="en-US" w:eastAsia="pt-BR"/>
        </w:rPr>
      </w:pPr>
      <w:r>
        <w:rPr>
          <w:color w:val="000000"/>
          <w:lang w:val="en-US" w:eastAsia="pt-BR"/>
        </w:rPr>
        <w:tab/>
      </w:r>
      <w:proofErr w:type="spellStart"/>
      <w:r w:rsidRPr="00FD74CF">
        <w:rPr>
          <w:color w:val="000000"/>
          <w:lang w:val="en-US" w:eastAsia="pt-BR"/>
        </w:rPr>
        <w:t>boolean</w:t>
      </w:r>
      <w:proofErr w:type="spellEnd"/>
      <w:r w:rsidRPr="00FD74CF">
        <w:rPr>
          <w:color w:val="000000"/>
          <w:lang w:val="en-US" w:eastAsia="pt-BR"/>
        </w:rPr>
        <w:t xml:space="preserve"> b2 = false;</w:t>
      </w:r>
    </w:p>
    <w:p w:rsidR="00FD74CF" w:rsidRPr="00FD74CF" w:rsidRDefault="00FD74CF" w:rsidP="00FD74CF">
      <w:pPr>
        <w:rPr>
          <w:lang w:val="en-US" w:eastAsia="pt-BR"/>
        </w:rPr>
      </w:pPr>
      <w:r>
        <w:rPr>
          <w:color w:val="000000"/>
          <w:lang w:val="en-US" w:eastAsia="pt-BR"/>
        </w:rPr>
        <w:tab/>
      </w:r>
      <w:proofErr w:type="spellStart"/>
      <w:r w:rsidRPr="00FD74CF">
        <w:rPr>
          <w:color w:val="000000"/>
          <w:lang w:val="en-US" w:eastAsia="pt-BR"/>
        </w:rPr>
        <w:t>boolean</w:t>
      </w:r>
      <w:proofErr w:type="spellEnd"/>
      <w:r w:rsidRPr="00FD74CF">
        <w:rPr>
          <w:color w:val="000000"/>
          <w:lang w:val="en-US" w:eastAsia="pt-BR"/>
        </w:rPr>
        <w:t xml:space="preserve"> b3 = b1 &amp; b2; // b3 </w:t>
      </w:r>
      <w:proofErr w:type="spellStart"/>
      <w:r w:rsidRPr="00FD74CF">
        <w:rPr>
          <w:color w:val="000000"/>
          <w:lang w:val="en-US" w:eastAsia="pt-BR"/>
        </w:rPr>
        <w:t>seria</w:t>
      </w:r>
      <w:proofErr w:type="spellEnd"/>
      <w:r w:rsidRPr="00FD74CF">
        <w:rPr>
          <w:color w:val="000000"/>
          <w:lang w:val="en-US" w:eastAsia="pt-BR"/>
        </w:rPr>
        <w:t xml:space="preserve"> </w:t>
      </w:r>
      <w:proofErr w:type="spellStart"/>
      <w:r w:rsidRPr="00FD74CF">
        <w:rPr>
          <w:color w:val="000000"/>
          <w:lang w:val="en-US" w:eastAsia="pt-BR"/>
        </w:rPr>
        <w:t>falso</w:t>
      </w:r>
      <w:proofErr w:type="spellEnd"/>
    </w:p>
    <w:p w:rsidR="00FD74CF" w:rsidRDefault="00FD74CF" w:rsidP="00FD74CF">
      <w:pPr>
        <w:rPr>
          <w:b/>
          <w:bCs/>
          <w:lang w:eastAsia="pt-BR"/>
        </w:rPr>
      </w:pPr>
    </w:p>
    <w:p w:rsidR="00FD74CF" w:rsidRDefault="00FD74CF" w:rsidP="00FD74CF">
      <w:pPr>
        <w:rPr>
          <w:b/>
          <w:bCs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rPr>
          <w:rFonts w:ascii="Intel ui" w:hAnsi="Intel ui"/>
          <w:sz w:val="30"/>
          <w:lang w:eastAsia="pt-BR"/>
        </w:rPr>
      </w:pPr>
      <w:r w:rsidRPr="00FD74CF">
        <w:rPr>
          <w:rFonts w:ascii="Intel ui" w:hAnsi="Intel ui"/>
          <w:b/>
          <w:bCs/>
          <w:sz w:val="30"/>
          <w:lang w:eastAsia="pt-BR"/>
        </w:rPr>
        <w:t>O operador OR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 xml:space="preserve">O operador OR “|” produz um bit 0 se ambos os operandos forem 0, caso contrário, 1 bit. Da mesma forma, para operandos booleanos, resultará em false se ambos os operandos forem falsos ou o resultado será </w:t>
      </w:r>
      <w:proofErr w:type="spellStart"/>
      <w:r w:rsidRPr="00FD74CF">
        <w:rPr>
          <w:lang w:eastAsia="pt-BR"/>
        </w:rPr>
        <w:t>true</w:t>
      </w:r>
      <w:proofErr w:type="spellEnd"/>
      <w:r w:rsidRPr="00FD74CF">
        <w:rPr>
          <w:lang w:eastAsia="pt-BR"/>
        </w:rPr>
        <w:t>.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var1 = 23; // valor booleano seria 010111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var2 = 33; // valor booleano seria 100001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var3 = var1 | var2 // resulta no binário 110111 e no decimal 55</w:t>
      </w:r>
      <w:r w:rsidRPr="00FD74CF">
        <w:rPr>
          <w:lang w:eastAsia="pt-BR"/>
        </w:rPr>
        <w:t> </w:t>
      </w:r>
      <w:r w:rsidRPr="00FD74CF">
        <w:rPr>
          <w:color w:val="000000"/>
          <w:lang w:eastAsia="pt-BR"/>
        </w:rPr>
        <w:t xml:space="preserve">b1 </w:t>
      </w:r>
      <w:proofErr w:type="spellStart"/>
      <w:r w:rsidRPr="00FD74CF">
        <w:rPr>
          <w:color w:val="000000"/>
          <w:lang w:eastAsia="pt-BR"/>
        </w:rPr>
        <w:t>boolean</w:t>
      </w:r>
      <w:proofErr w:type="spellEnd"/>
      <w:r w:rsidRPr="00FD74CF">
        <w:rPr>
          <w:color w:val="000000"/>
          <w:lang w:eastAsia="pt-BR"/>
        </w:rPr>
        <w:t xml:space="preserve"> = </w:t>
      </w:r>
      <w:proofErr w:type="spellStart"/>
      <w:r w:rsidRPr="00FD74CF">
        <w:rPr>
          <w:color w:val="000000"/>
          <w:lang w:eastAsia="pt-BR"/>
        </w:rPr>
        <w:t>true</w:t>
      </w:r>
      <w:proofErr w:type="spell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boolean</w:t>
      </w:r>
      <w:proofErr w:type="spellEnd"/>
      <w:proofErr w:type="gramEnd"/>
      <w:r w:rsidRPr="00FD74CF">
        <w:rPr>
          <w:color w:val="000000"/>
          <w:lang w:eastAsia="pt-BR"/>
        </w:rPr>
        <w:t xml:space="preserve"> b2 = false;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r w:rsidRPr="00FD74CF">
        <w:rPr>
          <w:color w:val="000000"/>
          <w:lang w:eastAsia="pt-BR"/>
        </w:rPr>
        <w:t>boolean</w:t>
      </w:r>
      <w:proofErr w:type="spellEnd"/>
      <w:r w:rsidRPr="00FD74CF">
        <w:rPr>
          <w:color w:val="000000"/>
          <w:lang w:eastAsia="pt-BR"/>
        </w:rPr>
        <w:t xml:space="preserve"> b3 = b1 | b2; // b3 seria verdadeiro</w:t>
      </w:r>
      <w:r w:rsidRPr="00FD74CF">
        <w:rPr>
          <w:color w:val="000000"/>
          <w:lang w:eastAsia="pt-BR"/>
        </w:rPr>
        <w:br/>
      </w: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lastRenderedPageBreak/>
        <w:t>O operador XOR (OU exclusivo)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O operador XOR “^” produz um bit 0 se ambos os operandos forem iguais (ambos 0 ou 1) caso contrário, 1 bit. Da mesma forma, para operandos booleanos, resultará em false se os dois operandos forem iguais (ambos são falsos ou ambos verdadeiros) ou o resultado será </w:t>
      </w:r>
      <w:proofErr w:type="spellStart"/>
      <w:r w:rsidRPr="00FD74CF">
        <w:rPr>
          <w:lang w:eastAsia="pt-BR"/>
        </w:rPr>
        <w:t>true</w:t>
      </w:r>
      <w:proofErr w:type="spellEnd"/>
      <w:r w:rsidRPr="00FD74CF">
        <w:rPr>
          <w:lang w:eastAsia="pt-BR"/>
        </w:rPr>
        <w:t>.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var1 = 23; // valor booleano seria 010111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var2 = 33; // valor booleano seria 100001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int</w:t>
      </w:r>
      <w:proofErr w:type="spellEnd"/>
      <w:proofErr w:type="gramEnd"/>
      <w:r w:rsidRPr="00FD74CF">
        <w:rPr>
          <w:color w:val="000000"/>
          <w:lang w:eastAsia="pt-BR"/>
        </w:rPr>
        <w:t xml:space="preserve"> var3 = var1 ^ var2 // resulta no binário 110110 e no decimal 54</w:t>
      </w:r>
      <w:r w:rsidRPr="00FD74CF">
        <w:rPr>
          <w:lang w:eastAsia="pt-BR"/>
        </w:rPr>
        <w:t> </w:t>
      </w:r>
      <w:proofErr w:type="spellStart"/>
      <w:r w:rsidRPr="00FD74CF">
        <w:rPr>
          <w:color w:val="000000"/>
          <w:lang w:eastAsia="pt-BR"/>
        </w:rPr>
        <w:t>boolean</w:t>
      </w:r>
      <w:proofErr w:type="spellEnd"/>
      <w:r w:rsidRPr="00FD74CF">
        <w:rPr>
          <w:color w:val="000000"/>
          <w:lang w:eastAsia="pt-BR"/>
        </w:rPr>
        <w:t xml:space="preserve"> b1 = </w:t>
      </w:r>
      <w:proofErr w:type="spellStart"/>
      <w:r w:rsidRPr="00FD74CF">
        <w:rPr>
          <w:color w:val="000000"/>
          <w:lang w:eastAsia="pt-BR"/>
        </w:rPr>
        <w:t>true</w:t>
      </w:r>
      <w:proofErr w:type="spell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boolean</w:t>
      </w:r>
      <w:proofErr w:type="spellEnd"/>
      <w:proofErr w:type="gramEnd"/>
      <w:r w:rsidRPr="00FD74CF">
        <w:rPr>
          <w:color w:val="000000"/>
          <w:lang w:eastAsia="pt-BR"/>
        </w:rPr>
        <w:t xml:space="preserve"> b2 = false;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boolean</w:t>
      </w:r>
      <w:proofErr w:type="spellEnd"/>
      <w:proofErr w:type="gramEnd"/>
      <w:r w:rsidRPr="00FD74CF">
        <w:rPr>
          <w:color w:val="000000"/>
          <w:lang w:eastAsia="pt-BR"/>
        </w:rPr>
        <w:t xml:space="preserve"> b3 = b1 ^ b2; // b3 seria verdadeiro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Vejamos o programa abaixo, que demonstra os operadores acima para operações booleanas e inteiras.</w:t>
      </w:r>
    </w:p>
    <w:p w:rsidR="00FD74CF" w:rsidRPr="00FD74CF" w:rsidRDefault="00FD74CF" w:rsidP="00FD74CF">
      <w:pPr>
        <w:spacing w:before="0" w:after="0"/>
        <w:jc w:val="left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276725" cy="3073224"/>
            <wp:effectExtent l="0" t="0" r="0" b="0"/>
            <wp:docPr id="4" name="Imagem 4" descr="https://paperx-dex-assets.s3.sa-east-1.amazonaws.com/images/1671814853667-Xy9SLgrG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x-dex-assets.s3.sa-east-1.amazonaws.com/images/1671814853667-Xy9SLgrGh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01" cy="307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Default="00FD74CF" w:rsidP="00FD74CF">
      <w:pPr>
        <w:spacing w:before="0" w:after="480" w:line="480" w:lineRule="atLeast"/>
        <w:rPr>
          <w:rFonts w:ascii="InterUI" w:eastAsia="Times New Roman" w:hAnsi="InterUI" w:cs="Times New Roman"/>
          <w:b/>
          <w:bCs/>
          <w:color w:val="666666"/>
          <w:spacing w:val="-12"/>
          <w:sz w:val="30"/>
          <w:szCs w:val="30"/>
          <w:lang w:eastAsia="pt-BR"/>
        </w:rPr>
      </w:pPr>
    </w:p>
    <w:p w:rsidR="00FD74CF" w:rsidRPr="00FD74CF" w:rsidRDefault="00FD74CF" w:rsidP="00FD74CF">
      <w:pPr>
        <w:pStyle w:val="PargrafodaLista"/>
        <w:numPr>
          <w:ilvl w:val="0"/>
          <w:numId w:val="2"/>
        </w:numPr>
        <w:spacing w:before="0" w:after="480" w:line="480" w:lineRule="atLeast"/>
        <w:rPr>
          <w:rFonts w:ascii="InterUI" w:eastAsia="Times New Roman" w:hAnsi="InterUI" w:cs="Times New Roman"/>
          <w:color w:val="auto"/>
          <w:spacing w:val="-12"/>
          <w:sz w:val="30"/>
          <w:szCs w:val="30"/>
          <w:lang w:eastAsia="pt-BR"/>
        </w:rPr>
      </w:pPr>
      <w:r w:rsidRPr="00FD74CF">
        <w:rPr>
          <w:rFonts w:ascii="InterUI" w:eastAsia="Times New Roman" w:hAnsi="InterUI" w:cs="Times New Roman"/>
          <w:b/>
          <w:bCs/>
          <w:color w:val="auto"/>
          <w:spacing w:val="-12"/>
          <w:sz w:val="30"/>
          <w:szCs w:val="30"/>
          <w:lang w:eastAsia="pt-BR"/>
        </w:rPr>
        <w:t>Switch</w:t>
      </w:r>
    </w:p>
    <w:p w:rsidR="00FD74CF" w:rsidRPr="00FD74CF" w:rsidRDefault="00FD74CF" w:rsidP="00FD74CF">
      <w:pPr>
        <w:rPr>
          <w:lang w:eastAsia="pt-BR"/>
        </w:rPr>
      </w:pPr>
      <w:r>
        <w:rPr>
          <w:lang w:eastAsia="pt-BR"/>
        </w:rPr>
        <w:tab/>
      </w:r>
      <w:r w:rsidRPr="00FD74CF">
        <w:rPr>
          <w:lang w:eastAsia="pt-BR"/>
        </w:rPr>
        <w:t xml:space="preserve">Uma linguagem de programação usa instruções de controle para fazer com que o fluxo de execução avance e se ramifique com base nas alterações no estado de um programa. Java suporta duas instruções de controle de fluxo: </w:t>
      </w:r>
      <w:proofErr w:type="spellStart"/>
      <w:r w:rsidRPr="00FD74CF">
        <w:rPr>
          <w:lang w:eastAsia="pt-BR"/>
        </w:rPr>
        <w:t>if</w:t>
      </w:r>
      <w:proofErr w:type="spellEnd"/>
      <w:r w:rsidRPr="00FD74CF">
        <w:rPr>
          <w:lang w:eastAsia="pt-BR"/>
        </w:rPr>
        <w:t xml:space="preserve"> e switch. Estas instruções permitem controlar o fluxo da execução do seu programa com base nas condições conhecidas apenas durante o tempo de execução.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b/>
          <w:bCs/>
          <w:lang w:eastAsia="pt-BR"/>
        </w:rPr>
        <w:lastRenderedPageBreak/>
        <w:t>Instrução Switch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A instrução switch é a instrução de ramificação múltipla do Java. Ele fornece uma maneira fácil de despachar a execução para diferentes partes do seu código com base no valor de uma expressão. Aqui está a forma geral de uma instrução switch: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switch</w:t>
      </w:r>
      <w:proofErr w:type="gramEnd"/>
      <w:r w:rsidRPr="00FD74CF">
        <w:rPr>
          <w:color w:val="000000"/>
          <w:lang w:eastAsia="pt-BR"/>
        </w:rPr>
        <w:t xml:space="preserve"> (expressão) {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case</w:t>
      </w:r>
      <w:proofErr w:type="gramEnd"/>
      <w:r w:rsidRPr="00FD74CF">
        <w:rPr>
          <w:color w:val="000000"/>
          <w:lang w:eastAsia="pt-BR"/>
        </w:rPr>
        <w:t xml:space="preserve"> value1: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// sequência de instruções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break</w:t>
      </w:r>
      <w:proofErr w:type="gram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case</w:t>
      </w:r>
      <w:proofErr w:type="gramEnd"/>
      <w:r w:rsidRPr="00FD74CF">
        <w:rPr>
          <w:color w:val="000000"/>
          <w:lang w:eastAsia="pt-BR"/>
        </w:rPr>
        <w:t xml:space="preserve"> value2: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// sequência de instruções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break</w:t>
      </w:r>
      <w:proofErr w:type="gram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…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spellStart"/>
      <w:proofErr w:type="gramStart"/>
      <w:r w:rsidRPr="00FD74CF">
        <w:rPr>
          <w:color w:val="000000"/>
          <w:lang w:eastAsia="pt-BR"/>
        </w:rPr>
        <w:t>casevalueN</w:t>
      </w:r>
      <w:proofErr w:type="spellEnd"/>
      <w:proofErr w:type="gramEnd"/>
      <w:r w:rsidRPr="00FD74CF">
        <w:rPr>
          <w:color w:val="000000"/>
          <w:lang w:eastAsia="pt-BR"/>
        </w:rPr>
        <w:t>: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// sequência de instruções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break</w:t>
      </w:r>
      <w:proofErr w:type="gramEnd"/>
      <w:r w:rsidRPr="00FD74CF">
        <w:rPr>
          <w:color w:val="000000"/>
          <w:lang w:eastAsia="pt-BR"/>
        </w:rPr>
        <w:t>;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proofErr w:type="gramStart"/>
      <w:r w:rsidRPr="00FD74CF">
        <w:rPr>
          <w:color w:val="000000"/>
          <w:lang w:eastAsia="pt-BR"/>
        </w:rPr>
        <w:t>default</w:t>
      </w:r>
      <w:proofErr w:type="gramEnd"/>
      <w:r w:rsidRPr="00FD74CF">
        <w:rPr>
          <w:color w:val="000000"/>
          <w:lang w:eastAsia="pt-BR"/>
        </w:rPr>
        <w:t>: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// sequência de instruções padrão</w:t>
      </w:r>
    </w:p>
    <w:p w:rsidR="00FD74CF" w:rsidRPr="00FD74CF" w:rsidRDefault="00FD74CF" w:rsidP="00FD74CF">
      <w:pPr>
        <w:rPr>
          <w:lang w:eastAsia="pt-BR"/>
        </w:rPr>
      </w:pPr>
      <w:r>
        <w:rPr>
          <w:color w:val="000000"/>
          <w:lang w:eastAsia="pt-BR"/>
        </w:rPr>
        <w:tab/>
      </w:r>
      <w:r w:rsidRPr="00FD74CF">
        <w:rPr>
          <w:color w:val="000000"/>
          <w:lang w:eastAsia="pt-BR"/>
        </w:rPr>
        <w:t>}</w:t>
      </w:r>
    </w:p>
    <w:p w:rsidR="00FD74CF" w:rsidRPr="00FD74CF" w:rsidRDefault="00FD74CF" w:rsidP="00FD74CF">
      <w:pPr>
        <w:rPr>
          <w:lang w:eastAsia="pt-BR"/>
        </w:rPr>
      </w:pPr>
    </w:p>
    <w:p w:rsidR="00FD74CF" w:rsidRDefault="00FD74CF" w:rsidP="00FD74CF">
      <w:pPr>
        <w:rPr>
          <w:lang w:eastAsia="pt-BR"/>
        </w:rPr>
      </w:pPr>
      <w:r w:rsidRPr="00FD74CF">
        <w:rPr>
          <w:lang w:eastAsia="pt-BR"/>
        </w:rPr>
        <w:t xml:space="preserve">A expressão deve ser do tipo byte, curto, </w:t>
      </w:r>
      <w:proofErr w:type="spellStart"/>
      <w:r w:rsidRPr="00FD74CF">
        <w:rPr>
          <w:lang w:eastAsia="pt-BR"/>
        </w:rPr>
        <w:t>int</w:t>
      </w:r>
      <w:proofErr w:type="spellEnd"/>
      <w:r w:rsidRPr="00FD74CF">
        <w:rPr>
          <w:lang w:eastAsia="pt-BR"/>
        </w:rPr>
        <w:t xml:space="preserve"> ou char; cada um dos valores especificados nas instruções de case deve ser de um tipo compatível com a expressão. Um valor de enumeração também pode ser usado para controlar uma instrução de opção. A partir do Java 7, a </w:t>
      </w:r>
      <w:proofErr w:type="spellStart"/>
      <w:r w:rsidRPr="00FD74CF">
        <w:rPr>
          <w:lang w:eastAsia="pt-BR"/>
        </w:rPr>
        <w:t>String</w:t>
      </w:r>
      <w:proofErr w:type="spellEnd"/>
      <w:r w:rsidRPr="00FD74CF">
        <w:rPr>
          <w:lang w:eastAsia="pt-BR"/>
        </w:rPr>
        <w:t xml:space="preserve"> também é permitida como expressão de case. Cada valor de case deve ser um literal exclusivo (ou seja, deve ser uma constante, não uma variável). Valores de case duplicados não são permitidos.</w:t>
      </w:r>
    </w:p>
    <w:p w:rsidR="00FD74CF" w:rsidRPr="00FD74CF" w:rsidRDefault="00FD74CF" w:rsidP="00FD74CF">
      <w:pPr>
        <w:rPr>
          <w:lang w:eastAsia="pt-BR"/>
        </w:rPr>
      </w:pPr>
      <w:bookmarkStart w:id="0" w:name="_GoBack"/>
      <w:bookmarkEnd w:id="0"/>
    </w:p>
    <w:p w:rsidR="00FD74CF" w:rsidRPr="00FD74CF" w:rsidRDefault="00FD74CF" w:rsidP="00FD74CF">
      <w:pPr>
        <w:rPr>
          <w:lang w:eastAsia="pt-BR"/>
        </w:rPr>
      </w:pPr>
      <w:r w:rsidRPr="00FD74CF">
        <w:rPr>
          <w:b/>
          <w:bCs/>
          <w:lang w:eastAsia="pt-BR"/>
        </w:rPr>
        <w:t>Como a instrução switch funciona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O valor da expressão é comparado com cada um dos valores literais nas instruções de case. Se uma correspondência for encontrada, a sequência de códigos após a instrução case é executada. Se nenhuma das constantes corresponder ao valor da expressão, a instrução padrão será executada. No entanto, a instrução padrão é opcional. Se nenhum caso corresponder e nenhum padrão estiver presente, nenhuma outra ação será tomada.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A instrução break é usada dentro do switch para finalizar uma sequência de instruções. Quando uma instrução break é encontrada, a execução ramifica para a primeira linha de código que segue toda a instrução switch.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lastRenderedPageBreak/>
        <w:t xml:space="preserve">Vamos entender o conceito do programa. No programa abaixo, imprima o valor do bônus com base no grau de funcionário. Um funcionário pode ser do tipo </w:t>
      </w:r>
      <w:proofErr w:type="gramStart"/>
      <w:r w:rsidRPr="00FD74CF">
        <w:rPr>
          <w:lang w:eastAsia="pt-BR"/>
        </w:rPr>
        <w:t>A, B</w:t>
      </w:r>
      <w:proofErr w:type="gramEnd"/>
      <w:r w:rsidRPr="00FD74CF">
        <w:rPr>
          <w:lang w:eastAsia="pt-BR"/>
        </w:rPr>
        <w:t>, C ou padrão (qualquer coisa que não seja A, B &amp; C).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077562" cy="3524250"/>
            <wp:effectExtent l="0" t="0" r="0" b="0"/>
            <wp:docPr id="2" name="Imagem 2" descr="https://paperx-dex-assets.s3.sa-east-1.amazonaws.com/images/1671814925866-bZi2UnmC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x-dex-assets.s3.sa-east-1.amazonaws.com/images/1671814925866-bZi2UnmCW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85" cy="35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Pr="00FD74CF" w:rsidRDefault="00FD74CF" w:rsidP="00FD74CF">
      <w:pPr>
        <w:rPr>
          <w:b/>
          <w:color w:val="auto"/>
          <w:lang w:eastAsia="pt-BR"/>
        </w:rPr>
      </w:pPr>
      <w:r w:rsidRPr="00FD74CF">
        <w:rPr>
          <w:b/>
          <w:color w:val="auto"/>
          <w:lang w:eastAsia="pt-BR"/>
        </w:rPr>
        <w:t>Instruções do comutador aninhado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Você pode usar um comutador como parte da sequência de instruções de um comutador externo. Isso é chamado de switch aninhado. Como uma instrução switch define seu próprio bloco, não surgem conflitos entre as constantes de maiúsculas e minúsculas no comutador interno e as constantes no comutador externo.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Pontos importantes relacionados às instruções Switch-Case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A opção só pode verificar a igualdade. Isso significa que os outros operadores relacionais, como maior que, são inutilizados em um caso.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As constantes de caso são avaliadas de cima para baixo, e a primeira constante de caso que corresponde à expressão do comutador é o ponto de entrada de execução. Se nenhuma instrução de interrupção for usada, todo o caso após o ponto de entrada será executado.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Nenhuma constante de dois casos no mesmo comutador pode ter valores idênticos. Obviamente, uma declaração de chave e uma chave externa anexa podem ter constantes de maiúsculas e minúsculas em comum.</w:t>
      </w:r>
    </w:p>
    <w:p w:rsidR="00FD74CF" w:rsidRDefault="00FD74CF" w:rsidP="00FD74CF">
      <w:pPr>
        <w:rPr>
          <w:lang w:eastAsia="pt-BR"/>
        </w:rPr>
      </w:pPr>
      <w:r w:rsidRPr="00FD74CF">
        <w:rPr>
          <w:lang w:eastAsia="pt-BR"/>
        </w:rPr>
        <w:t>O caso padrão pode estar localizado no final, meio ou parte superior. Geralmente, o padrão aparece no final de todos os casos.</w:t>
      </w:r>
    </w:p>
    <w:p w:rsidR="00FD74CF" w:rsidRDefault="00FD74CF" w:rsidP="00FD74CF">
      <w:pPr>
        <w:rPr>
          <w:lang w:eastAsia="pt-BR"/>
        </w:rPr>
      </w:pPr>
    </w:p>
    <w:p w:rsidR="00FD74CF" w:rsidRPr="00FD74CF" w:rsidRDefault="00FD74CF" w:rsidP="00FD74CF">
      <w:pPr>
        <w:rPr>
          <w:lang w:eastAsia="pt-BR"/>
        </w:rPr>
      </w:pPr>
    </w:p>
    <w:p w:rsidR="00FD74CF" w:rsidRPr="00FD74CF" w:rsidRDefault="00FD74CF" w:rsidP="00FD74CF">
      <w:pPr>
        <w:rPr>
          <w:b/>
          <w:lang w:eastAsia="pt-BR"/>
        </w:rPr>
      </w:pPr>
      <w:r w:rsidRPr="00FD74CF">
        <w:rPr>
          <w:b/>
          <w:lang w:eastAsia="pt-BR"/>
        </w:rPr>
        <w:lastRenderedPageBreak/>
        <w:t>Declarações de quebra</w:t>
      </w:r>
    </w:p>
    <w:p w:rsidR="00FD74CF" w:rsidRPr="00FD74CF" w:rsidRDefault="00FD74CF" w:rsidP="00FD74CF">
      <w:pPr>
        <w:rPr>
          <w:lang w:eastAsia="pt-BR"/>
        </w:rPr>
      </w:pPr>
      <w:r w:rsidRPr="00FD74CF">
        <w:rPr>
          <w:lang w:eastAsia="pt-BR"/>
        </w:rPr>
        <w:t>A instrução break incluída em cada seção do caso determina quando parar de executar as instruções em resposta a um caso correspondente. Sem uma declaração de interrupção em uma seção de caso, depois que uma correspondência é feita, as instruções para essa correspondência e todas as declarações mais abaixo na central são executadas até que uma interrupção ou o final da central seja encontrada. Em algumas situações, isso pode ser exatamente o que você deseja fazer. Caso contrário, você deve incluir instruções de interrupção para garantir que apenas o código correto seja executado. Às vezes, é desejável ter vários casos sem quebras entre eles. Por exemplo, aqui o programa imprime o mesmo valor até que alguma condição atinja.</w:t>
      </w:r>
    </w:p>
    <w:p w:rsidR="00FD74CF" w:rsidRPr="00FD74CF" w:rsidRDefault="00FD74CF" w:rsidP="00FD74CF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FD74CF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628452" cy="2704846"/>
            <wp:effectExtent l="0" t="0" r="0" b="635"/>
            <wp:docPr id="1" name="Imagem 1" descr="https://paperx-dex-assets.s3.sa-east-1.amazonaws.com/images/1671814992348-kVXREorx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x-dex-assets.s3.sa-east-1.amazonaws.com/images/1671814992348-kVXREorxD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135" cy="27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CF" w:rsidRDefault="00FD74CF"/>
    <w:sectPr w:rsidR="00FD74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rovaSansBlack">
    <w:altName w:val="Times New Roman"/>
    <w:panose1 w:val="00000000000000000000"/>
    <w:charset w:val="00"/>
    <w:family w:val="roman"/>
    <w:notTrueType/>
    <w:pitch w:val="default"/>
  </w:font>
  <w:font w:name="InterUI">
    <w:altName w:val="Times New Roman"/>
    <w:panose1 w:val="00000000000000000000"/>
    <w:charset w:val="00"/>
    <w:family w:val="roman"/>
    <w:notTrueType/>
    <w:pitch w:val="default"/>
  </w:font>
  <w:font w:name="Intel 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83D04"/>
    <w:multiLevelType w:val="hybridMultilevel"/>
    <w:tmpl w:val="71A427E4"/>
    <w:lvl w:ilvl="0" w:tplc="2AA45586">
      <w:numFmt w:val="bullet"/>
      <w:lvlText w:val=""/>
      <w:lvlJc w:val="left"/>
      <w:pPr>
        <w:ind w:left="370" w:hanging="360"/>
      </w:pPr>
      <w:rPr>
        <w:rFonts w:ascii="Wingdings" w:eastAsia="Times New Roman" w:hAnsi="Wingdings" w:cs="Times New Roman" w:hint="default"/>
        <w:b/>
      </w:rPr>
    </w:lvl>
    <w:lvl w:ilvl="1" w:tplc="0416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2C533665"/>
    <w:multiLevelType w:val="multilevel"/>
    <w:tmpl w:val="1BC4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D8C"/>
    <w:rsid w:val="000C7AFA"/>
    <w:rsid w:val="00472D8C"/>
    <w:rsid w:val="006920B5"/>
    <w:rsid w:val="00883F89"/>
    <w:rsid w:val="00A44D17"/>
    <w:rsid w:val="00FD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3C1C9"/>
  <w15:chartTrackingRefBased/>
  <w15:docId w15:val="{47FF2737-1240-4130-B496-104E5D684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AFA"/>
    <w:pPr>
      <w:spacing w:before="120" w:line="240" w:lineRule="auto"/>
      <w:jc w:val="both"/>
    </w:pPr>
    <w:rPr>
      <w:color w:val="000000" w:themeColor="text1"/>
      <w:sz w:val="24"/>
    </w:rPr>
  </w:style>
  <w:style w:type="paragraph" w:styleId="Ttulo2">
    <w:name w:val="heading 2"/>
    <w:basedOn w:val="Normal"/>
    <w:link w:val="Ttulo2Char"/>
    <w:uiPriority w:val="9"/>
    <w:qFormat/>
    <w:rsid w:val="00FD74CF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D74C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D74C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D74CF"/>
    <w:rPr>
      <w:b/>
      <w:bCs/>
    </w:rPr>
  </w:style>
  <w:style w:type="character" w:customStyle="1" w:styleId="katex-mathml">
    <w:name w:val="katex-mathml"/>
    <w:basedOn w:val="Fontepargpadro"/>
    <w:rsid w:val="00FD74CF"/>
  </w:style>
  <w:style w:type="character" w:customStyle="1" w:styleId="mrel">
    <w:name w:val="mrel"/>
    <w:basedOn w:val="Fontepargpadro"/>
    <w:rsid w:val="00FD74CF"/>
  </w:style>
  <w:style w:type="paragraph" w:styleId="PargrafodaLista">
    <w:name w:val="List Paragraph"/>
    <w:basedOn w:val="Normal"/>
    <w:uiPriority w:val="34"/>
    <w:qFormat/>
    <w:rsid w:val="00FD7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9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75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1721</Words>
  <Characters>9298</Characters>
  <Application>Microsoft Office Word</Application>
  <DocSecurity>0</DocSecurity>
  <Lines>77</Lines>
  <Paragraphs>21</Paragraphs>
  <ScaleCrop>false</ScaleCrop>
  <Company/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2</cp:revision>
  <dcterms:created xsi:type="dcterms:W3CDTF">2024-01-30T22:52:00Z</dcterms:created>
  <dcterms:modified xsi:type="dcterms:W3CDTF">2024-01-30T23:00:00Z</dcterms:modified>
</cp:coreProperties>
</file>