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F0BC" w14:textId="77777777" w:rsidR="003A2B41" w:rsidRPr="002273DD" w:rsidRDefault="00E12E5D">
      <w:pPr>
        <w:pStyle w:val="Heading1"/>
        <w:spacing w:before="119"/>
        <w:ind w:left="2835"/>
      </w:pPr>
      <w:r w:rsidRPr="002273DD">
        <w:t>Electronic</w:t>
      </w:r>
      <w:r w:rsidRPr="002273DD">
        <w:rPr>
          <w:spacing w:val="-4"/>
        </w:rPr>
        <w:t xml:space="preserve"> </w:t>
      </w:r>
      <w:r w:rsidRPr="002273DD">
        <w:t>Supplementary</w:t>
      </w:r>
      <w:r w:rsidRPr="002273DD">
        <w:rPr>
          <w:spacing w:val="-3"/>
        </w:rPr>
        <w:t xml:space="preserve"> </w:t>
      </w:r>
      <w:r w:rsidRPr="002273DD">
        <w:t>Information</w:t>
      </w:r>
    </w:p>
    <w:p w14:paraId="64E60F3F" w14:textId="77777777" w:rsidR="003A2B41" w:rsidRPr="002273DD" w:rsidRDefault="003A2B41">
      <w:pPr>
        <w:pStyle w:val="BodyText"/>
        <w:spacing w:before="7"/>
        <w:rPr>
          <w:b/>
          <w:sz w:val="38"/>
        </w:rPr>
      </w:pPr>
    </w:p>
    <w:p w14:paraId="3A379350" w14:textId="6311A675" w:rsidR="002273DD" w:rsidRDefault="002273DD" w:rsidP="002273DD">
      <w:pPr>
        <w:spacing w:before="1" w:line="312" w:lineRule="auto"/>
        <w:ind w:left="298" w:right="915"/>
        <w:jc w:val="both"/>
        <w:rPr>
          <w:b/>
          <w:spacing w:val="1"/>
          <w:sz w:val="24"/>
        </w:rPr>
      </w:pPr>
      <w:r w:rsidRPr="002273DD">
        <w:rPr>
          <w:b/>
          <w:spacing w:val="1"/>
          <w:sz w:val="24"/>
        </w:rPr>
        <w:t xml:space="preserve">PTML Models of Surface Transition Metal Nanoparticle Catalysts for Cross-Coupling Reactions </w:t>
      </w:r>
    </w:p>
    <w:p w14:paraId="68E3D181" w14:textId="0B05AC2C" w:rsidR="003A2B41" w:rsidRPr="002273DD" w:rsidRDefault="002273DD" w:rsidP="002273DD">
      <w:pPr>
        <w:spacing w:before="1" w:line="312" w:lineRule="auto"/>
        <w:ind w:left="298" w:right="915"/>
        <w:jc w:val="both"/>
        <w:rPr>
          <w:sz w:val="24"/>
          <w:lang w:val="es-ES"/>
        </w:rPr>
      </w:pPr>
      <w:r w:rsidRPr="002273DD">
        <w:rPr>
          <w:sz w:val="24"/>
          <w:lang w:val="es-ES"/>
        </w:rPr>
        <w:t>Andrea Ruiz-Escudero,</w:t>
      </w:r>
      <w:r w:rsidRPr="002273DD">
        <w:rPr>
          <w:sz w:val="24"/>
          <w:vertAlign w:val="superscript"/>
          <w:lang w:val="es-ES"/>
        </w:rPr>
        <w:t>1,2</w:t>
      </w:r>
      <w:r w:rsidRPr="002273DD">
        <w:rPr>
          <w:sz w:val="24"/>
          <w:lang w:val="es-ES"/>
        </w:rPr>
        <w:t xml:space="preserve"> Sonia Arrasate,</w:t>
      </w:r>
      <w:r w:rsidRPr="002273DD">
        <w:rPr>
          <w:sz w:val="24"/>
          <w:vertAlign w:val="superscript"/>
          <w:lang w:val="es-ES"/>
        </w:rPr>
        <w:t>3</w:t>
      </w:r>
      <w:r w:rsidRPr="002273DD">
        <w:rPr>
          <w:sz w:val="24"/>
          <w:lang w:val="es-ES"/>
        </w:rPr>
        <w:t xml:space="preserve"> and Humberto González-Díaz,</w:t>
      </w:r>
      <w:r w:rsidRPr="002273DD">
        <w:rPr>
          <w:sz w:val="24"/>
          <w:vertAlign w:val="superscript"/>
          <w:lang w:val="es-ES"/>
        </w:rPr>
        <w:t>3,4*</w:t>
      </w:r>
    </w:p>
    <w:p w14:paraId="72045DE2" w14:textId="3E49B008" w:rsidR="002273DD" w:rsidRDefault="002273DD" w:rsidP="002273DD">
      <w:pPr>
        <w:pStyle w:val="BodyText"/>
        <w:spacing w:before="2" w:line="312" w:lineRule="auto"/>
        <w:ind w:left="298" w:right="915"/>
        <w:jc w:val="both"/>
      </w:pPr>
      <w:r w:rsidRPr="002273DD">
        <w:rPr>
          <w:vertAlign w:val="superscript"/>
        </w:rPr>
        <w:t>1</w:t>
      </w:r>
      <w:r>
        <w:t xml:space="preserve"> Department of Computer Science and Information Technologies, Faculty of Computer Science, CITIC-Research Centre of Information and Communication Technologies, University of A Coruña, Campus Elviña s/n, 15071, A Coruña, Spain.</w:t>
      </w:r>
    </w:p>
    <w:p w14:paraId="2C9289B5" w14:textId="77777777" w:rsidR="002273DD" w:rsidRDefault="002273DD" w:rsidP="002273DD">
      <w:pPr>
        <w:pStyle w:val="BodyText"/>
        <w:spacing w:before="2" w:line="312" w:lineRule="auto"/>
        <w:ind w:left="298" w:right="915"/>
        <w:jc w:val="both"/>
      </w:pPr>
      <w:r w:rsidRPr="002273DD">
        <w:rPr>
          <w:vertAlign w:val="superscript"/>
        </w:rPr>
        <w:t>2</w:t>
      </w:r>
      <w:r>
        <w:t xml:space="preserve"> IKERDATA S.L., ZITEK, University of Basque Country UPVEHU, Rectorate Building, 48940 Leioa, Spain.</w:t>
      </w:r>
    </w:p>
    <w:p w14:paraId="0CB9C018" w14:textId="77777777" w:rsidR="002273DD" w:rsidRDefault="002273DD" w:rsidP="002273DD">
      <w:pPr>
        <w:pStyle w:val="BodyText"/>
        <w:spacing w:before="2" w:line="312" w:lineRule="auto"/>
        <w:ind w:left="298" w:right="915"/>
        <w:jc w:val="both"/>
      </w:pPr>
      <w:r w:rsidRPr="002273DD">
        <w:rPr>
          <w:vertAlign w:val="superscript"/>
        </w:rPr>
        <w:t>3</w:t>
      </w:r>
      <w:r>
        <w:t xml:space="preserve"> Department of Organic and Inorganic Chemistry, Faculty of Science and Technology, University of The Basque Country (UPV/EHU), P.O. Box 644, 48080, Bilbao, Spain.</w:t>
      </w:r>
    </w:p>
    <w:p w14:paraId="5A5F3E81" w14:textId="6EF7359D" w:rsidR="002273DD" w:rsidRDefault="002273DD" w:rsidP="002273DD">
      <w:pPr>
        <w:pStyle w:val="BodyText"/>
        <w:spacing w:before="2" w:line="312" w:lineRule="auto"/>
        <w:ind w:left="298" w:right="915"/>
        <w:jc w:val="both"/>
      </w:pPr>
      <w:r w:rsidRPr="002273DD">
        <w:rPr>
          <w:vertAlign w:val="superscript"/>
        </w:rPr>
        <w:t>4</w:t>
      </w:r>
      <w:r>
        <w:t xml:space="preserve"> IKERBASQUE, Basque Foundation for Science, 48011, Bilbao, Spain.</w:t>
      </w:r>
    </w:p>
    <w:p w14:paraId="62C0BE24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6B6E9C01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62EE7393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132A7117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471C4D8F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10B2FB46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738C47AA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66AC34DC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4DD13830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3D57BA9D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60F603B5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73DDA616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17DE36D9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6FD69A46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34A7810C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6BE74800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0E862D38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1DA2C497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50ADCFB6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0DAC0F62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799C7EC8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042C606D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6A567CAD" w14:textId="77777777" w:rsidR="00233D5B" w:rsidRDefault="00233D5B" w:rsidP="002273DD">
      <w:pPr>
        <w:pStyle w:val="BodyText"/>
        <w:spacing w:before="2" w:line="312" w:lineRule="auto"/>
        <w:ind w:left="298" w:right="915"/>
        <w:jc w:val="both"/>
      </w:pPr>
    </w:p>
    <w:p w14:paraId="683D8CBF" w14:textId="0AF601E7" w:rsidR="00233D5B" w:rsidRPr="00233D5B" w:rsidRDefault="00233D5B" w:rsidP="00233D5B">
      <w:pPr>
        <w:pStyle w:val="Caption"/>
        <w:keepNext/>
        <w:spacing w:after="0"/>
        <w:rPr>
          <w:rFonts w:ascii="Times New Roman" w:hAnsi="Times New Roman" w:cs="Times New Roman"/>
          <w:b/>
          <w:bCs w:val="0"/>
          <w:sz w:val="18"/>
        </w:rPr>
      </w:pPr>
      <w:r>
        <w:rPr>
          <w:rFonts w:ascii="Times New Roman" w:hAnsi="Times New Roman" w:cs="Times New Roman"/>
          <w:b/>
          <w:bCs w:val="0"/>
          <w:sz w:val="18"/>
        </w:rPr>
        <w:lastRenderedPageBreak/>
        <w:t>Table S1</w:t>
      </w:r>
      <w:r>
        <w:rPr>
          <w:rFonts w:ascii="Times New Roman" w:hAnsi="Times New Roman" w:cs="Times New Roman"/>
          <w:b/>
          <w:bCs w:val="0"/>
          <w:sz w:val="18"/>
        </w:rPr>
        <w:tab/>
      </w:r>
      <w:r w:rsidRPr="009E56F9">
        <w:rPr>
          <w:rFonts w:ascii="Times New Roman" w:hAnsi="Times New Roman" w:cs="Times New Roman"/>
          <w:sz w:val="18"/>
        </w:rPr>
        <w:t>Description of the symbols of the Molecular descriptors (Dk), functional variables (Vk) and condition/labelling variables (cj) used in the database.</w:t>
      </w:r>
    </w:p>
    <w:tbl>
      <w:tblPr>
        <w:tblStyle w:val="TableGridLight"/>
        <w:tblpPr w:leftFromText="180" w:rightFromText="180" w:vertAnchor="page" w:horzAnchor="margin" w:tblpY="235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722"/>
        <w:gridCol w:w="680"/>
        <w:gridCol w:w="2747"/>
        <w:gridCol w:w="655"/>
        <w:gridCol w:w="2772"/>
      </w:tblGrid>
      <w:tr w:rsidR="00EB4FA1" w:rsidRPr="00A96941" w14:paraId="6C067877" w14:textId="77777777" w:rsidTr="00233D5B">
        <w:trPr>
          <w:trHeight w:val="20"/>
        </w:trPr>
        <w:tc>
          <w:tcPr>
            <w:tcW w:w="704" w:type="dxa"/>
            <w:noWrap/>
          </w:tcPr>
          <w:p w14:paraId="7CAEB935" w14:textId="77777777" w:rsidR="009E56F9" w:rsidRPr="00A96941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  <w:highlight w:val="yellow"/>
              </w:rPr>
            </w:pPr>
            <w:bookmarkStart w:id="0" w:name="_Hlk138077679"/>
            <w:r w:rsidRPr="00A96941">
              <w:rPr>
                <w:b/>
                <w:bCs/>
                <w:sz w:val="17"/>
                <w:szCs w:val="17"/>
              </w:rPr>
              <w:t>Symbol</w:t>
            </w:r>
          </w:p>
        </w:tc>
        <w:tc>
          <w:tcPr>
            <w:tcW w:w="2722" w:type="dxa"/>
            <w:noWrap/>
          </w:tcPr>
          <w:p w14:paraId="56041B5E" w14:textId="07B922F1" w:rsidR="009E56F9" w:rsidRPr="00A96941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  <w:highlight w:val="yellow"/>
              </w:rPr>
            </w:pPr>
            <w:r w:rsidRPr="00A96941">
              <w:rPr>
                <w:b/>
                <w:bCs/>
                <w:sz w:val="17"/>
                <w:szCs w:val="17"/>
              </w:rPr>
              <w:t>Description</w:t>
            </w:r>
          </w:p>
        </w:tc>
        <w:tc>
          <w:tcPr>
            <w:tcW w:w="680" w:type="dxa"/>
            <w:noWrap/>
          </w:tcPr>
          <w:p w14:paraId="769ABB63" w14:textId="77777777" w:rsidR="009E56F9" w:rsidRPr="00A96941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  <w:highlight w:val="yellow"/>
              </w:rPr>
            </w:pPr>
            <w:r w:rsidRPr="00A96941">
              <w:rPr>
                <w:b/>
                <w:bCs/>
                <w:sz w:val="17"/>
                <w:szCs w:val="17"/>
              </w:rPr>
              <w:t>Symbol</w:t>
            </w:r>
          </w:p>
        </w:tc>
        <w:tc>
          <w:tcPr>
            <w:tcW w:w="2747" w:type="dxa"/>
            <w:noWrap/>
          </w:tcPr>
          <w:p w14:paraId="2913C7CB" w14:textId="77777777" w:rsidR="009E56F9" w:rsidRPr="00A96941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  <w:highlight w:val="yellow"/>
              </w:rPr>
            </w:pPr>
            <w:r w:rsidRPr="00A96941">
              <w:rPr>
                <w:b/>
                <w:bCs/>
                <w:sz w:val="17"/>
                <w:szCs w:val="17"/>
              </w:rPr>
              <w:t>Name</w:t>
            </w:r>
          </w:p>
        </w:tc>
        <w:tc>
          <w:tcPr>
            <w:tcW w:w="655" w:type="dxa"/>
          </w:tcPr>
          <w:p w14:paraId="76E46FEA" w14:textId="77777777" w:rsidR="009E56F9" w:rsidRPr="00A96941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b/>
                <w:bCs/>
                <w:sz w:val="17"/>
                <w:szCs w:val="17"/>
              </w:rPr>
            </w:pPr>
            <w:r w:rsidRPr="00A96941">
              <w:rPr>
                <w:b/>
                <w:bCs/>
                <w:sz w:val="17"/>
                <w:szCs w:val="17"/>
              </w:rPr>
              <w:t>Symbol</w:t>
            </w:r>
          </w:p>
        </w:tc>
        <w:tc>
          <w:tcPr>
            <w:tcW w:w="2772" w:type="dxa"/>
          </w:tcPr>
          <w:p w14:paraId="34A6548D" w14:textId="77777777" w:rsidR="009E56F9" w:rsidRPr="00A96941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b/>
                <w:bCs/>
                <w:sz w:val="17"/>
                <w:szCs w:val="17"/>
              </w:rPr>
            </w:pPr>
            <w:r w:rsidRPr="00A96941">
              <w:rPr>
                <w:b/>
                <w:bCs/>
                <w:sz w:val="17"/>
                <w:szCs w:val="17"/>
              </w:rPr>
              <w:t>Name</w:t>
            </w:r>
          </w:p>
        </w:tc>
      </w:tr>
      <w:tr w:rsidR="00EB4FA1" w:rsidRPr="00A96941" w14:paraId="13179E4D" w14:textId="77777777" w:rsidTr="00233D5B">
        <w:trPr>
          <w:trHeight w:val="20"/>
        </w:trPr>
        <w:tc>
          <w:tcPr>
            <w:tcW w:w="704" w:type="dxa"/>
            <w:noWrap/>
          </w:tcPr>
          <w:p w14:paraId="4F4865DD" w14:textId="77777777" w:rsidR="009E56F9" w:rsidRPr="00A96941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96941">
              <w:rPr>
                <w:sz w:val="17"/>
                <w:szCs w:val="17"/>
              </w:rPr>
              <w:t>D</w:t>
            </w:r>
            <w:r w:rsidRPr="00A96941">
              <w:rPr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2722" w:type="dxa"/>
            <w:noWrap/>
          </w:tcPr>
          <w:p w14:paraId="2778BA36" w14:textId="0F885EC8" w:rsidR="009E56F9" w:rsidRPr="00A96941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96941">
              <w:rPr>
                <w:sz w:val="17"/>
                <w:szCs w:val="17"/>
              </w:rPr>
              <w:t>Size of the catalyst (nm)</w:t>
            </w:r>
          </w:p>
        </w:tc>
        <w:tc>
          <w:tcPr>
            <w:tcW w:w="680" w:type="dxa"/>
            <w:noWrap/>
          </w:tcPr>
          <w:p w14:paraId="5D8C64CF" w14:textId="77777777" w:rsidR="009E56F9" w:rsidRPr="004D3014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D3014">
              <w:rPr>
                <w:sz w:val="17"/>
                <w:szCs w:val="17"/>
              </w:rPr>
              <w:t>D</w:t>
            </w:r>
            <w:r w:rsidRPr="004D3014">
              <w:rPr>
                <w:sz w:val="17"/>
                <w:szCs w:val="17"/>
                <w:vertAlign w:val="subscript"/>
              </w:rPr>
              <w:t>11</w:t>
            </w:r>
          </w:p>
        </w:tc>
        <w:tc>
          <w:tcPr>
            <w:tcW w:w="2747" w:type="dxa"/>
            <w:noWrap/>
          </w:tcPr>
          <w:p w14:paraId="6E044611" w14:textId="68988D8F" w:rsidR="009E56F9" w:rsidRPr="004D3014" w:rsidRDefault="00EB4FA1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4D3014">
              <w:rPr>
                <w:sz w:val="17"/>
                <w:szCs w:val="17"/>
              </w:rPr>
              <w:t>Squared Ghose-Crippen octanol-water partition coefficient (logP</w:t>
            </w:r>
            <w:r w:rsidRPr="004D3014">
              <w:rPr>
                <w:sz w:val="17"/>
                <w:szCs w:val="17"/>
                <w:vertAlign w:val="superscript"/>
              </w:rPr>
              <w:t>2</w:t>
            </w:r>
            <w:r w:rsidRPr="004D3014">
              <w:rPr>
                <w:sz w:val="17"/>
                <w:szCs w:val="17"/>
              </w:rPr>
              <w:t>) of the electrophile</w:t>
            </w:r>
          </w:p>
        </w:tc>
        <w:tc>
          <w:tcPr>
            <w:tcW w:w="655" w:type="dxa"/>
          </w:tcPr>
          <w:p w14:paraId="3500F775" w14:textId="77777777" w:rsidR="009E56F9" w:rsidRPr="00AF7E3D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D</w:t>
            </w:r>
            <w:r w:rsidRPr="00AF7E3D">
              <w:rPr>
                <w:sz w:val="17"/>
                <w:szCs w:val="17"/>
                <w:vertAlign w:val="subscript"/>
              </w:rPr>
              <w:t>21</w:t>
            </w:r>
          </w:p>
        </w:tc>
        <w:tc>
          <w:tcPr>
            <w:tcW w:w="2772" w:type="dxa"/>
          </w:tcPr>
          <w:p w14:paraId="012211F5" w14:textId="05FB547B" w:rsidR="009E56F9" w:rsidRPr="00AF7E3D" w:rsidRDefault="00EB4FA1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Ghose-Crippen octanol-water partition coefficient (logP)</w:t>
            </w:r>
          </w:p>
        </w:tc>
      </w:tr>
      <w:tr w:rsidR="00EB4FA1" w:rsidRPr="00A96941" w14:paraId="7CA84DBC" w14:textId="77777777" w:rsidTr="00233D5B">
        <w:trPr>
          <w:trHeight w:val="20"/>
        </w:trPr>
        <w:tc>
          <w:tcPr>
            <w:tcW w:w="704" w:type="dxa"/>
            <w:noWrap/>
          </w:tcPr>
          <w:p w14:paraId="0C20AF97" w14:textId="77777777" w:rsidR="009E56F9" w:rsidRPr="00A96941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96941">
              <w:rPr>
                <w:sz w:val="17"/>
                <w:szCs w:val="17"/>
              </w:rPr>
              <w:t>D</w:t>
            </w:r>
            <w:r w:rsidRPr="00A96941">
              <w:rPr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2722" w:type="dxa"/>
            <w:noWrap/>
          </w:tcPr>
          <w:p w14:paraId="5CFCFB00" w14:textId="52B424EC" w:rsidR="009E56F9" w:rsidRPr="00AF7E3D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Van der Waals radius of the catalyst’s metal (pm)</w:t>
            </w:r>
          </w:p>
        </w:tc>
        <w:tc>
          <w:tcPr>
            <w:tcW w:w="680" w:type="dxa"/>
            <w:noWrap/>
          </w:tcPr>
          <w:p w14:paraId="7036079A" w14:textId="77777777" w:rsidR="009E56F9" w:rsidRPr="00AF7E3D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D</w:t>
            </w:r>
            <w:r w:rsidRPr="00AF7E3D">
              <w:rPr>
                <w:sz w:val="17"/>
                <w:szCs w:val="17"/>
                <w:vertAlign w:val="subscript"/>
              </w:rPr>
              <w:t>12</w:t>
            </w:r>
          </w:p>
        </w:tc>
        <w:tc>
          <w:tcPr>
            <w:tcW w:w="2747" w:type="dxa"/>
            <w:noWrap/>
          </w:tcPr>
          <w:p w14:paraId="63CE83F2" w14:textId="65FF54C5" w:rsidR="009E56F9" w:rsidRPr="00AF7E3D" w:rsidRDefault="004D3014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Number of substituted benzene C(sp</w:t>
            </w:r>
            <w:r w:rsidRPr="00AF7E3D">
              <w:rPr>
                <w:sz w:val="17"/>
                <w:szCs w:val="17"/>
                <w:vertAlign w:val="superscript"/>
              </w:rPr>
              <w:t>2</w:t>
            </w:r>
            <w:r w:rsidRPr="00AF7E3D">
              <w:rPr>
                <w:sz w:val="17"/>
                <w:szCs w:val="17"/>
              </w:rPr>
              <w:t>) of the electrophile</w:t>
            </w:r>
          </w:p>
        </w:tc>
        <w:tc>
          <w:tcPr>
            <w:tcW w:w="655" w:type="dxa"/>
          </w:tcPr>
          <w:p w14:paraId="04A8D56D" w14:textId="77777777" w:rsidR="009E56F9" w:rsidRPr="00AF7E3D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D</w:t>
            </w:r>
            <w:r w:rsidRPr="00AF7E3D">
              <w:rPr>
                <w:sz w:val="17"/>
                <w:szCs w:val="17"/>
                <w:vertAlign w:val="subscript"/>
              </w:rPr>
              <w:t>22</w:t>
            </w:r>
          </w:p>
        </w:tc>
        <w:tc>
          <w:tcPr>
            <w:tcW w:w="2772" w:type="dxa"/>
          </w:tcPr>
          <w:p w14:paraId="5C106966" w14:textId="48469B18" w:rsidR="009E56F9" w:rsidRPr="00AF7E3D" w:rsidRDefault="00EB4FA1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Squared Ghose-Crippen octanol-water partition coefficient (logP</w:t>
            </w:r>
            <w:r w:rsidRPr="00AF7E3D">
              <w:rPr>
                <w:sz w:val="17"/>
                <w:szCs w:val="17"/>
                <w:vertAlign w:val="superscript"/>
              </w:rPr>
              <w:t>2</w:t>
            </w:r>
            <w:r w:rsidRPr="00AF7E3D">
              <w:rPr>
                <w:sz w:val="17"/>
                <w:szCs w:val="17"/>
              </w:rPr>
              <w:t>) of the nucleophile</w:t>
            </w:r>
          </w:p>
        </w:tc>
      </w:tr>
      <w:tr w:rsidR="00EB4FA1" w:rsidRPr="00A96941" w14:paraId="00346E46" w14:textId="77777777" w:rsidTr="00233D5B">
        <w:trPr>
          <w:trHeight w:val="20"/>
        </w:trPr>
        <w:tc>
          <w:tcPr>
            <w:tcW w:w="704" w:type="dxa"/>
            <w:noWrap/>
          </w:tcPr>
          <w:p w14:paraId="5FBB23C6" w14:textId="77777777" w:rsidR="009E56F9" w:rsidRPr="00A96941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96941">
              <w:rPr>
                <w:sz w:val="17"/>
                <w:szCs w:val="17"/>
              </w:rPr>
              <w:t>D</w:t>
            </w:r>
            <w:r w:rsidRPr="00A96941">
              <w:rPr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2722" w:type="dxa"/>
            <w:noWrap/>
          </w:tcPr>
          <w:p w14:paraId="29585426" w14:textId="22EBDB85" w:rsidR="009E56F9" w:rsidRPr="00AF7E3D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Electronegativity of the catalyst’s metal</w:t>
            </w:r>
          </w:p>
        </w:tc>
        <w:tc>
          <w:tcPr>
            <w:tcW w:w="680" w:type="dxa"/>
            <w:noWrap/>
          </w:tcPr>
          <w:p w14:paraId="3CA0FAE4" w14:textId="77777777" w:rsidR="009E56F9" w:rsidRPr="00AF7E3D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D</w:t>
            </w:r>
            <w:r w:rsidRPr="00AF7E3D">
              <w:rPr>
                <w:sz w:val="17"/>
                <w:szCs w:val="17"/>
                <w:vertAlign w:val="subscript"/>
              </w:rPr>
              <w:t>13</w:t>
            </w:r>
          </w:p>
        </w:tc>
        <w:tc>
          <w:tcPr>
            <w:tcW w:w="2747" w:type="dxa"/>
            <w:noWrap/>
          </w:tcPr>
          <w:p w14:paraId="06C5C271" w14:textId="53789124" w:rsidR="009E56F9" w:rsidRPr="00AF7E3D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Number of halogen atoms of the electrophile</w:t>
            </w:r>
          </w:p>
        </w:tc>
        <w:tc>
          <w:tcPr>
            <w:tcW w:w="655" w:type="dxa"/>
          </w:tcPr>
          <w:p w14:paraId="6BC112B5" w14:textId="77777777" w:rsidR="009E56F9" w:rsidRPr="00AF7E3D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D</w:t>
            </w:r>
            <w:r w:rsidRPr="00AF7E3D">
              <w:rPr>
                <w:sz w:val="17"/>
                <w:szCs w:val="17"/>
                <w:vertAlign w:val="subscript"/>
              </w:rPr>
              <w:t>23</w:t>
            </w:r>
          </w:p>
        </w:tc>
        <w:tc>
          <w:tcPr>
            <w:tcW w:w="2772" w:type="dxa"/>
          </w:tcPr>
          <w:p w14:paraId="68F7A9A8" w14:textId="383B72BA" w:rsidR="009E56F9" w:rsidRPr="00AF7E3D" w:rsidRDefault="004D3014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Number of substituted benzene C(sp</w:t>
            </w:r>
            <w:r w:rsidRPr="00AF7E3D">
              <w:rPr>
                <w:sz w:val="17"/>
                <w:szCs w:val="17"/>
                <w:vertAlign w:val="superscript"/>
              </w:rPr>
              <w:t>2</w:t>
            </w:r>
            <w:r w:rsidRPr="00AF7E3D">
              <w:rPr>
                <w:sz w:val="17"/>
                <w:szCs w:val="17"/>
              </w:rPr>
              <w:t xml:space="preserve">) of the </w:t>
            </w:r>
            <w:r w:rsidR="00AF7E3D" w:rsidRPr="00AF7E3D">
              <w:rPr>
                <w:sz w:val="17"/>
                <w:szCs w:val="17"/>
              </w:rPr>
              <w:t>nucleophile</w:t>
            </w:r>
          </w:p>
        </w:tc>
      </w:tr>
      <w:tr w:rsidR="00EB4FA1" w:rsidRPr="00A96941" w14:paraId="133ED375" w14:textId="77777777" w:rsidTr="00233D5B">
        <w:trPr>
          <w:trHeight w:val="20"/>
        </w:trPr>
        <w:tc>
          <w:tcPr>
            <w:tcW w:w="704" w:type="dxa"/>
            <w:noWrap/>
          </w:tcPr>
          <w:p w14:paraId="7677178B" w14:textId="77777777" w:rsidR="009E56F9" w:rsidRPr="0055259E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55259E">
              <w:rPr>
                <w:sz w:val="17"/>
                <w:szCs w:val="17"/>
              </w:rPr>
              <w:t>D</w:t>
            </w:r>
            <w:r w:rsidRPr="0055259E">
              <w:rPr>
                <w:sz w:val="17"/>
                <w:szCs w:val="17"/>
                <w:vertAlign w:val="subscript"/>
              </w:rPr>
              <w:t>4</w:t>
            </w:r>
          </w:p>
        </w:tc>
        <w:tc>
          <w:tcPr>
            <w:tcW w:w="2722" w:type="dxa"/>
            <w:noWrap/>
          </w:tcPr>
          <w:p w14:paraId="51CF1E77" w14:textId="5A286281" w:rsidR="009E56F9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Sum of atomic van der Waals volumes (scaled on Carbon atom) of the electrophile</w:t>
            </w:r>
          </w:p>
        </w:tc>
        <w:tc>
          <w:tcPr>
            <w:tcW w:w="680" w:type="dxa"/>
            <w:noWrap/>
          </w:tcPr>
          <w:p w14:paraId="11D0A3E9" w14:textId="77777777" w:rsidR="009E56F9" w:rsidRPr="00AF7E3D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D</w:t>
            </w:r>
            <w:r w:rsidRPr="00AF7E3D">
              <w:rPr>
                <w:sz w:val="17"/>
                <w:szCs w:val="17"/>
                <w:vertAlign w:val="subscript"/>
              </w:rPr>
              <w:t>14</w:t>
            </w:r>
          </w:p>
        </w:tc>
        <w:tc>
          <w:tcPr>
            <w:tcW w:w="2747" w:type="dxa"/>
            <w:noWrap/>
          </w:tcPr>
          <w:p w14:paraId="0C2CCB9C" w14:textId="77D56029" w:rsidR="009E56F9" w:rsidRPr="00AF7E3D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Number of 6-membered rings of the electrophile</w:t>
            </w:r>
          </w:p>
        </w:tc>
        <w:tc>
          <w:tcPr>
            <w:tcW w:w="655" w:type="dxa"/>
          </w:tcPr>
          <w:p w14:paraId="2D8BC85C" w14:textId="77777777" w:rsidR="009E56F9" w:rsidRPr="00AF7E3D" w:rsidRDefault="009E56F9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D</w:t>
            </w:r>
            <w:r w:rsidRPr="00AF7E3D">
              <w:rPr>
                <w:sz w:val="17"/>
                <w:szCs w:val="17"/>
                <w:vertAlign w:val="subscript"/>
              </w:rPr>
              <w:t>24</w:t>
            </w:r>
          </w:p>
        </w:tc>
        <w:tc>
          <w:tcPr>
            <w:tcW w:w="2772" w:type="dxa"/>
          </w:tcPr>
          <w:p w14:paraId="66923D19" w14:textId="43DADCD4" w:rsidR="009E56F9" w:rsidRPr="00AF7E3D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Number of Boron atoms of the nucleophile</w:t>
            </w:r>
          </w:p>
        </w:tc>
      </w:tr>
      <w:tr w:rsidR="00EB4FA1" w:rsidRPr="00A96941" w14:paraId="30E5B103" w14:textId="77777777" w:rsidTr="00233D5B">
        <w:trPr>
          <w:trHeight w:val="20"/>
        </w:trPr>
        <w:tc>
          <w:tcPr>
            <w:tcW w:w="704" w:type="dxa"/>
            <w:noWrap/>
          </w:tcPr>
          <w:p w14:paraId="6C42EE24" w14:textId="77777777" w:rsidR="0055259E" w:rsidRPr="0055259E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55259E">
              <w:rPr>
                <w:sz w:val="17"/>
                <w:szCs w:val="17"/>
              </w:rPr>
              <w:t>D</w:t>
            </w:r>
            <w:r w:rsidRPr="0055259E">
              <w:rPr>
                <w:sz w:val="17"/>
                <w:szCs w:val="17"/>
                <w:vertAlign w:val="subscript"/>
              </w:rPr>
              <w:t>5</w:t>
            </w:r>
          </w:p>
        </w:tc>
        <w:tc>
          <w:tcPr>
            <w:tcW w:w="2722" w:type="dxa"/>
            <w:noWrap/>
          </w:tcPr>
          <w:p w14:paraId="5EB6D596" w14:textId="3D48A265" w:rsidR="0055259E" w:rsidRPr="0055259E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55259E">
              <w:rPr>
                <w:sz w:val="17"/>
                <w:szCs w:val="17"/>
              </w:rPr>
              <w:t>Sum of atomic Sanderson electronegativities (scaled on Carbon atom) of the electrophile</w:t>
            </w:r>
          </w:p>
        </w:tc>
        <w:tc>
          <w:tcPr>
            <w:tcW w:w="680" w:type="dxa"/>
            <w:noWrap/>
          </w:tcPr>
          <w:p w14:paraId="272CB4BC" w14:textId="77777777" w:rsidR="0055259E" w:rsidRPr="0055259E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55259E">
              <w:rPr>
                <w:sz w:val="17"/>
                <w:szCs w:val="17"/>
              </w:rPr>
              <w:t>D</w:t>
            </w:r>
            <w:r w:rsidRPr="0055259E">
              <w:rPr>
                <w:sz w:val="17"/>
                <w:szCs w:val="17"/>
                <w:vertAlign w:val="subscript"/>
              </w:rPr>
              <w:t>15</w:t>
            </w:r>
          </w:p>
        </w:tc>
        <w:tc>
          <w:tcPr>
            <w:tcW w:w="2747" w:type="dxa"/>
            <w:noWrap/>
          </w:tcPr>
          <w:p w14:paraId="791E5095" w14:textId="25BAC567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Sum of atomic van der Waals volumes (scaled on Carbon atom) of the nucleophile</w:t>
            </w:r>
          </w:p>
        </w:tc>
        <w:tc>
          <w:tcPr>
            <w:tcW w:w="655" w:type="dxa"/>
          </w:tcPr>
          <w:p w14:paraId="1B065E7D" w14:textId="77777777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D</w:t>
            </w:r>
            <w:r w:rsidRPr="00AF7E3D">
              <w:rPr>
                <w:sz w:val="17"/>
                <w:szCs w:val="17"/>
                <w:vertAlign w:val="subscript"/>
              </w:rPr>
              <w:t>25</w:t>
            </w:r>
          </w:p>
        </w:tc>
        <w:tc>
          <w:tcPr>
            <w:tcW w:w="2772" w:type="dxa"/>
          </w:tcPr>
          <w:p w14:paraId="5E63ACB6" w14:textId="67385424" w:rsidR="0055259E" w:rsidRPr="00AF7E3D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Number of 6-membered rings of the nucleophile</w:t>
            </w:r>
          </w:p>
        </w:tc>
      </w:tr>
      <w:tr w:rsidR="00EB4FA1" w:rsidRPr="00A96941" w14:paraId="642961D6" w14:textId="77777777" w:rsidTr="00233D5B">
        <w:trPr>
          <w:trHeight w:val="20"/>
        </w:trPr>
        <w:tc>
          <w:tcPr>
            <w:tcW w:w="704" w:type="dxa"/>
            <w:noWrap/>
          </w:tcPr>
          <w:p w14:paraId="76C49355" w14:textId="77777777" w:rsidR="0055259E" w:rsidRPr="0055259E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55259E">
              <w:rPr>
                <w:sz w:val="17"/>
                <w:szCs w:val="17"/>
              </w:rPr>
              <w:t>D</w:t>
            </w:r>
            <w:r w:rsidRPr="0055259E">
              <w:rPr>
                <w:sz w:val="17"/>
                <w:szCs w:val="17"/>
                <w:vertAlign w:val="subscript"/>
              </w:rPr>
              <w:t>6</w:t>
            </w:r>
          </w:p>
        </w:tc>
        <w:tc>
          <w:tcPr>
            <w:tcW w:w="2722" w:type="dxa"/>
            <w:noWrap/>
          </w:tcPr>
          <w:p w14:paraId="6E551C83" w14:textId="3DE1C08F" w:rsidR="0055259E" w:rsidRPr="0055259E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55259E">
              <w:rPr>
                <w:sz w:val="17"/>
                <w:szCs w:val="17"/>
              </w:rPr>
              <w:t>Sum of atomic polarizabilities (scaled on Carbon atom) of the electrophile</w:t>
            </w:r>
          </w:p>
        </w:tc>
        <w:tc>
          <w:tcPr>
            <w:tcW w:w="680" w:type="dxa"/>
            <w:noWrap/>
          </w:tcPr>
          <w:p w14:paraId="5233B883" w14:textId="77777777" w:rsidR="0055259E" w:rsidRPr="0055259E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55259E">
              <w:rPr>
                <w:sz w:val="17"/>
                <w:szCs w:val="17"/>
              </w:rPr>
              <w:t>D</w:t>
            </w:r>
            <w:r w:rsidRPr="0055259E">
              <w:rPr>
                <w:sz w:val="17"/>
                <w:szCs w:val="17"/>
                <w:vertAlign w:val="subscript"/>
              </w:rPr>
              <w:t>16</w:t>
            </w:r>
          </w:p>
        </w:tc>
        <w:tc>
          <w:tcPr>
            <w:tcW w:w="2747" w:type="dxa"/>
            <w:noWrap/>
          </w:tcPr>
          <w:p w14:paraId="253A5B39" w14:textId="4B77BD2E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Sum of atomic Sanderson electronegativities (scaled on Carbon atom) of the nucleophile</w:t>
            </w:r>
          </w:p>
        </w:tc>
        <w:tc>
          <w:tcPr>
            <w:tcW w:w="655" w:type="dxa"/>
          </w:tcPr>
          <w:p w14:paraId="4ACA672F" w14:textId="77777777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D</w:t>
            </w:r>
            <w:r w:rsidRPr="00AF7E3D">
              <w:rPr>
                <w:sz w:val="17"/>
                <w:szCs w:val="17"/>
                <w:vertAlign w:val="subscript"/>
              </w:rPr>
              <w:t>26</w:t>
            </w:r>
          </w:p>
        </w:tc>
        <w:tc>
          <w:tcPr>
            <w:tcW w:w="2772" w:type="dxa"/>
          </w:tcPr>
          <w:p w14:paraId="51E548DF" w14:textId="6B1598D3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Sum of atomic van der Waals volumes (scaled on Carbon atom) of the base</w:t>
            </w:r>
          </w:p>
        </w:tc>
      </w:tr>
      <w:tr w:rsidR="00EB4FA1" w:rsidRPr="00A96941" w14:paraId="16ED1598" w14:textId="77777777" w:rsidTr="00233D5B">
        <w:trPr>
          <w:trHeight w:val="20"/>
        </w:trPr>
        <w:tc>
          <w:tcPr>
            <w:tcW w:w="704" w:type="dxa"/>
            <w:noWrap/>
          </w:tcPr>
          <w:p w14:paraId="229B2BE1" w14:textId="77777777" w:rsidR="0055259E" w:rsidRPr="0055259E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55259E">
              <w:rPr>
                <w:sz w:val="17"/>
                <w:szCs w:val="17"/>
              </w:rPr>
              <w:t>D</w:t>
            </w:r>
            <w:r w:rsidRPr="0055259E">
              <w:rPr>
                <w:sz w:val="17"/>
                <w:szCs w:val="17"/>
                <w:vertAlign w:val="subscript"/>
              </w:rPr>
              <w:t>7</w:t>
            </w:r>
          </w:p>
        </w:tc>
        <w:tc>
          <w:tcPr>
            <w:tcW w:w="2722" w:type="dxa"/>
            <w:noWrap/>
          </w:tcPr>
          <w:p w14:paraId="35EF281D" w14:textId="4D3E9356" w:rsidR="0055259E" w:rsidRPr="0055259E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55259E">
              <w:rPr>
                <w:sz w:val="17"/>
                <w:szCs w:val="17"/>
              </w:rPr>
              <w:t>Sum of Kier-Hall electrotopological states of the electrophile</w:t>
            </w:r>
          </w:p>
        </w:tc>
        <w:tc>
          <w:tcPr>
            <w:tcW w:w="680" w:type="dxa"/>
            <w:noWrap/>
          </w:tcPr>
          <w:p w14:paraId="32E29E0D" w14:textId="77777777" w:rsidR="0055259E" w:rsidRPr="0055259E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55259E">
              <w:rPr>
                <w:sz w:val="17"/>
                <w:szCs w:val="17"/>
              </w:rPr>
              <w:t>D</w:t>
            </w:r>
            <w:r w:rsidRPr="0055259E">
              <w:rPr>
                <w:sz w:val="17"/>
                <w:szCs w:val="17"/>
                <w:vertAlign w:val="subscript"/>
              </w:rPr>
              <w:t>17</w:t>
            </w:r>
          </w:p>
        </w:tc>
        <w:tc>
          <w:tcPr>
            <w:tcW w:w="2747" w:type="dxa"/>
            <w:noWrap/>
          </w:tcPr>
          <w:p w14:paraId="3AD6376F" w14:textId="5452324D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Sum of atomic polarizabilities (scaled on Carbon atom) of the nucleophile</w:t>
            </w:r>
          </w:p>
        </w:tc>
        <w:tc>
          <w:tcPr>
            <w:tcW w:w="655" w:type="dxa"/>
          </w:tcPr>
          <w:p w14:paraId="47196794" w14:textId="77777777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D</w:t>
            </w:r>
            <w:r w:rsidRPr="00AF7E3D">
              <w:rPr>
                <w:sz w:val="17"/>
                <w:szCs w:val="17"/>
                <w:vertAlign w:val="subscript"/>
              </w:rPr>
              <w:t>27</w:t>
            </w:r>
          </w:p>
        </w:tc>
        <w:tc>
          <w:tcPr>
            <w:tcW w:w="2772" w:type="dxa"/>
          </w:tcPr>
          <w:p w14:paraId="34A772D5" w14:textId="3AA75FCE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Sum of atomic polarizabilities (scaled on Carbon atom) of the base</w:t>
            </w:r>
          </w:p>
        </w:tc>
      </w:tr>
      <w:tr w:rsidR="00EB4FA1" w:rsidRPr="00A96941" w14:paraId="409EF1B4" w14:textId="77777777" w:rsidTr="00233D5B">
        <w:trPr>
          <w:trHeight w:val="20"/>
        </w:trPr>
        <w:tc>
          <w:tcPr>
            <w:tcW w:w="704" w:type="dxa"/>
            <w:noWrap/>
          </w:tcPr>
          <w:p w14:paraId="2062353F" w14:textId="77777777" w:rsidR="0055259E" w:rsidRPr="0055259E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55259E">
              <w:rPr>
                <w:sz w:val="17"/>
                <w:szCs w:val="17"/>
              </w:rPr>
              <w:t>D</w:t>
            </w:r>
            <w:r w:rsidRPr="0055259E">
              <w:rPr>
                <w:sz w:val="17"/>
                <w:szCs w:val="17"/>
                <w:vertAlign w:val="subscript"/>
              </w:rPr>
              <w:t>8</w:t>
            </w:r>
          </w:p>
        </w:tc>
        <w:tc>
          <w:tcPr>
            <w:tcW w:w="2722" w:type="dxa"/>
            <w:noWrap/>
          </w:tcPr>
          <w:p w14:paraId="72A1813C" w14:textId="2F6BC9BC" w:rsidR="0055259E" w:rsidRPr="0055259E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55259E">
              <w:rPr>
                <w:sz w:val="17"/>
                <w:szCs w:val="17"/>
              </w:rPr>
              <w:t>Moriguchi octanol-water partition coefficient (logP) of the electrophile</w:t>
            </w:r>
          </w:p>
        </w:tc>
        <w:tc>
          <w:tcPr>
            <w:tcW w:w="680" w:type="dxa"/>
            <w:noWrap/>
          </w:tcPr>
          <w:p w14:paraId="38E7C259" w14:textId="77777777" w:rsidR="0055259E" w:rsidRPr="0055259E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55259E">
              <w:rPr>
                <w:sz w:val="17"/>
                <w:szCs w:val="17"/>
              </w:rPr>
              <w:t>D</w:t>
            </w:r>
            <w:r w:rsidRPr="0055259E">
              <w:rPr>
                <w:sz w:val="17"/>
                <w:szCs w:val="17"/>
                <w:vertAlign w:val="subscript"/>
              </w:rPr>
              <w:t>18</w:t>
            </w:r>
          </w:p>
        </w:tc>
        <w:tc>
          <w:tcPr>
            <w:tcW w:w="2747" w:type="dxa"/>
            <w:noWrap/>
          </w:tcPr>
          <w:p w14:paraId="2E17AB5F" w14:textId="49A862F6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Sum of Kier-Hall electrotopological states of the nucleophile</w:t>
            </w:r>
          </w:p>
        </w:tc>
        <w:tc>
          <w:tcPr>
            <w:tcW w:w="655" w:type="dxa"/>
          </w:tcPr>
          <w:p w14:paraId="5D162996" w14:textId="77777777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D</w:t>
            </w:r>
            <w:r w:rsidRPr="00AF7E3D">
              <w:rPr>
                <w:sz w:val="17"/>
                <w:szCs w:val="17"/>
                <w:vertAlign w:val="subscript"/>
              </w:rPr>
              <w:t>28</w:t>
            </w:r>
          </w:p>
        </w:tc>
        <w:tc>
          <w:tcPr>
            <w:tcW w:w="2772" w:type="dxa"/>
          </w:tcPr>
          <w:p w14:paraId="364643AC" w14:textId="21685992" w:rsidR="0055259E" w:rsidRPr="00AF7E3D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Number of substituted benzene C(sp</w:t>
            </w:r>
            <w:r w:rsidRPr="00AF7E3D">
              <w:rPr>
                <w:sz w:val="17"/>
                <w:szCs w:val="17"/>
                <w:vertAlign w:val="superscript"/>
              </w:rPr>
              <w:t>2</w:t>
            </w:r>
            <w:r w:rsidRPr="00AF7E3D">
              <w:rPr>
                <w:sz w:val="17"/>
                <w:szCs w:val="17"/>
              </w:rPr>
              <w:t>) of the product</w:t>
            </w:r>
          </w:p>
        </w:tc>
      </w:tr>
      <w:tr w:rsidR="00EB4FA1" w:rsidRPr="00A96941" w14:paraId="2C356AFC" w14:textId="77777777" w:rsidTr="00233D5B">
        <w:trPr>
          <w:trHeight w:val="20"/>
        </w:trPr>
        <w:tc>
          <w:tcPr>
            <w:tcW w:w="704" w:type="dxa"/>
            <w:noWrap/>
          </w:tcPr>
          <w:p w14:paraId="2CAB6686" w14:textId="77777777" w:rsidR="0055259E" w:rsidRPr="0055259E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55259E">
              <w:rPr>
                <w:sz w:val="17"/>
                <w:szCs w:val="17"/>
              </w:rPr>
              <w:t>D</w:t>
            </w:r>
            <w:r w:rsidRPr="0055259E">
              <w:rPr>
                <w:sz w:val="17"/>
                <w:szCs w:val="17"/>
                <w:vertAlign w:val="subscript"/>
              </w:rPr>
              <w:t>9</w:t>
            </w:r>
          </w:p>
        </w:tc>
        <w:tc>
          <w:tcPr>
            <w:tcW w:w="2722" w:type="dxa"/>
            <w:noWrap/>
          </w:tcPr>
          <w:p w14:paraId="4688FE3E" w14:textId="1A878FDE" w:rsidR="0055259E" w:rsidRPr="00AF7E3D" w:rsidRDefault="00EB4FA1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Squared</w:t>
            </w:r>
            <w:r w:rsidR="0055259E" w:rsidRPr="00AF7E3D">
              <w:rPr>
                <w:sz w:val="17"/>
                <w:szCs w:val="17"/>
              </w:rPr>
              <w:t xml:space="preserve"> Moriguchi octanol-water partition coefficient (logP</w:t>
            </w:r>
            <w:r w:rsidR="0055259E" w:rsidRPr="00AF7E3D">
              <w:rPr>
                <w:sz w:val="17"/>
                <w:szCs w:val="17"/>
                <w:vertAlign w:val="superscript"/>
              </w:rPr>
              <w:t>2</w:t>
            </w:r>
            <w:r w:rsidR="0055259E" w:rsidRPr="00AF7E3D">
              <w:rPr>
                <w:sz w:val="17"/>
                <w:szCs w:val="17"/>
              </w:rPr>
              <w:t>) of the electrophile</w:t>
            </w:r>
          </w:p>
        </w:tc>
        <w:tc>
          <w:tcPr>
            <w:tcW w:w="680" w:type="dxa"/>
            <w:noWrap/>
          </w:tcPr>
          <w:p w14:paraId="108E6904" w14:textId="77777777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D</w:t>
            </w:r>
            <w:r w:rsidRPr="00AF7E3D">
              <w:rPr>
                <w:sz w:val="17"/>
                <w:szCs w:val="17"/>
                <w:vertAlign w:val="subscript"/>
              </w:rPr>
              <w:t>19</w:t>
            </w:r>
          </w:p>
        </w:tc>
        <w:tc>
          <w:tcPr>
            <w:tcW w:w="2747" w:type="dxa"/>
            <w:noWrap/>
          </w:tcPr>
          <w:p w14:paraId="425F85C9" w14:textId="50C04AED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Moriguchi octanol-water partition coefficient (logP) of the nucleophile</w:t>
            </w:r>
          </w:p>
        </w:tc>
        <w:tc>
          <w:tcPr>
            <w:tcW w:w="655" w:type="dxa"/>
          </w:tcPr>
          <w:p w14:paraId="659C46DC" w14:textId="77777777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D</w:t>
            </w:r>
            <w:r w:rsidRPr="00AF7E3D">
              <w:rPr>
                <w:sz w:val="17"/>
                <w:szCs w:val="17"/>
                <w:vertAlign w:val="subscript"/>
              </w:rPr>
              <w:t>29</w:t>
            </w:r>
          </w:p>
        </w:tc>
        <w:tc>
          <w:tcPr>
            <w:tcW w:w="2772" w:type="dxa"/>
          </w:tcPr>
          <w:p w14:paraId="375753C5" w14:textId="5157C75F" w:rsidR="0055259E" w:rsidRPr="00AF7E3D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Number of 6-membered rings of the product</w:t>
            </w:r>
          </w:p>
        </w:tc>
      </w:tr>
      <w:tr w:rsidR="00EB4FA1" w:rsidRPr="00A96941" w14:paraId="78AB7BF8" w14:textId="77777777" w:rsidTr="00233D5B">
        <w:trPr>
          <w:trHeight w:val="20"/>
        </w:trPr>
        <w:tc>
          <w:tcPr>
            <w:tcW w:w="704" w:type="dxa"/>
            <w:noWrap/>
          </w:tcPr>
          <w:p w14:paraId="185604CA" w14:textId="77777777" w:rsidR="0055259E" w:rsidRPr="00EB4FA1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EB4FA1">
              <w:rPr>
                <w:sz w:val="17"/>
                <w:szCs w:val="17"/>
              </w:rPr>
              <w:t>D</w:t>
            </w:r>
            <w:r w:rsidRPr="00EB4FA1"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2722" w:type="dxa"/>
            <w:noWrap/>
          </w:tcPr>
          <w:p w14:paraId="3702788C" w14:textId="0DD10C69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Ghose-Crippen octanol-water partition coefficient (logP)</w:t>
            </w:r>
          </w:p>
        </w:tc>
        <w:tc>
          <w:tcPr>
            <w:tcW w:w="680" w:type="dxa"/>
            <w:noWrap/>
          </w:tcPr>
          <w:p w14:paraId="74D7716A" w14:textId="77777777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D</w:t>
            </w:r>
            <w:r w:rsidRPr="00AF7E3D">
              <w:rPr>
                <w:sz w:val="17"/>
                <w:szCs w:val="17"/>
                <w:vertAlign w:val="subscript"/>
              </w:rPr>
              <w:t>20</w:t>
            </w:r>
          </w:p>
        </w:tc>
        <w:tc>
          <w:tcPr>
            <w:tcW w:w="2747" w:type="dxa"/>
            <w:noWrap/>
          </w:tcPr>
          <w:p w14:paraId="0826F88E" w14:textId="44D907D1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Squarded Moriguchi octanol-water partition coefficient (logP</w:t>
            </w:r>
            <w:r w:rsidRPr="00AF7E3D">
              <w:rPr>
                <w:sz w:val="17"/>
                <w:szCs w:val="17"/>
                <w:vertAlign w:val="superscript"/>
              </w:rPr>
              <w:t>2</w:t>
            </w:r>
            <w:r w:rsidRPr="00AF7E3D">
              <w:rPr>
                <w:sz w:val="17"/>
                <w:szCs w:val="17"/>
              </w:rPr>
              <w:t>) of the nucleophile</w:t>
            </w:r>
          </w:p>
        </w:tc>
        <w:tc>
          <w:tcPr>
            <w:tcW w:w="655" w:type="dxa"/>
          </w:tcPr>
          <w:p w14:paraId="5A1A1B9A" w14:textId="77777777" w:rsidR="0055259E" w:rsidRPr="00A96941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color w:val="FF0000"/>
                <w:sz w:val="17"/>
                <w:szCs w:val="17"/>
              </w:rPr>
            </w:pPr>
          </w:p>
        </w:tc>
        <w:tc>
          <w:tcPr>
            <w:tcW w:w="2772" w:type="dxa"/>
          </w:tcPr>
          <w:p w14:paraId="36A1CFBE" w14:textId="77777777" w:rsidR="0055259E" w:rsidRPr="00A96941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color w:val="FF0000"/>
                <w:sz w:val="17"/>
                <w:szCs w:val="17"/>
              </w:rPr>
            </w:pPr>
          </w:p>
        </w:tc>
      </w:tr>
      <w:tr w:rsidR="00EB4FA1" w:rsidRPr="00A96941" w14:paraId="5E88B77F" w14:textId="77777777" w:rsidTr="00233D5B">
        <w:trPr>
          <w:trHeight w:val="20"/>
        </w:trPr>
        <w:tc>
          <w:tcPr>
            <w:tcW w:w="704" w:type="dxa"/>
            <w:noWrap/>
          </w:tcPr>
          <w:p w14:paraId="65BFD207" w14:textId="77777777" w:rsidR="0055259E" w:rsidRPr="00EB4FA1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EB4FA1">
              <w:rPr>
                <w:sz w:val="17"/>
                <w:szCs w:val="17"/>
              </w:rPr>
              <w:t>V</w:t>
            </w:r>
            <w:r w:rsidRPr="00EB4FA1">
              <w:rPr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2722" w:type="dxa"/>
            <w:noWrap/>
          </w:tcPr>
          <w:p w14:paraId="0AE936FB" w14:textId="6A44E0A0" w:rsidR="0055259E" w:rsidRPr="00EB4FA1" w:rsidRDefault="00EB4FA1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EB4FA1">
              <w:rPr>
                <w:sz w:val="17"/>
                <w:szCs w:val="17"/>
              </w:rPr>
              <w:t>Time of the catalyst treatment (min)</w:t>
            </w:r>
          </w:p>
        </w:tc>
        <w:tc>
          <w:tcPr>
            <w:tcW w:w="680" w:type="dxa"/>
            <w:noWrap/>
          </w:tcPr>
          <w:p w14:paraId="2FEEE5E5" w14:textId="77777777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V</w:t>
            </w:r>
            <w:r w:rsidRPr="00AF7E3D">
              <w:rPr>
                <w:sz w:val="17"/>
                <w:szCs w:val="17"/>
                <w:vertAlign w:val="subscript"/>
              </w:rPr>
              <w:t>18</w:t>
            </w:r>
          </w:p>
        </w:tc>
        <w:tc>
          <w:tcPr>
            <w:tcW w:w="2747" w:type="dxa"/>
            <w:noWrap/>
          </w:tcPr>
          <w:p w14:paraId="7AF64A32" w14:textId="077FBBD0" w:rsidR="0055259E" w:rsidRPr="00AF7E3D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Power of the m</w:t>
            </w:r>
            <w:r w:rsidR="0055259E" w:rsidRPr="00AF7E3D">
              <w:rPr>
                <w:sz w:val="17"/>
                <w:szCs w:val="17"/>
              </w:rPr>
              <w:t>icrowave</w:t>
            </w:r>
            <w:r w:rsidRPr="00AF7E3D">
              <w:rPr>
                <w:sz w:val="17"/>
                <w:szCs w:val="17"/>
              </w:rPr>
              <w:t xml:space="preserve"> </w:t>
            </w:r>
            <w:r w:rsidR="0055259E" w:rsidRPr="00AF7E3D">
              <w:rPr>
                <w:sz w:val="17"/>
                <w:szCs w:val="17"/>
              </w:rPr>
              <w:t>(W)</w:t>
            </w:r>
            <w:r>
              <w:rPr>
                <w:sz w:val="17"/>
                <w:szCs w:val="17"/>
              </w:rPr>
              <w:t xml:space="preserve"> (</w:t>
            </w:r>
            <w:r w:rsidR="00F9275B">
              <w:rPr>
                <w:sz w:val="17"/>
                <w:szCs w:val="17"/>
              </w:rPr>
              <w:t>Step 1</w:t>
            </w:r>
            <w:r>
              <w:rPr>
                <w:sz w:val="17"/>
                <w:szCs w:val="17"/>
              </w:rPr>
              <w:t>)</w:t>
            </w:r>
          </w:p>
        </w:tc>
        <w:tc>
          <w:tcPr>
            <w:tcW w:w="655" w:type="dxa"/>
          </w:tcPr>
          <w:p w14:paraId="55894F5B" w14:textId="77777777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V</w:t>
            </w:r>
            <w:r w:rsidRPr="00AF7E3D">
              <w:rPr>
                <w:sz w:val="17"/>
                <w:szCs w:val="17"/>
                <w:vertAlign w:val="subscript"/>
              </w:rPr>
              <w:t>35</w:t>
            </w:r>
          </w:p>
        </w:tc>
        <w:tc>
          <w:tcPr>
            <w:tcW w:w="2772" w:type="dxa"/>
          </w:tcPr>
          <w:p w14:paraId="0FB6452E" w14:textId="15A6CFBE" w:rsidR="0055259E" w:rsidRPr="00AF7E3D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Quantity of the nucleophile (mmol) (</w:t>
            </w:r>
            <w:r w:rsidR="00F9275B">
              <w:rPr>
                <w:sz w:val="17"/>
                <w:szCs w:val="17"/>
              </w:rPr>
              <w:t>Step</w:t>
            </w:r>
            <w:r w:rsidRPr="00AF7E3D">
              <w:rPr>
                <w:sz w:val="17"/>
                <w:szCs w:val="17"/>
              </w:rPr>
              <w:t xml:space="preserve"> 2)</w:t>
            </w:r>
          </w:p>
        </w:tc>
      </w:tr>
      <w:tr w:rsidR="00EB4FA1" w:rsidRPr="00A96941" w14:paraId="1010C29B" w14:textId="77777777" w:rsidTr="00233D5B">
        <w:trPr>
          <w:trHeight w:val="20"/>
        </w:trPr>
        <w:tc>
          <w:tcPr>
            <w:tcW w:w="704" w:type="dxa"/>
            <w:noWrap/>
          </w:tcPr>
          <w:p w14:paraId="3DF46F69" w14:textId="77777777" w:rsidR="0055259E" w:rsidRPr="00EB4FA1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EB4FA1">
              <w:rPr>
                <w:sz w:val="17"/>
                <w:szCs w:val="17"/>
              </w:rPr>
              <w:t>V</w:t>
            </w:r>
            <w:r w:rsidRPr="00EB4FA1">
              <w:rPr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2722" w:type="dxa"/>
            <w:noWrap/>
          </w:tcPr>
          <w:p w14:paraId="6562D4AD" w14:textId="7E975D80" w:rsidR="0055259E" w:rsidRPr="00EB4FA1" w:rsidRDefault="00EB4FA1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EB4FA1">
              <w:rPr>
                <w:sz w:val="17"/>
                <w:szCs w:val="17"/>
              </w:rPr>
              <w:t>Minimum quantity of the metal absorbed in the catalyst (µg)</w:t>
            </w:r>
          </w:p>
        </w:tc>
        <w:tc>
          <w:tcPr>
            <w:tcW w:w="680" w:type="dxa"/>
            <w:noWrap/>
          </w:tcPr>
          <w:p w14:paraId="1B85E045" w14:textId="77777777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V</w:t>
            </w:r>
            <w:r w:rsidRPr="00AF7E3D">
              <w:rPr>
                <w:sz w:val="17"/>
                <w:szCs w:val="17"/>
                <w:vertAlign w:val="subscript"/>
              </w:rPr>
              <w:t>19</w:t>
            </w:r>
          </w:p>
        </w:tc>
        <w:tc>
          <w:tcPr>
            <w:tcW w:w="2747" w:type="dxa"/>
            <w:noWrap/>
          </w:tcPr>
          <w:p w14:paraId="79F96E5C" w14:textId="31E16DC6" w:rsidR="0055259E" w:rsidRPr="00AF7E3D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D</w:t>
            </w:r>
            <w:r w:rsidR="0055259E" w:rsidRPr="00AF7E3D">
              <w:rPr>
                <w:sz w:val="17"/>
                <w:szCs w:val="17"/>
              </w:rPr>
              <w:t>ipole mom</w:t>
            </w:r>
            <w:r w:rsidRPr="00AF7E3D">
              <w:rPr>
                <w:sz w:val="17"/>
                <w:szCs w:val="17"/>
              </w:rPr>
              <w:t xml:space="preserve">ent of the solvent 1 </w:t>
            </w:r>
            <w:r w:rsidR="0055259E" w:rsidRPr="00AF7E3D">
              <w:rPr>
                <w:sz w:val="17"/>
                <w:szCs w:val="17"/>
              </w:rPr>
              <w:t>(D)</w:t>
            </w:r>
            <w:r>
              <w:rPr>
                <w:sz w:val="17"/>
                <w:szCs w:val="17"/>
              </w:rPr>
              <w:t xml:space="preserve"> (</w:t>
            </w:r>
            <w:r w:rsidR="00F9275B">
              <w:rPr>
                <w:sz w:val="17"/>
                <w:szCs w:val="17"/>
              </w:rPr>
              <w:t>Step 1</w:t>
            </w:r>
            <w:r>
              <w:rPr>
                <w:sz w:val="17"/>
                <w:szCs w:val="17"/>
              </w:rPr>
              <w:t>)</w:t>
            </w:r>
          </w:p>
        </w:tc>
        <w:tc>
          <w:tcPr>
            <w:tcW w:w="655" w:type="dxa"/>
          </w:tcPr>
          <w:p w14:paraId="710BC192" w14:textId="77777777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V</w:t>
            </w:r>
            <w:r w:rsidRPr="00AF7E3D">
              <w:rPr>
                <w:sz w:val="17"/>
                <w:szCs w:val="17"/>
                <w:vertAlign w:val="subscript"/>
              </w:rPr>
              <w:t>36</w:t>
            </w:r>
          </w:p>
        </w:tc>
        <w:tc>
          <w:tcPr>
            <w:tcW w:w="2772" w:type="dxa"/>
          </w:tcPr>
          <w:p w14:paraId="6B0DEB82" w14:textId="76D6A148" w:rsidR="0055259E" w:rsidRPr="00AF7E3D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Quantity of the base (mmol) (</w:t>
            </w:r>
            <w:r w:rsidR="00F9275B">
              <w:rPr>
                <w:sz w:val="17"/>
                <w:szCs w:val="17"/>
              </w:rPr>
              <w:t>Step</w:t>
            </w:r>
            <w:r w:rsidRPr="00AF7E3D">
              <w:rPr>
                <w:sz w:val="17"/>
                <w:szCs w:val="17"/>
              </w:rPr>
              <w:t xml:space="preserve"> 2)</w:t>
            </w:r>
          </w:p>
        </w:tc>
      </w:tr>
      <w:tr w:rsidR="00EB4FA1" w:rsidRPr="00A96941" w14:paraId="7155FD09" w14:textId="77777777" w:rsidTr="00233D5B">
        <w:trPr>
          <w:trHeight w:val="20"/>
        </w:trPr>
        <w:tc>
          <w:tcPr>
            <w:tcW w:w="704" w:type="dxa"/>
            <w:noWrap/>
          </w:tcPr>
          <w:p w14:paraId="6E0668D5" w14:textId="77777777" w:rsidR="0055259E" w:rsidRPr="00275E82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275E82">
              <w:rPr>
                <w:sz w:val="17"/>
                <w:szCs w:val="17"/>
              </w:rPr>
              <w:t>V</w:t>
            </w:r>
            <w:r w:rsidRPr="00275E82">
              <w:rPr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2722" w:type="dxa"/>
            <w:noWrap/>
          </w:tcPr>
          <w:p w14:paraId="06F099E2" w14:textId="0177DA22" w:rsidR="0055259E" w:rsidRPr="00275E82" w:rsidRDefault="00EB4FA1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275E82">
              <w:rPr>
                <w:sz w:val="17"/>
                <w:szCs w:val="17"/>
              </w:rPr>
              <w:t>Maximum quantity of the metal absorbed in the catalyst (µg)</w:t>
            </w:r>
          </w:p>
        </w:tc>
        <w:tc>
          <w:tcPr>
            <w:tcW w:w="680" w:type="dxa"/>
            <w:noWrap/>
          </w:tcPr>
          <w:p w14:paraId="574C3929" w14:textId="77777777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V</w:t>
            </w:r>
            <w:r w:rsidRPr="00AF7E3D">
              <w:rPr>
                <w:sz w:val="17"/>
                <w:szCs w:val="17"/>
                <w:vertAlign w:val="subscript"/>
              </w:rPr>
              <w:t>20</w:t>
            </w:r>
          </w:p>
        </w:tc>
        <w:tc>
          <w:tcPr>
            <w:tcW w:w="2747" w:type="dxa"/>
            <w:noWrap/>
          </w:tcPr>
          <w:p w14:paraId="2239AD5E" w14:textId="302367A9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M</w:t>
            </w:r>
            <w:r w:rsidR="00AF7E3D" w:rsidRPr="00AF7E3D">
              <w:rPr>
                <w:sz w:val="17"/>
                <w:szCs w:val="17"/>
              </w:rPr>
              <w:t>olecular weight of the s</w:t>
            </w:r>
            <w:r w:rsidRPr="00AF7E3D">
              <w:rPr>
                <w:sz w:val="17"/>
                <w:szCs w:val="17"/>
              </w:rPr>
              <w:t>olvent 1</w:t>
            </w:r>
            <w:r w:rsidR="00AF7E3D" w:rsidRPr="00AF7E3D">
              <w:rPr>
                <w:sz w:val="17"/>
                <w:szCs w:val="17"/>
              </w:rPr>
              <w:t xml:space="preserve"> </w:t>
            </w:r>
            <w:r w:rsidRPr="00AF7E3D">
              <w:rPr>
                <w:sz w:val="17"/>
                <w:szCs w:val="17"/>
              </w:rPr>
              <w:t>(g/mol)</w:t>
            </w:r>
            <w:r w:rsidR="00AF7E3D">
              <w:rPr>
                <w:sz w:val="17"/>
                <w:szCs w:val="17"/>
              </w:rPr>
              <w:t xml:space="preserve"> (</w:t>
            </w:r>
            <w:r w:rsidR="00F9275B">
              <w:rPr>
                <w:sz w:val="17"/>
                <w:szCs w:val="17"/>
              </w:rPr>
              <w:t>Step 1</w:t>
            </w:r>
            <w:r w:rsidR="00AF7E3D">
              <w:rPr>
                <w:sz w:val="17"/>
                <w:szCs w:val="17"/>
              </w:rPr>
              <w:t>)</w:t>
            </w:r>
          </w:p>
        </w:tc>
        <w:tc>
          <w:tcPr>
            <w:tcW w:w="655" w:type="dxa"/>
          </w:tcPr>
          <w:p w14:paraId="19BCAFF7" w14:textId="77777777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V</w:t>
            </w:r>
            <w:r w:rsidRPr="00AF7E3D">
              <w:rPr>
                <w:sz w:val="17"/>
                <w:szCs w:val="17"/>
                <w:vertAlign w:val="subscript"/>
              </w:rPr>
              <w:t>37</w:t>
            </w:r>
          </w:p>
        </w:tc>
        <w:tc>
          <w:tcPr>
            <w:tcW w:w="2772" w:type="dxa"/>
          </w:tcPr>
          <w:p w14:paraId="76B74EC6" w14:textId="2CAF656C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Base</w:t>
            </w:r>
            <w:r w:rsidR="00AF7E3D" w:rsidRPr="00AF7E3D">
              <w:rPr>
                <w:sz w:val="17"/>
                <w:szCs w:val="17"/>
              </w:rPr>
              <w:t xml:space="preserve"> </w:t>
            </w:r>
            <w:r w:rsidRPr="00AF7E3D">
              <w:rPr>
                <w:sz w:val="17"/>
                <w:szCs w:val="17"/>
              </w:rPr>
              <w:t>equiv</w:t>
            </w:r>
            <w:r w:rsidR="00AF7E3D" w:rsidRPr="00AF7E3D">
              <w:rPr>
                <w:sz w:val="17"/>
                <w:szCs w:val="17"/>
              </w:rPr>
              <w:t>alent (</w:t>
            </w:r>
            <w:r w:rsidR="00F9275B">
              <w:rPr>
                <w:sz w:val="17"/>
                <w:szCs w:val="17"/>
              </w:rPr>
              <w:t>Step</w:t>
            </w:r>
            <w:r w:rsidR="00AF7E3D" w:rsidRPr="00AF7E3D">
              <w:rPr>
                <w:sz w:val="17"/>
                <w:szCs w:val="17"/>
              </w:rPr>
              <w:t xml:space="preserve"> 2)</w:t>
            </w:r>
          </w:p>
        </w:tc>
      </w:tr>
      <w:tr w:rsidR="00EB4FA1" w:rsidRPr="00A96941" w14:paraId="06F7EC7D" w14:textId="77777777" w:rsidTr="00233D5B">
        <w:trPr>
          <w:trHeight w:val="20"/>
        </w:trPr>
        <w:tc>
          <w:tcPr>
            <w:tcW w:w="704" w:type="dxa"/>
            <w:noWrap/>
          </w:tcPr>
          <w:p w14:paraId="0AD92CE5" w14:textId="77777777" w:rsidR="0055259E" w:rsidRPr="00275E82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275E82">
              <w:rPr>
                <w:sz w:val="17"/>
                <w:szCs w:val="17"/>
              </w:rPr>
              <w:t>V</w:t>
            </w:r>
            <w:r w:rsidRPr="00275E82">
              <w:rPr>
                <w:sz w:val="17"/>
                <w:szCs w:val="17"/>
                <w:vertAlign w:val="subscript"/>
              </w:rPr>
              <w:t>4</w:t>
            </w:r>
          </w:p>
        </w:tc>
        <w:tc>
          <w:tcPr>
            <w:tcW w:w="2722" w:type="dxa"/>
            <w:noWrap/>
          </w:tcPr>
          <w:p w14:paraId="489C12F3" w14:textId="1AE1095F" w:rsidR="0055259E" w:rsidRPr="00AF7E3D" w:rsidRDefault="00275E82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Minimum quantity of the metal released from the catalyst (µg)</w:t>
            </w:r>
          </w:p>
        </w:tc>
        <w:tc>
          <w:tcPr>
            <w:tcW w:w="680" w:type="dxa"/>
            <w:noWrap/>
          </w:tcPr>
          <w:p w14:paraId="268FD23D" w14:textId="77777777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V</w:t>
            </w:r>
            <w:r w:rsidRPr="00AF7E3D">
              <w:rPr>
                <w:sz w:val="17"/>
                <w:szCs w:val="17"/>
                <w:vertAlign w:val="subscript"/>
              </w:rPr>
              <w:t>21</w:t>
            </w:r>
          </w:p>
        </w:tc>
        <w:tc>
          <w:tcPr>
            <w:tcW w:w="2747" w:type="dxa"/>
            <w:noWrap/>
          </w:tcPr>
          <w:p w14:paraId="76813F74" w14:textId="6600FAF0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 xml:space="preserve">Density </w:t>
            </w:r>
            <w:r w:rsidR="00AF7E3D" w:rsidRPr="00AF7E3D">
              <w:rPr>
                <w:sz w:val="17"/>
                <w:szCs w:val="17"/>
              </w:rPr>
              <w:t xml:space="preserve">of the </w:t>
            </w:r>
            <w:r w:rsidRPr="00AF7E3D">
              <w:rPr>
                <w:sz w:val="17"/>
                <w:szCs w:val="17"/>
              </w:rPr>
              <w:t>solvent 1</w:t>
            </w:r>
            <w:r w:rsidR="00AF7E3D" w:rsidRPr="00AF7E3D">
              <w:rPr>
                <w:sz w:val="17"/>
                <w:szCs w:val="17"/>
              </w:rPr>
              <w:t xml:space="preserve"> </w:t>
            </w:r>
            <w:r w:rsidRPr="00AF7E3D">
              <w:rPr>
                <w:sz w:val="17"/>
                <w:szCs w:val="17"/>
              </w:rPr>
              <w:t>(g/mL)</w:t>
            </w:r>
            <w:r w:rsidR="00AF7E3D" w:rsidRPr="00AF7E3D">
              <w:rPr>
                <w:sz w:val="17"/>
                <w:szCs w:val="17"/>
              </w:rPr>
              <w:t xml:space="preserve"> (</w:t>
            </w:r>
            <w:r w:rsidR="00F9275B">
              <w:rPr>
                <w:sz w:val="17"/>
                <w:szCs w:val="17"/>
              </w:rPr>
              <w:t>Step 1</w:t>
            </w:r>
            <w:r w:rsidR="00AF7E3D" w:rsidRPr="00AF7E3D">
              <w:rPr>
                <w:sz w:val="17"/>
                <w:szCs w:val="17"/>
              </w:rPr>
              <w:t>)</w:t>
            </w:r>
          </w:p>
        </w:tc>
        <w:tc>
          <w:tcPr>
            <w:tcW w:w="655" w:type="dxa"/>
          </w:tcPr>
          <w:p w14:paraId="576C486A" w14:textId="77777777" w:rsidR="0055259E" w:rsidRPr="00F9275B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38</w:t>
            </w:r>
          </w:p>
        </w:tc>
        <w:tc>
          <w:tcPr>
            <w:tcW w:w="2772" w:type="dxa"/>
          </w:tcPr>
          <w:p w14:paraId="7022ED56" w14:textId="13C5F5F5" w:rsidR="0055259E" w:rsidRPr="00F9275B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Oxidant equiv</w:t>
            </w:r>
            <w:r w:rsidR="00AF7E3D" w:rsidRPr="00F9275B">
              <w:rPr>
                <w:sz w:val="17"/>
                <w:szCs w:val="17"/>
              </w:rPr>
              <w:t xml:space="preserve">alent </w:t>
            </w:r>
            <w:r w:rsidRPr="00F9275B">
              <w:rPr>
                <w:sz w:val="17"/>
                <w:szCs w:val="17"/>
              </w:rPr>
              <w:t>(</w:t>
            </w:r>
            <w:r w:rsidR="00F9275B">
              <w:rPr>
                <w:sz w:val="17"/>
                <w:szCs w:val="17"/>
              </w:rPr>
              <w:t>Step</w:t>
            </w:r>
            <w:r w:rsidRPr="00F9275B">
              <w:rPr>
                <w:sz w:val="17"/>
                <w:szCs w:val="17"/>
              </w:rPr>
              <w:t xml:space="preserve"> 2)</w:t>
            </w:r>
          </w:p>
        </w:tc>
      </w:tr>
      <w:tr w:rsidR="00EB4FA1" w:rsidRPr="00A96941" w14:paraId="7D8F5F2E" w14:textId="77777777" w:rsidTr="00233D5B">
        <w:trPr>
          <w:trHeight w:val="20"/>
        </w:trPr>
        <w:tc>
          <w:tcPr>
            <w:tcW w:w="704" w:type="dxa"/>
            <w:noWrap/>
          </w:tcPr>
          <w:p w14:paraId="70382EC8" w14:textId="77777777" w:rsidR="0055259E" w:rsidRPr="00275E82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275E82">
              <w:rPr>
                <w:sz w:val="17"/>
                <w:szCs w:val="17"/>
              </w:rPr>
              <w:t>V</w:t>
            </w:r>
            <w:r w:rsidRPr="00275E82">
              <w:rPr>
                <w:sz w:val="17"/>
                <w:szCs w:val="17"/>
                <w:vertAlign w:val="subscript"/>
              </w:rPr>
              <w:t>5</w:t>
            </w:r>
          </w:p>
        </w:tc>
        <w:tc>
          <w:tcPr>
            <w:tcW w:w="2722" w:type="dxa"/>
            <w:noWrap/>
          </w:tcPr>
          <w:p w14:paraId="3667916A" w14:textId="5DECED03" w:rsidR="0055259E" w:rsidRPr="00AF7E3D" w:rsidRDefault="00275E82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Maximum quantity of the metal released from the catalyst (µg)</w:t>
            </w:r>
          </w:p>
        </w:tc>
        <w:tc>
          <w:tcPr>
            <w:tcW w:w="680" w:type="dxa"/>
            <w:noWrap/>
          </w:tcPr>
          <w:p w14:paraId="3E425292" w14:textId="77777777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V</w:t>
            </w:r>
            <w:r w:rsidRPr="00AF7E3D">
              <w:rPr>
                <w:sz w:val="17"/>
                <w:szCs w:val="17"/>
                <w:vertAlign w:val="subscript"/>
              </w:rPr>
              <w:t>22</w:t>
            </w:r>
          </w:p>
        </w:tc>
        <w:tc>
          <w:tcPr>
            <w:tcW w:w="2747" w:type="dxa"/>
            <w:noWrap/>
          </w:tcPr>
          <w:p w14:paraId="11667452" w14:textId="146A6413" w:rsidR="0055259E" w:rsidRPr="00AF7E3D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V</w:t>
            </w:r>
            <w:r w:rsidR="00AF7E3D" w:rsidRPr="00AF7E3D">
              <w:rPr>
                <w:sz w:val="17"/>
                <w:szCs w:val="17"/>
              </w:rPr>
              <w:t>olume of the</w:t>
            </w:r>
            <w:r w:rsidRPr="00AF7E3D">
              <w:rPr>
                <w:sz w:val="17"/>
                <w:szCs w:val="17"/>
              </w:rPr>
              <w:t xml:space="preserve"> </w:t>
            </w:r>
            <w:r w:rsidR="00AF7E3D" w:rsidRPr="00AF7E3D">
              <w:rPr>
                <w:sz w:val="17"/>
                <w:szCs w:val="17"/>
              </w:rPr>
              <w:t>s</w:t>
            </w:r>
            <w:r w:rsidRPr="00AF7E3D">
              <w:rPr>
                <w:sz w:val="17"/>
                <w:szCs w:val="17"/>
              </w:rPr>
              <w:t>olvent 1</w:t>
            </w:r>
            <w:r w:rsidR="00F9275B">
              <w:rPr>
                <w:sz w:val="17"/>
                <w:szCs w:val="17"/>
              </w:rPr>
              <w:t xml:space="preserve"> </w:t>
            </w:r>
            <w:r w:rsidRPr="00AF7E3D">
              <w:rPr>
                <w:sz w:val="17"/>
                <w:szCs w:val="17"/>
              </w:rPr>
              <w:t>(mL)</w:t>
            </w:r>
            <w:r w:rsidR="00AF7E3D" w:rsidRPr="00AF7E3D">
              <w:rPr>
                <w:sz w:val="17"/>
                <w:szCs w:val="17"/>
              </w:rPr>
              <w:t xml:space="preserve"> (</w:t>
            </w:r>
            <w:r w:rsidR="00F9275B">
              <w:rPr>
                <w:sz w:val="17"/>
                <w:szCs w:val="17"/>
              </w:rPr>
              <w:t>Step 1</w:t>
            </w:r>
            <w:r w:rsidR="00AF7E3D" w:rsidRPr="00AF7E3D">
              <w:rPr>
                <w:sz w:val="17"/>
                <w:szCs w:val="17"/>
              </w:rPr>
              <w:t>)</w:t>
            </w:r>
          </w:p>
        </w:tc>
        <w:tc>
          <w:tcPr>
            <w:tcW w:w="655" w:type="dxa"/>
          </w:tcPr>
          <w:p w14:paraId="228939FE" w14:textId="77777777" w:rsidR="0055259E" w:rsidRPr="00F9275B" w:rsidRDefault="0055259E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39</w:t>
            </w:r>
          </w:p>
        </w:tc>
        <w:tc>
          <w:tcPr>
            <w:tcW w:w="2772" w:type="dxa"/>
          </w:tcPr>
          <w:p w14:paraId="058294B4" w14:textId="284EF10B" w:rsidR="0055259E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Quantity of the oxidant (mol) (</w:t>
            </w:r>
            <w:r w:rsidR="00F9275B">
              <w:rPr>
                <w:sz w:val="17"/>
                <w:szCs w:val="17"/>
              </w:rPr>
              <w:t>Step</w:t>
            </w:r>
            <w:r w:rsidRPr="00F9275B">
              <w:rPr>
                <w:sz w:val="17"/>
                <w:szCs w:val="17"/>
              </w:rPr>
              <w:t xml:space="preserve"> 2)</w:t>
            </w:r>
          </w:p>
        </w:tc>
      </w:tr>
      <w:tr w:rsidR="00AF7E3D" w:rsidRPr="00A96941" w14:paraId="3F1E3482" w14:textId="77777777" w:rsidTr="00233D5B">
        <w:trPr>
          <w:trHeight w:val="20"/>
        </w:trPr>
        <w:tc>
          <w:tcPr>
            <w:tcW w:w="704" w:type="dxa"/>
            <w:noWrap/>
          </w:tcPr>
          <w:p w14:paraId="004364D8" w14:textId="77777777" w:rsidR="00AF7E3D" w:rsidRPr="00275E8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275E82">
              <w:rPr>
                <w:sz w:val="17"/>
                <w:szCs w:val="17"/>
              </w:rPr>
              <w:t>V</w:t>
            </w:r>
            <w:r w:rsidRPr="00275E82">
              <w:rPr>
                <w:sz w:val="17"/>
                <w:szCs w:val="17"/>
                <w:vertAlign w:val="subscript"/>
              </w:rPr>
              <w:t>6</w:t>
            </w:r>
          </w:p>
        </w:tc>
        <w:tc>
          <w:tcPr>
            <w:tcW w:w="2722" w:type="dxa"/>
            <w:noWrap/>
          </w:tcPr>
          <w:p w14:paraId="34807322" w14:textId="26D4899F" w:rsidR="00AF7E3D" w:rsidRPr="00275E8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275E82">
              <w:rPr>
                <w:sz w:val="17"/>
                <w:szCs w:val="17"/>
              </w:rPr>
              <w:t>1</w:t>
            </w:r>
            <w:r w:rsidRPr="00275E82">
              <w:rPr>
                <w:sz w:val="17"/>
                <w:szCs w:val="17"/>
                <w:vertAlign w:val="superscript"/>
              </w:rPr>
              <w:t>st</w:t>
            </w:r>
            <w:r w:rsidRPr="00275E82">
              <w:rPr>
                <w:sz w:val="17"/>
                <w:szCs w:val="17"/>
              </w:rPr>
              <w:t xml:space="preserve"> dimension of the support (mm)</w:t>
            </w:r>
          </w:p>
        </w:tc>
        <w:tc>
          <w:tcPr>
            <w:tcW w:w="680" w:type="dxa"/>
            <w:noWrap/>
          </w:tcPr>
          <w:p w14:paraId="3ECDAFD4" w14:textId="77777777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23</w:t>
            </w:r>
          </w:p>
        </w:tc>
        <w:tc>
          <w:tcPr>
            <w:tcW w:w="2747" w:type="dxa"/>
            <w:noWrap/>
          </w:tcPr>
          <w:p w14:paraId="73DF1D06" w14:textId="6EDCEFC9" w:rsidR="00AF7E3D" w:rsidRPr="00AF7E3D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>Solvent 1 equivalent (</w:t>
            </w:r>
            <w:r w:rsidR="00F9275B">
              <w:rPr>
                <w:sz w:val="17"/>
                <w:szCs w:val="17"/>
              </w:rPr>
              <w:t>Step 1</w:t>
            </w:r>
            <w:r w:rsidRPr="00AF7E3D">
              <w:rPr>
                <w:sz w:val="17"/>
                <w:szCs w:val="17"/>
              </w:rPr>
              <w:t>)</w:t>
            </w:r>
          </w:p>
        </w:tc>
        <w:tc>
          <w:tcPr>
            <w:tcW w:w="655" w:type="dxa"/>
          </w:tcPr>
          <w:p w14:paraId="5169542F" w14:textId="77777777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40</w:t>
            </w:r>
          </w:p>
        </w:tc>
        <w:tc>
          <w:tcPr>
            <w:tcW w:w="2772" w:type="dxa"/>
          </w:tcPr>
          <w:p w14:paraId="50CF6338" w14:textId="1BF6F8E8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Additive equivalent (</w:t>
            </w:r>
            <w:r w:rsidR="00F9275B">
              <w:rPr>
                <w:sz w:val="17"/>
                <w:szCs w:val="17"/>
              </w:rPr>
              <w:t>Step</w:t>
            </w:r>
            <w:r w:rsidRPr="00F9275B">
              <w:rPr>
                <w:sz w:val="17"/>
                <w:szCs w:val="17"/>
              </w:rPr>
              <w:t xml:space="preserve"> 2)</w:t>
            </w:r>
          </w:p>
        </w:tc>
      </w:tr>
      <w:tr w:rsidR="00AF7E3D" w:rsidRPr="00A96941" w14:paraId="54C6F6F4" w14:textId="77777777" w:rsidTr="00233D5B">
        <w:trPr>
          <w:trHeight w:val="20"/>
        </w:trPr>
        <w:tc>
          <w:tcPr>
            <w:tcW w:w="704" w:type="dxa"/>
            <w:noWrap/>
          </w:tcPr>
          <w:p w14:paraId="04D13EEA" w14:textId="77777777" w:rsidR="00AF7E3D" w:rsidRPr="00275E8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275E82">
              <w:rPr>
                <w:sz w:val="17"/>
                <w:szCs w:val="17"/>
              </w:rPr>
              <w:t>V</w:t>
            </w:r>
            <w:r w:rsidRPr="00275E82">
              <w:rPr>
                <w:sz w:val="17"/>
                <w:szCs w:val="17"/>
                <w:vertAlign w:val="subscript"/>
              </w:rPr>
              <w:t>7</w:t>
            </w:r>
          </w:p>
        </w:tc>
        <w:tc>
          <w:tcPr>
            <w:tcW w:w="2722" w:type="dxa"/>
            <w:noWrap/>
          </w:tcPr>
          <w:p w14:paraId="6A6748C2" w14:textId="2DAE9A40" w:rsidR="00AF7E3D" w:rsidRPr="00275E8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275E82">
              <w:rPr>
                <w:sz w:val="17"/>
                <w:szCs w:val="17"/>
              </w:rPr>
              <w:t>2</w:t>
            </w:r>
            <w:r w:rsidRPr="00275E82">
              <w:rPr>
                <w:sz w:val="17"/>
                <w:szCs w:val="17"/>
                <w:vertAlign w:val="superscript"/>
              </w:rPr>
              <w:t>nd</w:t>
            </w:r>
            <w:r w:rsidRPr="00275E82">
              <w:rPr>
                <w:sz w:val="17"/>
                <w:szCs w:val="17"/>
              </w:rPr>
              <w:t xml:space="preserve"> dimension of the support (mm)</w:t>
            </w:r>
          </w:p>
        </w:tc>
        <w:tc>
          <w:tcPr>
            <w:tcW w:w="680" w:type="dxa"/>
            <w:noWrap/>
          </w:tcPr>
          <w:p w14:paraId="175F2BB2" w14:textId="77777777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24</w:t>
            </w:r>
          </w:p>
        </w:tc>
        <w:tc>
          <w:tcPr>
            <w:tcW w:w="2747" w:type="dxa"/>
            <w:noWrap/>
          </w:tcPr>
          <w:p w14:paraId="391C10C0" w14:textId="57D45702" w:rsidR="00AF7E3D" w:rsidRPr="00A96941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color w:val="FF0000"/>
                <w:sz w:val="17"/>
                <w:szCs w:val="17"/>
              </w:rPr>
            </w:pPr>
            <w:r w:rsidRPr="00AF7E3D">
              <w:rPr>
                <w:sz w:val="17"/>
                <w:szCs w:val="17"/>
              </w:rPr>
              <w:t xml:space="preserve">Molecular weight of the solvent </w:t>
            </w:r>
            <w:r>
              <w:rPr>
                <w:sz w:val="17"/>
                <w:szCs w:val="17"/>
              </w:rPr>
              <w:t xml:space="preserve">2 </w:t>
            </w:r>
            <w:r w:rsidRPr="00AF7E3D">
              <w:rPr>
                <w:sz w:val="17"/>
                <w:szCs w:val="17"/>
              </w:rPr>
              <w:t>(g/mol)</w:t>
            </w:r>
            <w:r>
              <w:rPr>
                <w:sz w:val="17"/>
                <w:szCs w:val="17"/>
              </w:rPr>
              <w:t xml:space="preserve"> (</w:t>
            </w:r>
            <w:r w:rsidR="00F9275B">
              <w:rPr>
                <w:sz w:val="17"/>
                <w:szCs w:val="17"/>
              </w:rPr>
              <w:t>Step 1</w:t>
            </w:r>
            <w:r>
              <w:rPr>
                <w:sz w:val="17"/>
                <w:szCs w:val="17"/>
              </w:rPr>
              <w:t>)</w:t>
            </w:r>
          </w:p>
        </w:tc>
        <w:tc>
          <w:tcPr>
            <w:tcW w:w="655" w:type="dxa"/>
          </w:tcPr>
          <w:p w14:paraId="04BB5B5D" w14:textId="77777777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41</w:t>
            </w:r>
          </w:p>
        </w:tc>
        <w:tc>
          <w:tcPr>
            <w:tcW w:w="2772" w:type="dxa"/>
          </w:tcPr>
          <w:p w14:paraId="22ACA873" w14:textId="78259250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Quantity of the additive (mmol) (</w:t>
            </w:r>
            <w:r w:rsidR="00F9275B">
              <w:rPr>
                <w:sz w:val="17"/>
                <w:szCs w:val="17"/>
              </w:rPr>
              <w:t>Step</w:t>
            </w:r>
            <w:r w:rsidRPr="00F9275B">
              <w:rPr>
                <w:sz w:val="17"/>
                <w:szCs w:val="17"/>
              </w:rPr>
              <w:t xml:space="preserve"> 2)</w:t>
            </w:r>
          </w:p>
        </w:tc>
      </w:tr>
      <w:tr w:rsidR="00AF7E3D" w:rsidRPr="00A96941" w14:paraId="1871A86B" w14:textId="77777777" w:rsidTr="00233D5B">
        <w:trPr>
          <w:trHeight w:val="20"/>
        </w:trPr>
        <w:tc>
          <w:tcPr>
            <w:tcW w:w="704" w:type="dxa"/>
            <w:noWrap/>
          </w:tcPr>
          <w:p w14:paraId="6FFCCACD" w14:textId="77777777" w:rsidR="00AF7E3D" w:rsidRPr="004D3014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D3014">
              <w:rPr>
                <w:sz w:val="17"/>
                <w:szCs w:val="17"/>
              </w:rPr>
              <w:t>V</w:t>
            </w:r>
            <w:r w:rsidRPr="004D3014">
              <w:rPr>
                <w:sz w:val="17"/>
                <w:szCs w:val="17"/>
                <w:vertAlign w:val="subscript"/>
              </w:rPr>
              <w:t>8</w:t>
            </w:r>
          </w:p>
        </w:tc>
        <w:tc>
          <w:tcPr>
            <w:tcW w:w="2722" w:type="dxa"/>
            <w:noWrap/>
          </w:tcPr>
          <w:p w14:paraId="4FFD0458" w14:textId="2176789D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Quantity of the electrophile (mmol)</w:t>
            </w:r>
          </w:p>
        </w:tc>
        <w:tc>
          <w:tcPr>
            <w:tcW w:w="680" w:type="dxa"/>
            <w:noWrap/>
          </w:tcPr>
          <w:p w14:paraId="389C9722" w14:textId="77777777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25</w:t>
            </w:r>
          </w:p>
        </w:tc>
        <w:tc>
          <w:tcPr>
            <w:tcW w:w="2747" w:type="dxa"/>
            <w:noWrap/>
          </w:tcPr>
          <w:p w14:paraId="6A5ED428" w14:textId="050ACEA7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Density of the solvent 1 (g/mL) (</w:t>
            </w:r>
            <w:r w:rsidR="00F9275B">
              <w:rPr>
                <w:sz w:val="17"/>
                <w:szCs w:val="17"/>
              </w:rPr>
              <w:t>Step 1</w:t>
            </w:r>
            <w:r w:rsidRPr="00F9275B">
              <w:rPr>
                <w:sz w:val="17"/>
                <w:szCs w:val="17"/>
              </w:rPr>
              <w:t>)</w:t>
            </w:r>
          </w:p>
        </w:tc>
        <w:tc>
          <w:tcPr>
            <w:tcW w:w="655" w:type="dxa"/>
          </w:tcPr>
          <w:p w14:paraId="52FDF672" w14:textId="77777777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42</w:t>
            </w:r>
          </w:p>
        </w:tc>
        <w:tc>
          <w:tcPr>
            <w:tcW w:w="2772" w:type="dxa"/>
          </w:tcPr>
          <w:p w14:paraId="73E44D2D" w14:textId="64DBF523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Power of the microwave (W) (</w:t>
            </w:r>
            <w:r w:rsidR="00F9275B">
              <w:rPr>
                <w:sz w:val="17"/>
                <w:szCs w:val="17"/>
              </w:rPr>
              <w:t>Step</w:t>
            </w:r>
            <w:r w:rsidRPr="00F9275B">
              <w:rPr>
                <w:sz w:val="17"/>
                <w:szCs w:val="17"/>
              </w:rPr>
              <w:t xml:space="preserve"> 2)</w:t>
            </w:r>
          </w:p>
        </w:tc>
      </w:tr>
      <w:tr w:rsidR="00AF7E3D" w:rsidRPr="00A96941" w14:paraId="0F1F0CAA" w14:textId="77777777" w:rsidTr="00233D5B">
        <w:trPr>
          <w:trHeight w:val="20"/>
        </w:trPr>
        <w:tc>
          <w:tcPr>
            <w:tcW w:w="704" w:type="dxa"/>
            <w:noWrap/>
          </w:tcPr>
          <w:p w14:paraId="5B56C818" w14:textId="77777777" w:rsidR="00AF7E3D" w:rsidRPr="004D3014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D3014">
              <w:rPr>
                <w:sz w:val="17"/>
                <w:szCs w:val="17"/>
              </w:rPr>
              <w:t>V</w:t>
            </w:r>
            <w:r w:rsidRPr="004D3014">
              <w:rPr>
                <w:sz w:val="17"/>
                <w:szCs w:val="17"/>
                <w:vertAlign w:val="subscript"/>
              </w:rPr>
              <w:t>9</w:t>
            </w:r>
          </w:p>
        </w:tc>
        <w:tc>
          <w:tcPr>
            <w:tcW w:w="2722" w:type="dxa"/>
            <w:noWrap/>
          </w:tcPr>
          <w:p w14:paraId="2B47158A" w14:textId="3536731F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Nucleophile equivalent (</w:t>
            </w:r>
            <w:r w:rsidR="00F9275B">
              <w:rPr>
                <w:sz w:val="17"/>
                <w:szCs w:val="17"/>
              </w:rPr>
              <w:t>Step 1</w:t>
            </w:r>
            <w:r w:rsidRPr="00F9275B">
              <w:rPr>
                <w:sz w:val="17"/>
                <w:szCs w:val="17"/>
              </w:rPr>
              <w:t>) (</w:t>
            </w:r>
            <w:r w:rsidR="00F9275B">
              <w:rPr>
                <w:sz w:val="17"/>
                <w:szCs w:val="17"/>
              </w:rPr>
              <w:t>Step</w:t>
            </w:r>
            <w:r w:rsidRPr="00F9275B">
              <w:rPr>
                <w:sz w:val="17"/>
                <w:szCs w:val="17"/>
              </w:rPr>
              <w:t xml:space="preserve"> 1)</w:t>
            </w:r>
          </w:p>
        </w:tc>
        <w:tc>
          <w:tcPr>
            <w:tcW w:w="680" w:type="dxa"/>
            <w:noWrap/>
          </w:tcPr>
          <w:p w14:paraId="61121A49" w14:textId="77777777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26</w:t>
            </w:r>
          </w:p>
        </w:tc>
        <w:tc>
          <w:tcPr>
            <w:tcW w:w="2747" w:type="dxa"/>
            <w:noWrap/>
          </w:tcPr>
          <w:p w14:paraId="0E87437B" w14:textId="4D74ED14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Volume of the solvent 2</w:t>
            </w:r>
            <w:r w:rsidR="00F9275B" w:rsidRPr="00F9275B">
              <w:rPr>
                <w:sz w:val="17"/>
                <w:szCs w:val="17"/>
              </w:rPr>
              <w:t xml:space="preserve"> </w:t>
            </w:r>
            <w:r w:rsidRPr="00F9275B">
              <w:rPr>
                <w:sz w:val="17"/>
                <w:szCs w:val="17"/>
              </w:rPr>
              <w:t>(mL) (</w:t>
            </w:r>
            <w:r w:rsidR="00F9275B">
              <w:rPr>
                <w:sz w:val="17"/>
                <w:szCs w:val="17"/>
              </w:rPr>
              <w:t>Step 1</w:t>
            </w:r>
            <w:r w:rsidRPr="00F9275B">
              <w:rPr>
                <w:sz w:val="17"/>
                <w:szCs w:val="17"/>
              </w:rPr>
              <w:t>)</w:t>
            </w:r>
          </w:p>
        </w:tc>
        <w:tc>
          <w:tcPr>
            <w:tcW w:w="655" w:type="dxa"/>
          </w:tcPr>
          <w:p w14:paraId="76347ACE" w14:textId="77777777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43</w:t>
            </w:r>
          </w:p>
        </w:tc>
        <w:tc>
          <w:tcPr>
            <w:tcW w:w="2772" w:type="dxa"/>
          </w:tcPr>
          <w:p w14:paraId="565828B8" w14:textId="505D9F8C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="00F9275B" w:rsidRPr="00F9275B">
              <w:rPr>
                <w:sz w:val="17"/>
                <w:szCs w:val="17"/>
              </w:rPr>
              <w:t>olume of the</w:t>
            </w:r>
            <w:r w:rsidRPr="00F9275B">
              <w:rPr>
                <w:sz w:val="17"/>
                <w:szCs w:val="17"/>
              </w:rPr>
              <w:t xml:space="preserve"> </w:t>
            </w:r>
            <w:r w:rsidR="00F9275B" w:rsidRPr="00F9275B">
              <w:rPr>
                <w:sz w:val="17"/>
                <w:szCs w:val="17"/>
              </w:rPr>
              <w:t>s</w:t>
            </w:r>
            <w:r w:rsidRPr="00F9275B">
              <w:rPr>
                <w:sz w:val="17"/>
                <w:szCs w:val="17"/>
              </w:rPr>
              <w:t>olvent 1</w:t>
            </w:r>
            <w:r w:rsidR="00F9275B" w:rsidRPr="00F9275B">
              <w:rPr>
                <w:sz w:val="17"/>
                <w:szCs w:val="17"/>
              </w:rPr>
              <w:t xml:space="preserve"> </w:t>
            </w:r>
            <w:r w:rsidRPr="00F9275B">
              <w:rPr>
                <w:sz w:val="17"/>
                <w:szCs w:val="17"/>
              </w:rPr>
              <w:t>(</w:t>
            </w:r>
            <w:r w:rsidR="00F9275B">
              <w:rPr>
                <w:sz w:val="17"/>
                <w:szCs w:val="17"/>
              </w:rPr>
              <w:t>Step</w:t>
            </w:r>
            <w:r w:rsidRPr="00F9275B">
              <w:rPr>
                <w:sz w:val="17"/>
                <w:szCs w:val="17"/>
              </w:rPr>
              <w:t xml:space="preserve"> 2) (mL)</w:t>
            </w:r>
          </w:p>
        </w:tc>
      </w:tr>
      <w:tr w:rsidR="00AF7E3D" w:rsidRPr="00A96941" w14:paraId="57146827" w14:textId="77777777" w:rsidTr="00233D5B">
        <w:trPr>
          <w:trHeight w:val="20"/>
        </w:trPr>
        <w:tc>
          <w:tcPr>
            <w:tcW w:w="704" w:type="dxa"/>
            <w:noWrap/>
          </w:tcPr>
          <w:p w14:paraId="353585DD" w14:textId="77777777" w:rsidR="00AF7E3D" w:rsidRPr="004D3014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D3014">
              <w:rPr>
                <w:sz w:val="17"/>
                <w:szCs w:val="17"/>
              </w:rPr>
              <w:t>V</w:t>
            </w:r>
            <w:r w:rsidRPr="004D3014"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2722" w:type="dxa"/>
            <w:noWrap/>
          </w:tcPr>
          <w:p w14:paraId="615D3A49" w14:textId="584F5759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Quantity of the nucleophile (mmol) (</w:t>
            </w:r>
            <w:r w:rsidR="00F9275B">
              <w:rPr>
                <w:sz w:val="17"/>
                <w:szCs w:val="17"/>
              </w:rPr>
              <w:t>Step</w:t>
            </w:r>
            <w:r w:rsidRPr="00F9275B">
              <w:rPr>
                <w:sz w:val="17"/>
                <w:szCs w:val="17"/>
              </w:rPr>
              <w:t xml:space="preserve"> 1)</w:t>
            </w:r>
          </w:p>
        </w:tc>
        <w:tc>
          <w:tcPr>
            <w:tcW w:w="680" w:type="dxa"/>
            <w:noWrap/>
          </w:tcPr>
          <w:p w14:paraId="5091FBE7" w14:textId="77777777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27</w:t>
            </w:r>
          </w:p>
        </w:tc>
        <w:tc>
          <w:tcPr>
            <w:tcW w:w="2747" w:type="dxa"/>
            <w:noWrap/>
          </w:tcPr>
          <w:p w14:paraId="0B79B0A7" w14:textId="41DB1B74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Solvent 2 equiv</w:t>
            </w:r>
            <w:r w:rsidR="00F9275B" w:rsidRPr="00F9275B">
              <w:rPr>
                <w:sz w:val="17"/>
                <w:szCs w:val="17"/>
              </w:rPr>
              <w:t>alent</w:t>
            </w:r>
            <w:r w:rsidRPr="00F9275B">
              <w:rPr>
                <w:sz w:val="17"/>
                <w:szCs w:val="17"/>
              </w:rPr>
              <w:t xml:space="preserve"> (</w:t>
            </w:r>
            <w:r w:rsidR="00F9275B">
              <w:rPr>
                <w:sz w:val="17"/>
                <w:szCs w:val="17"/>
              </w:rPr>
              <w:t>Step 1</w:t>
            </w:r>
            <w:r w:rsidRPr="00F9275B">
              <w:rPr>
                <w:sz w:val="17"/>
                <w:szCs w:val="17"/>
              </w:rPr>
              <w:t>)</w:t>
            </w:r>
          </w:p>
        </w:tc>
        <w:tc>
          <w:tcPr>
            <w:tcW w:w="655" w:type="dxa"/>
          </w:tcPr>
          <w:p w14:paraId="567AA114" w14:textId="77777777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44</w:t>
            </w:r>
          </w:p>
        </w:tc>
        <w:tc>
          <w:tcPr>
            <w:tcW w:w="2772" w:type="dxa"/>
          </w:tcPr>
          <w:p w14:paraId="39824EC3" w14:textId="1A816488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Dipole moment of the solvent 1 (D) (</w:t>
            </w:r>
            <w:r w:rsidR="00F9275B" w:rsidRPr="00F9275B">
              <w:rPr>
                <w:sz w:val="17"/>
                <w:szCs w:val="17"/>
              </w:rPr>
              <w:t>Step</w:t>
            </w:r>
            <w:r w:rsidRPr="00F9275B">
              <w:rPr>
                <w:sz w:val="17"/>
                <w:szCs w:val="17"/>
              </w:rPr>
              <w:t xml:space="preserve"> 2)</w:t>
            </w:r>
          </w:p>
        </w:tc>
      </w:tr>
      <w:tr w:rsidR="00AF7E3D" w:rsidRPr="00A96941" w14:paraId="727F9B16" w14:textId="77777777" w:rsidTr="00233D5B">
        <w:trPr>
          <w:trHeight w:val="20"/>
        </w:trPr>
        <w:tc>
          <w:tcPr>
            <w:tcW w:w="704" w:type="dxa"/>
            <w:noWrap/>
          </w:tcPr>
          <w:p w14:paraId="44EC8DCA" w14:textId="77777777" w:rsidR="00AF7E3D" w:rsidRPr="004D3014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D3014">
              <w:rPr>
                <w:sz w:val="17"/>
                <w:szCs w:val="17"/>
              </w:rPr>
              <w:t>V</w:t>
            </w:r>
            <w:r w:rsidRPr="004D3014">
              <w:rPr>
                <w:sz w:val="17"/>
                <w:szCs w:val="17"/>
                <w:vertAlign w:val="subscript"/>
              </w:rPr>
              <w:t>11</w:t>
            </w:r>
          </w:p>
        </w:tc>
        <w:tc>
          <w:tcPr>
            <w:tcW w:w="2722" w:type="dxa"/>
            <w:noWrap/>
          </w:tcPr>
          <w:p w14:paraId="42084E42" w14:textId="1483977D" w:rsidR="00AF7E3D" w:rsidRPr="004D3014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4D3014">
              <w:rPr>
                <w:sz w:val="17"/>
                <w:szCs w:val="17"/>
              </w:rPr>
              <w:t>pKa of the base</w:t>
            </w:r>
          </w:p>
        </w:tc>
        <w:tc>
          <w:tcPr>
            <w:tcW w:w="680" w:type="dxa"/>
            <w:noWrap/>
          </w:tcPr>
          <w:p w14:paraId="53AF0594" w14:textId="77777777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28</w:t>
            </w:r>
          </w:p>
        </w:tc>
        <w:tc>
          <w:tcPr>
            <w:tcW w:w="2747" w:type="dxa"/>
            <w:noWrap/>
          </w:tcPr>
          <w:p w14:paraId="7C75E32B" w14:textId="0EE430FD" w:rsidR="00AF7E3D" w:rsidRPr="00F9275B" w:rsidRDefault="00F9275B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Dipole moment of the solvent 2 (D) (Step 1)</w:t>
            </w:r>
          </w:p>
        </w:tc>
        <w:tc>
          <w:tcPr>
            <w:tcW w:w="655" w:type="dxa"/>
          </w:tcPr>
          <w:p w14:paraId="5198D1BF" w14:textId="77777777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45</w:t>
            </w:r>
          </w:p>
        </w:tc>
        <w:tc>
          <w:tcPr>
            <w:tcW w:w="2772" w:type="dxa"/>
          </w:tcPr>
          <w:p w14:paraId="6EB3603B" w14:textId="7EF0AEF4" w:rsidR="00AF7E3D" w:rsidRPr="00F9275B" w:rsidRDefault="00F9275B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Volume of the solvent 2 (mL) (Step 2)</w:t>
            </w:r>
          </w:p>
        </w:tc>
      </w:tr>
      <w:tr w:rsidR="00AF7E3D" w:rsidRPr="00A96941" w14:paraId="1CD0F24B" w14:textId="77777777" w:rsidTr="00233D5B">
        <w:trPr>
          <w:trHeight w:val="20"/>
        </w:trPr>
        <w:tc>
          <w:tcPr>
            <w:tcW w:w="704" w:type="dxa"/>
            <w:noWrap/>
          </w:tcPr>
          <w:p w14:paraId="246D8B50" w14:textId="77777777" w:rsidR="00AF7E3D" w:rsidRPr="004D3014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D3014">
              <w:rPr>
                <w:sz w:val="17"/>
                <w:szCs w:val="17"/>
              </w:rPr>
              <w:t>V</w:t>
            </w:r>
            <w:r w:rsidRPr="004D3014">
              <w:rPr>
                <w:sz w:val="17"/>
                <w:szCs w:val="17"/>
                <w:vertAlign w:val="subscript"/>
              </w:rPr>
              <w:t>12</w:t>
            </w:r>
          </w:p>
        </w:tc>
        <w:tc>
          <w:tcPr>
            <w:tcW w:w="2722" w:type="dxa"/>
            <w:noWrap/>
          </w:tcPr>
          <w:p w14:paraId="19863A55" w14:textId="0B4CF44A" w:rsidR="00AF7E3D" w:rsidRPr="004D3014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4D3014">
              <w:rPr>
                <w:sz w:val="17"/>
                <w:szCs w:val="17"/>
              </w:rPr>
              <w:t>Base equivalent</w:t>
            </w:r>
            <w:r>
              <w:rPr>
                <w:sz w:val="17"/>
                <w:szCs w:val="17"/>
              </w:rPr>
              <w:t xml:space="preserve"> (</w:t>
            </w:r>
            <w:r w:rsidR="00F9275B">
              <w:rPr>
                <w:sz w:val="17"/>
                <w:szCs w:val="17"/>
              </w:rPr>
              <w:t>Step</w:t>
            </w:r>
            <w:r>
              <w:rPr>
                <w:sz w:val="17"/>
                <w:szCs w:val="17"/>
              </w:rPr>
              <w:t xml:space="preserve"> 1)</w:t>
            </w:r>
          </w:p>
        </w:tc>
        <w:tc>
          <w:tcPr>
            <w:tcW w:w="680" w:type="dxa"/>
            <w:noWrap/>
          </w:tcPr>
          <w:p w14:paraId="4D78802E" w14:textId="77777777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29</w:t>
            </w:r>
          </w:p>
        </w:tc>
        <w:tc>
          <w:tcPr>
            <w:tcW w:w="2747" w:type="dxa"/>
            <w:noWrap/>
          </w:tcPr>
          <w:p w14:paraId="22DA527C" w14:textId="07446A7F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Total dipole moment (</w:t>
            </w:r>
            <w:r w:rsidR="00F9275B" w:rsidRPr="00F9275B">
              <w:rPr>
                <w:sz w:val="17"/>
                <w:szCs w:val="17"/>
              </w:rPr>
              <w:t>Step 1</w:t>
            </w:r>
            <w:r w:rsidRPr="00F9275B">
              <w:rPr>
                <w:sz w:val="17"/>
                <w:szCs w:val="17"/>
              </w:rPr>
              <w:t>)</w:t>
            </w:r>
          </w:p>
        </w:tc>
        <w:tc>
          <w:tcPr>
            <w:tcW w:w="655" w:type="dxa"/>
          </w:tcPr>
          <w:p w14:paraId="2C9B167F" w14:textId="77777777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46</w:t>
            </w:r>
          </w:p>
        </w:tc>
        <w:tc>
          <w:tcPr>
            <w:tcW w:w="2772" w:type="dxa"/>
          </w:tcPr>
          <w:p w14:paraId="54BAC97F" w14:textId="043D8023" w:rsidR="00AF7E3D" w:rsidRPr="00F9275B" w:rsidRDefault="00F9275B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Dipole moment of the solvent 2 (D) (Step 2)</w:t>
            </w:r>
          </w:p>
        </w:tc>
      </w:tr>
      <w:tr w:rsidR="00AF7E3D" w:rsidRPr="00A96941" w14:paraId="7EE59580" w14:textId="77777777" w:rsidTr="00233D5B">
        <w:trPr>
          <w:trHeight w:val="20"/>
        </w:trPr>
        <w:tc>
          <w:tcPr>
            <w:tcW w:w="704" w:type="dxa"/>
            <w:noWrap/>
          </w:tcPr>
          <w:p w14:paraId="16EBE2F7" w14:textId="77777777" w:rsidR="00AF7E3D" w:rsidRPr="004D3014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D3014">
              <w:rPr>
                <w:sz w:val="17"/>
                <w:szCs w:val="17"/>
              </w:rPr>
              <w:t>V</w:t>
            </w:r>
            <w:r w:rsidRPr="004D3014">
              <w:rPr>
                <w:sz w:val="17"/>
                <w:szCs w:val="17"/>
                <w:vertAlign w:val="subscript"/>
              </w:rPr>
              <w:t>13</w:t>
            </w:r>
          </w:p>
        </w:tc>
        <w:tc>
          <w:tcPr>
            <w:tcW w:w="2722" w:type="dxa"/>
            <w:noWrap/>
          </w:tcPr>
          <w:p w14:paraId="726EEEA6" w14:textId="5859BBEF" w:rsidR="00AF7E3D" w:rsidRPr="004D3014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4D3014">
              <w:rPr>
                <w:sz w:val="17"/>
                <w:szCs w:val="17"/>
              </w:rPr>
              <w:t>Quantity of the base (mmol)</w:t>
            </w:r>
            <w:r>
              <w:rPr>
                <w:sz w:val="17"/>
                <w:szCs w:val="17"/>
              </w:rPr>
              <w:t xml:space="preserve"> (</w:t>
            </w:r>
            <w:r w:rsidR="00F9275B">
              <w:rPr>
                <w:sz w:val="17"/>
                <w:szCs w:val="17"/>
              </w:rPr>
              <w:t>Step</w:t>
            </w:r>
            <w:r>
              <w:rPr>
                <w:sz w:val="17"/>
                <w:szCs w:val="17"/>
              </w:rPr>
              <w:t xml:space="preserve"> 1)</w:t>
            </w:r>
          </w:p>
        </w:tc>
        <w:tc>
          <w:tcPr>
            <w:tcW w:w="680" w:type="dxa"/>
            <w:noWrap/>
          </w:tcPr>
          <w:p w14:paraId="24C65D1A" w14:textId="77777777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30</w:t>
            </w:r>
          </w:p>
        </w:tc>
        <w:tc>
          <w:tcPr>
            <w:tcW w:w="2747" w:type="dxa"/>
            <w:noWrap/>
          </w:tcPr>
          <w:p w14:paraId="68EE7F97" w14:textId="78AB7E9A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Temperature</w:t>
            </w:r>
            <w:r w:rsidR="00F9275B" w:rsidRPr="00F9275B">
              <w:rPr>
                <w:sz w:val="17"/>
                <w:szCs w:val="17"/>
              </w:rPr>
              <w:t xml:space="preserve"> </w:t>
            </w:r>
            <w:r w:rsidRPr="00F9275B">
              <w:rPr>
                <w:sz w:val="17"/>
                <w:szCs w:val="17"/>
              </w:rPr>
              <w:t>(ºC) (</w:t>
            </w:r>
            <w:r w:rsidR="00F9275B" w:rsidRPr="00F9275B">
              <w:rPr>
                <w:sz w:val="17"/>
                <w:szCs w:val="17"/>
              </w:rPr>
              <w:t>Step 1</w:t>
            </w:r>
            <w:r w:rsidRPr="00F9275B">
              <w:rPr>
                <w:sz w:val="17"/>
                <w:szCs w:val="17"/>
              </w:rPr>
              <w:t>)</w:t>
            </w:r>
          </w:p>
        </w:tc>
        <w:tc>
          <w:tcPr>
            <w:tcW w:w="655" w:type="dxa"/>
          </w:tcPr>
          <w:p w14:paraId="20A1B932" w14:textId="77777777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47</w:t>
            </w:r>
          </w:p>
        </w:tc>
        <w:tc>
          <w:tcPr>
            <w:tcW w:w="2772" w:type="dxa"/>
          </w:tcPr>
          <w:p w14:paraId="774A77DF" w14:textId="2B6D9C9C" w:rsidR="00AF7E3D" w:rsidRPr="00F9275B" w:rsidRDefault="00F9275B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Total dipole moment (Step 1)</w:t>
            </w:r>
          </w:p>
        </w:tc>
      </w:tr>
      <w:tr w:rsidR="00AF7E3D" w:rsidRPr="00A96941" w14:paraId="5F96D3DC" w14:textId="77777777" w:rsidTr="00233D5B">
        <w:trPr>
          <w:trHeight w:val="20"/>
        </w:trPr>
        <w:tc>
          <w:tcPr>
            <w:tcW w:w="704" w:type="dxa"/>
            <w:noWrap/>
          </w:tcPr>
          <w:p w14:paraId="48A55A7E" w14:textId="77777777" w:rsidR="00AF7E3D" w:rsidRPr="004D3014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D3014">
              <w:rPr>
                <w:sz w:val="17"/>
                <w:szCs w:val="17"/>
              </w:rPr>
              <w:t>V</w:t>
            </w:r>
            <w:r w:rsidRPr="004D3014">
              <w:rPr>
                <w:sz w:val="17"/>
                <w:szCs w:val="17"/>
                <w:vertAlign w:val="subscript"/>
              </w:rPr>
              <w:t>14</w:t>
            </w:r>
          </w:p>
        </w:tc>
        <w:tc>
          <w:tcPr>
            <w:tcW w:w="2722" w:type="dxa"/>
            <w:noWrap/>
          </w:tcPr>
          <w:p w14:paraId="0A8D6B85" w14:textId="79789A6D" w:rsidR="00AF7E3D" w:rsidRPr="004D3014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4D3014">
              <w:rPr>
                <w:sz w:val="17"/>
                <w:szCs w:val="17"/>
              </w:rPr>
              <w:t>Oxidant equivalent</w:t>
            </w:r>
            <w:r>
              <w:rPr>
                <w:sz w:val="17"/>
                <w:szCs w:val="17"/>
              </w:rPr>
              <w:t xml:space="preserve"> (</w:t>
            </w:r>
            <w:r w:rsidR="00F9275B">
              <w:rPr>
                <w:sz w:val="17"/>
                <w:szCs w:val="17"/>
              </w:rPr>
              <w:t>Step</w:t>
            </w:r>
            <w:r>
              <w:rPr>
                <w:sz w:val="17"/>
                <w:szCs w:val="17"/>
              </w:rPr>
              <w:t xml:space="preserve"> 1)</w:t>
            </w:r>
          </w:p>
        </w:tc>
        <w:tc>
          <w:tcPr>
            <w:tcW w:w="680" w:type="dxa"/>
            <w:noWrap/>
          </w:tcPr>
          <w:p w14:paraId="6E627553" w14:textId="77777777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31</w:t>
            </w:r>
          </w:p>
        </w:tc>
        <w:tc>
          <w:tcPr>
            <w:tcW w:w="2747" w:type="dxa"/>
            <w:noWrap/>
          </w:tcPr>
          <w:p w14:paraId="523BF134" w14:textId="3EE4FAFF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Time</w:t>
            </w:r>
            <w:r w:rsidR="00F9275B" w:rsidRPr="00F9275B">
              <w:rPr>
                <w:sz w:val="17"/>
                <w:szCs w:val="17"/>
              </w:rPr>
              <w:t xml:space="preserve"> </w:t>
            </w:r>
            <w:r w:rsidRPr="00F9275B">
              <w:rPr>
                <w:sz w:val="17"/>
                <w:szCs w:val="17"/>
              </w:rPr>
              <w:t>(h) (</w:t>
            </w:r>
            <w:r w:rsidR="00F9275B" w:rsidRPr="00F9275B">
              <w:rPr>
                <w:sz w:val="17"/>
                <w:szCs w:val="17"/>
              </w:rPr>
              <w:t>Step 1</w:t>
            </w:r>
            <w:r w:rsidRPr="00F9275B">
              <w:rPr>
                <w:sz w:val="17"/>
                <w:szCs w:val="17"/>
              </w:rPr>
              <w:t>)</w:t>
            </w:r>
          </w:p>
        </w:tc>
        <w:tc>
          <w:tcPr>
            <w:tcW w:w="655" w:type="dxa"/>
          </w:tcPr>
          <w:p w14:paraId="60A14210" w14:textId="77777777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V</w:t>
            </w:r>
            <w:r w:rsidRPr="00F9275B">
              <w:rPr>
                <w:sz w:val="17"/>
                <w:szCs w:val="17"/>
                <w:vertAlign w:val="subscript"/>
              </w:rPr>
              <w:t>48</w:t>
            </w:r>
          </w:p>
        </w:tc>
        <w:tc>
          <w:tcPr>
            <w:tcW w:w="2772" w:type="dxa"/>
          </w:tcPr>
          <w:p w14:paraId="2570486A" w14:textId="48ECA111" w:rsidR="00AF7E3D" w:rsidRPr="00F927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F9275B">
              <w:rPr>
                <w:sz w:val="17"/>
                <w:szCs w:val="17"/>
              </w:rPr>
              <w:t>Temperature</w:t>
            </w:r>
            <w:r w:rsidR="00F9275B" w:rsidRPr="00F9275B">
              <w:rPr>
                <w:sz w:val="17"/>
                <w:szCs w:val="17"/>
              </w:rPr>
              <w:t xml:space="preserve"> </w:t>
            </w:r>
            <w:r w:rsidRPr="00F9275B">
              <w:rPr>
                <w:sz w:val="17"/>
                <w:szCs w:val="17"/>
              </w:rPr>
              <w:t>(ºC)</w:t>
            </w:r>
            <w:r w:rsidR="00F9275B" w:rsidRPr="00F9275B">
              <w:rPr>
                <w:sz w:val="17"/>
                <w:szCs w:val="17"/>
              </w:rPr>
              <w:t xml:space="preserve"> (Step 2)</w:t>
            </w:r>
          </w:p>
        </w:tc>
      </w:tr>
      <w:tr w:rsidR="00AF7E3D" w:rsidRPr="00A96941" w14:paraId="2DCFC4A0" w14:textId="77777777" w:rsidTr="00233D5B">
        <w:trPr>
          <w:trHeight w:val="20"/>
        </w:trPr>
        <w:tc>
          <w:tcPr>
            <w:tcW w:w="704" w:type="dxa"/>
            <w:noWrap/>
          </w:tcPr>
          <w:p w14:paraId="384A9875" w14:textId="77777777" w:rsidR="00AF7E3D" w:rsidRPr="004D3014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D3014">
              <w:rPr>
                <w:sz w:val="17"/>
                <w:szCs w:val="17"/>
              </w:rPr>
              <w:t>V</w:t>
            </w:r>
            <w:r w:rsidRPr="004D3014">
              <w:rPr>
                <w:sz w:val="17"/>
                <w:szCs w:val="17"/>
                <w:vertAlign w:val="subscript"/>
              </w:rPr>
              <w:t>15</w:t>
            </w:r>
          </w:p>
        </w:tc>
        <w:tc>
          <w:tcPr>
            <w:tcW w:w="2722" w:type="dxa"/>
            <w:noWrap/>
          </w:tcPr>
          <w:p w14:paraId="20C78BCF" w14:textId="4C29055C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Quantity of the oxidant (mol) (</w:t>
            </w:r>
            <w:r w:rsidR="00F9275B" w:rsidRPr="00402C52">
              <w:rPr>
                <w:sz w:val="17"/>
                <w:szCs w:val="17"/>
              </w:rPr>
              <w:t>Step</w:t>
            </w:r>
            <w:r w:rsidRPr="00402C52">
              <w:rPr>
                <w:sz w:val="17"/>
                <w:szCs w:val="17"/>
              </w:rPr>
              <w:t xml:space="preserve"> 1)</w:t>
            </w:r>
          </w:p>
        </w:tc>
        <w:tc>
          <w:tcPr>
            <w:tcW w:w="680" w:type="dxa"/>
            <w:noWrap/>
          </w:tcPr>
          <w:p w14:paraId="224B4CBB" w14:textId="77777777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V</w:t>
            </w:r>
            <w:r w:rsidRPr="00402C52">
              <w:rPr>
                <w:sz w:val="17"/>
                <w:szCs w:val="17"/>
                <w:vertAlign w:val="subscript"/>
              </w:rPr>
              <w:t>32</w:t>
            </w:r>
          </w:p>
        </w:tc>
        <w:tc>
          <w:tcPr>
            <w:tcW w:w="2747" w:type="dxa"/>
            <w:noWrap/>
          </w:tcPr>
          <w:p w14:paraId="3DCB752E" w14:textId="35FBF59C" w:rsidR="00AF7E3D" w:rsidRPr="00402C52" w:rsidRDefault="00F9275B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 xml:space="preserve">Was the reaction mixed? Y/N </w:t>
            </w:r>
            <w:r w:rsidR="00AF7E3D" w:rsidRPr="00402C52">
              <w:rPr>
                <w:sz w:val="17"/>
                <w:szCs w:val="17"/>
              </w:rPr>
              <w:t>(</w:t>
            </w:r>
            <w:r w:rsidRPr="00402C52">
              <w:rPr>
                <w:sz w:val="17"/>
                <w:szCs w:val="17"/>
              </w:rPr>
              <w:t>Step</w:t>
            </w:r>
            <w:r w:rsidR="00AF7E3D" w:rsidRPr="00402C52">
              <w:rPr>
                <w:sz w:val="17"/>
                <w:szCs w:val="17"/>
              </w:rPr>
              <w:t xml:space="preserve"> 1) </w:t>
            </w:r>
          </w:p>
        </w:tc>
        <w:tc>
          <w:tcPr>
            <w:tcW w:w="655" w:type="dxa"/>
          </w:tcPr>
          <w:p w14:paraId="415B37FC" w14:textId="77777777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V</w:t>
            </w:r>
            <w:r w:rsidRPr="00402C52">
              <w:rPr>
                <w:sz w:val="17"/>
                <w:szCs w:val="17"/>
                <w:vertAlign w:val="subscript"/>
              </w:rPr>
              <w:t>49</w:t>
            </w:r>
          </w:p>
        </w:tc>
        <w:tc>
          <w:tcPr>
            <w:tcW w:w="2772" w:type="dxa"/>
          </w:tcPr>
          <w:p w14:paraId="637F82F4" w14:textId="092F870D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Time</w:t>
            </w:r>
            <w:r w:rsidR="00F9275B" w:rsidRPr="00402C52">
              <w:rPr>
                <w:sz w:val="17"/>
                <w:szCs w:val="17"/>
              </w:rPr>
              <w:t xml:space="preserve"> (</w:t>
            </w:r>
            <w:r w:rsidRPr="00402C52">
              <w:rPr>
                <w:sz w:val="17"/>
                <w:szCs w:val="17"/>
              </w:rPr>
              <w:t>h)</w:t>
            </w:r>
            <w:r w:rsidR="00F9275B" w:rsidRPr="00402C52">
              <w:rPr>
                <w:sz w:val="17"/>
                <w:szCs w:val="17"/>
              </w:rPr>
              <w:t xml:space="preserve"> (Step 2)</w:t>
            </w:r>
          </w:p>
        </w:tc>
      </w:tr>
      <w:tr w:rsidR="00AF7E3D" w:rsidRPr="00A96941" w14:paraId="697F7F82" w14:textId="77777777" w:rsidTr="00233D5B">
        <w:trPr>
          <w:trHeight w:val="20"/>
        </w:trPr>
        <w:tc>
          <w:tcPr>
            <w:tcW w:w="704" w:type="dxa"/>
            <w:noWrap/>
          </w:tcPr>
          <w:p w14:paraId="16B6FCE1" w14:textId="77777777" w:rsidR="00AF7E3D" w:rsidRPr="004D3014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D3014">
              <w:rPr>
                <w:sz w:val="17"/>
                <w:szCs w:val="17"/>
              </w:rPr>
              <w:t>V</w:t>
            </w:r>
            <w:r w:rsidRPr="004D3014">
              <w:rPr>
                <w:sz w:val="17"/>
                <w:szCs w:val="17"/>
                <w:vertAlign w:val="subscript"/>
              </w:rPr>
              <w:t>16</w:t>
            </w:r>
          </w:p>
        </w:tc>
        <w:tc>
          <w:tcPr>
            <w:tcW w:w="2722" w:type="dxa"/>
            <w:noWrap/>
          </w:tcPr>
          <w:p w14:paraId="050FF38C" w14:textId="21D025A9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Additive equivalent (</w:t>
            </w:r>
            <w:r w:rsidR="00F9275B" w:rsidRPr="00402C52">
              <w:rPr>
                <w:sz w:val="17"/>
                <w:szCs w:val="17"/>
              </w:rPr>
              <w:t>Step</w:t>
            </w:r>
            <w:r w:rsidRPr="00402C52">
              <w:rPr>
                <w:sz w:val="17"/>
                <w:szCs w:val="17"/>
              </w:rPr>
              <w:t xml:space="preserve"> 1)</w:t>
            </w:r>
          </w:p>
        </w:tc>
        <w:tc>
          <w:tcPr>
            <w:tcW w:w="680" w:type="dxa"/>
            <w:noWrap/>
          </w:tcPr>
          <w:p w14:paraId="4FFEF0FD" w14:textId="77777777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V</w:t>
            </w:r>
            <w:r w:rsidRPr="00402C52">
              <w:rPr>
                <w:sz w:val="17"/>
                <w:szCs w:val="17"/>
                <w:vertAlign w:val="subscript"/>
              </w:rPr>
              <w:t>33</w:t>
            </w:r>
          </w:p>
        </w:tc>
        <w:tc>
          <w:tcPr>
            <w:tcW w:w="2747" w:type="dxa"/>
            <w:noWrap/>
          </w:tcPr>
          <w:p w14:paraId="026FFD6B" w14:textId="313AB72D" w:rsidR="00AF7E3D" w:rsidRPr="00402C52" w:rsidRDefault="00F9275B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Minimum times the catalyst was reused</w:t>
            </w:r>
          </w:p>
        </w:tc>
        <w:tc>
          <w:tcPr>
            <w:tcW w:w="655" w:type="dxa"/>
          </w:tcPr>
          <w:p w14:paraId="1D59ADBE" w14:textId="77777777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V</w:t>
            </w:r>
            <w:r w:rsidRPr="00402C52">
              <w:rPr>
                <w:sz w:val="17"/>
                <w:szCs w:val="17"/>
                <w:vertAlign w:val="subscript"/>
              </w:rPr>
              <w:t>50</w:t>
            </w:r>
          </w:p>
        </w:tc>
        <w:tc>
          <w:tcPr>
            <w:tcW w:w="2772" w:type="dxa"/>
          </w:tcPr>
          <w:p w14:paraId="146B0A86" w14:textId="6FCE759D" w:rsidR="00AF7E3D" w:rsidRPr="00402C52" w:rsidRDefault="00F9275B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Was the reaction mixed? Y/N (Step 1)</w:t>
            </w:r>
          </w:p>
        </w:tc>
      </w:tr>
      <w:tr w:rsidR="00AF7E3D" w:rsidRPr="00A96941" w14:paraId="512F57BD" w14:textId="77777777" w:rsidTr="00233D5B">
        <w:trPr>
          <w:trHeight w:val="20"/>
        </w:trPr>
        <w:tc>
          <w:tcPr>
            <w:tcW w:w="704" w:type="dxa"/>
            <w:noWrap/>
          </w:tcPr>
          <w:p w14:paraId="5B4B8D58" w14:textId="77777777" w:rsidR="00AF7E3D" w:rsidRPr="00233D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233D5B">
              <w:rPr>
                <w:sz w:val="17"/>
                <w:szCs w:val="17"/>
              </w:rPr>
              <w:lastRenderedPageBreak/>
              <w:t>V</w:t>
            </w:r>
            <w:r w:rsidRPr="00233D5B">
              <w:rPr>
                <w:sz w:val="17"/>
                <w:szCs w:val="17"/>
                <w:vertAlign w:val="subscript"/>
              </w:rPr>
              <w:t>17</w:t>
            </w:r>
          </w:p>
        </w:tc>
        <w:tc>
          <w:tcPr>
            <w:tcW w:w="2722" w:type="dxa"/>
            <w:noWrap/>
          </w:tcPr>
          <w:p w14:paraId="7C7A511E" w14:textId="5FACCE46" w:rsidR="00AF7E3D" w:rsidRPr="00233D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233D5B">
              <w:rPr>
                <w:sz w:val="17"/>
                <w:szCs w:val="17"/>
              </w:rPr>
              <w:t>Quantity of the additive (mmol) (</w:t>
            </w:r>
            <w:r w:rsidR="00F9275B" w:rsidRPr="00233D5B">
              <w:rPr>
                <w:sz w:val="17"/>
                <w:szCs w:val="17"/>
              </w:rPr>
              <w:t>Step</w:t>
            </w:r>
            <w:r w:rsidRPr="00233D5B">
              <w:rPr>
                <w:sz w:val="17"/>
                <w:szCs w:val="17"/>
              </w:rPr>
              <w:t xml:space="preserve"> 1)</w:t>
            </w:r>
          </w:p>
        </w:tc>
        <w:tc>
          <w:tcPr>
            <w:tcW w:w="680" w:type="dxa"/>
            <w:noWrap/>
          </w:tcPr>
          <w:p w14:paraId="7B86D82B" w14:textId="77777777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V</w:t>
            </w:r>
            <w:r w:rsidRPr="00402C52">
              <w:rPr>
                <w:sz w:val="17"/>
                <w:szCs w:val="17"/>
                <w:vertAlign w:val="subscript"/>
              </w:rPr>
              <w:t>34</w:t>
            </w:r>
          </w:p>
        </w:tc>
        <w:tc>
          <w:tcPr>
            <w:tcW w:w="2747" w:type="dxa"/>
            <w:noWrap/>
          </w:tcPr>
          <w:p w14:paraId="7F1FD597" w14:textId="04BB4AFE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Nucleophile equiv</w:t>
            </w:r>
            <w:r w:rsidR="00F9275B" w:rsidRPr="00402C52">
              <w:rPr>
                <w:sz w:val="17"/>
                <w:szCs w:val="17"/>
              </w:rPr>
              <w:t xml:space="preserve">alent </w:t>
            </w:r>
            <w:r w:rsidRPr="00402C52">
              <w:rPr>
                <w:sz w:val="17"/>
                <w:szCs w:val="17"/>
              </w:rPr>
              <w:t>(</w:t>
            </w:r>
            <w:r w:rsidR="00F9275B" w:rsidRPr="00402C52">
              <w:rPr>
                <w:sz w:val="17"/>
                <w:szCs w:val="17"/>
              </w:rPr>
              <w:t>Step</w:t>
            </w:r>
            <w:r w:rsidRPr="00402C52">
              <w:rPr>
                <w:sz w:val="17"/>
                <w:szCs w:val="17"/>
              </w:rPr>
              <w:t xml:space="preserve"> 2)</w:t>
            </w:r>
          </w:p>
        </w:tc>
        <w:tc>
          <w:tcPr>
            <w:tcW w:w="655" w:type="dxa"/>
          </w:tcPr>
          <w:p w14:paraId="0351F852" w14:textId="77777777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</w:p>
        </w:tc>
        <w:tc>
          <w:tcPr>
            <w:tcW w:w="2772" w:type="dxa"/>
          </w:tcPr>
          <w:p w14:paraId="7AB01C01" w14:textId="77777777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</w:p>
        </w:tc>
      </w:tr>
      <w:tr w:rsidR="00AF7E3D" w:rsidRPr="00A96941" w14:paraId="6EFD7D91" w14:textId="77777777" w:rsidTr="00233D5B">
        <w:trPr>
          <w:trHeight w:val="20"/>
        </w:trPr>
        <w:tc>
          <w:tcPr>
            <w:tcW w:w="704" w:type="dxa"/>
            <w:noWrap/>
          </w:tcPr>
          <w:p w14:paraId="2045C481" w14:textId="77777777" w:rsidR="00AF7E3D" w:rsidRPr="00233D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233D5B">
              <w:rPr>
                <w:sz w:val="17"/>
                <w:szCs w:val="17"/>
              </w:rPr>
              <w:t>c</w:t>
            </w:r>
            <w:r w:rsidRPr="00233D5B">
              <w:rPr>
                <w:sz w:val="17"/>
                <w:szCs w:val="17"/>
                <w:vertAlign w:val="subscript"/>
              </w:rPr>
              <w:t>1</w:t>
            </w:r>
          </w:p>
        </w:tc>
        <w:tc>
          <w:tcPr>
            <w:tcW w:w="2722" w:type="dxa"/>
            <w:noWrap/>
          </w:tcPr>
          <w:p w14:paraId="2F905059" w14:textId="2B9F8E25" w:rsidR="00AF7E3D" w:rsidRPr="00233D5B" w:rsidRDefault="00F9275B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233D5B">
              <w:rPr>
                <w:sz w:val="17"/>
                <w:szCs w:val="17"/>
              </w:rPr>
              <w:t>Characteristics of the support of the catalyst</w:t>
            </w:r>
          </w:p>
        </w:tc>
        <w:tc>
          <w:tcPr>
            <w:tcW w:w="680" w:type="dxa"/>
            <w:noWrap/>
          </w:tcPr>
          <w:p w14:paraId="4E6724BF" w14:textId="77777777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c</w:t>
            </w:r>
            <w:r w:rsidRPr="00402C52">
              <w:rPr>
                <w:sz w:val="17"/>
                <w:szCs w:val="17"/>
                <w:vertAlign w:val="subscript"/>
              </w:rPr>
              <w:t>4</w:t>
            </w:r>
          </w:p>
        </w:tc>
        <w:tc>
          <w:tcPr>
            <w:tcW w:w="2747" w:type="dxa"/>
            <w:noWrap/>
          </w:tcPr>
          <w:p w14:paraId="65F998FD" w14:textId="760928DE" w:rsidR="00AF7E3D" w:rsidRPr="00402C52" w:rsidRDefault="00402C52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Generation of the synthesis of the SAM</w:t>
            </w:r>
            <w:r w:rsidR="00692F42">
              <w:rPr>
                <w:sz w:val="17"/>
                <w:szCs w:val="17"/>
              </w:rPr>
              <w:t>/SGM</w:t>
            </w:r>
          </w:p>
        </w:tc>
        <w:tc>
          <w:tcPr>
            <w:tcW w:w="655" w:type="dxa"/>
          </w:tcPr>
          <w:p w14:paraId="336F0770" w14:textId="77777777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c</w:t>
            </w:r>
            <w:r w:rsidRPr="00402C52">
              <w:rPr>
                <w:sz w:val="17"/>
                <w:szCs w:val="17"/>
                <w:vertAlign w:val="subscript"/>
              </w:rPr>
              <w:t>8</w:t>
            </w:r>
          </w:p>
        </w:tc>
        <w:tc>
          <w:tcPr>
            <w:tcW w:w="2772" w:type="dxa"/>
          </w:tcPr>
          <w:p w14:paraId="457D323F" w14:textId="77777777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Yield detection</w:t>
            </w:r>
          </w:p>
        </w:tc>
      </w:tr>
      <w:tr w:rsidR="00AF7E3D" w:rsidRPr="00A96941" w14:paraId="5A40457B" w14:textId="77777777" w:rsidTr="00233D5B">
        <w:trPr>
          <w:trHeight w:val="20"/>
        </w:trPr>
        <w:tc>
          <w:tcPr>
            <w:tcW w:w="704" w:type="dxa"/>
            <w:noWrap/>
          </w:tcPr>
          <w:p w14:paraId="0DC705FC" w14:textId="77777777" w:rsidR="00AF7E3D" w:rsidRPr="00233D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233D5B">
              <w:rPr>
                <w:sz w:val="17"/>
                <w:szCs w:val="17"/>
              </w:rPr>
              <w:t>c</w:t>
            </w:r>
            <w:r w:rsidRPr="00233D5B">
              <w:rPr>
                <w:sz w:val="17"/>
                <w:szCs w:val="17"/>
                <w:vertAlign w:val="subscript"/>
              </w:rPr>
              <w:t>2</w:t>
            </w:r>
          </w:p>
        </w:tc>
        <w:tc>
          <w:tcPr>
            <w:tcW w:w="2722" w:type="dxa"/>
            <w:noWrap/>
          </w:tcPr>
          <w:p w14:paraId="273D5403" w14:textId="7728D050" w:rsidR="00AF7E3D" w:rsidRPr="00233D5B" w:rsidRDefault="00F9275B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233D5B">
              <w:rPr>
                <w:sz w:val="17"/>
                <w:szCs w:val="17"/>
              </w:rPr>
              <w:t xml:space="preserve">Form of the metal </w:t>
            </w:r>
            <w:r w:rsidR="00402C52" w:rsidRPr="00233D5B">
              <w:rPr>
                <w:sz w:val="17"/>
                <w:szCs w:val="17"/>
              </w:rPr>
              <w:t>in the support</w:t>
            </w:r>
          </w:p>
        </w:tc>
        <w:tc>
          <w:tcPr>
            <w:tcW w:w="680" w:type="dxa"/>
            <w:noWrap/>
          </w:tcPr>
          <w:p w14:paraId="76CCCB28" w14:textId="77777777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c</w:t>
            </w:r>
            <w:r w:rsidRPr="00402C52">
              <w:rPr>
                <w:sz w:val="17"/>
                <w:szCs w:val="17"/>
                <w:vertAlign w:val="subscript"/>
              </w:rPr>
              <w:t>5</w:t>
            </w:r>
          </w:p>
        </w:tc>
        <w:tc>
          <w:tcPr>
            <w:tcW w:w="2747" w:type="dxa"/>
            <w:noWrap/>
          </w:tcPr>
          <w:p w14:paraId="299AB618" w14:textId="0471D4D2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Catalyst metal</w:t>
            </w:r>
          </w:p>
        </w:tc>
        <w:tc>
          <w:tcPr>
            <w:tcW w:w="655" w:type="dxa"/>
          </w:tcPr>
          <w:p w14:paraId="2F48743C" w14:textId="77777777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c</w:t>
            </w:r>
            <w:r w:rsidRPr="00402C52">
              <w:rPr>
                <w:sz w:val="17"/>
                <w:szCs w:val="17"/>
                <w:vertAlign w:val="subscript"/>
              </w:rPr>
              <w:t>9</w:t>
            </w:r>
          </w:p>
        </w:tc>
        <w:tc>
          <w:tcPr>
            <w:tcW w:w="2772" w:type="dxa"/>
          </w:tcPr>
          <w:p w14:paraId="09A00083" w14:textId="67ADCB6B" w:rsidR="00AF7E3D" w:rsidRPr="00402C52" w:rsidRDefault="00402C52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Step where the nucleophile was added</w:t>
            </w:r>
          </w:p>
        </w:tc>
      </w:tr>
      <w:tr w:rsidR="00AF7E3D" w:rsidRPr="00A96941" w14:paraId="66DBBE29" w14:textId="77777777" w:rsidTr="00233D5B">
        <w:trPr>
          <w:trHeight w:val="20"/>
        </w:trPr>
        <w:tc>
          <w:tcPr>
            <w:tcW w:w="704" w:type="dxa"/>
            <w:noWrap/>
          </w:tcPr>
          <w:p w14:paraId="6EB659BF" w14:textId="77777777" w:rsidR="00AF7E3D" w:rsidRPr="00233D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233D5B">
              <w:rPr>
                <w:sz w:val="17"/>
                <w:szCs w:val="17"/>
              </w:rPr>
              <w:t>c</w:t>
            </w:r>
            <w:r w:rsidRPr="00233D5B">
              <w:rPr>
                <w:sz w:val="17"/>
                <w:szCs w:val="17"/>
                <w:vertAlign w:val="subscript"/>
              </w:rPr>
              <w:t>3</w:t>
            </w:r>
          </w:p>
        </w:tc>
        <w:tc>
          <w:tcPr>
            <w:tcW w:w="2722" w:type="dxa"/>
            <w:noWrap/>
          </w:tcPr>
          <w:p w14:paraId="649DDAF6" w14:textId="2B654FE5" w:rsidR="00AF7E3D" w:rsidRPr="00233D5B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233D5B">
              <w:rPr>
                <w:sz w:val="17"/>
                <w:szCs w:val="17"/>
              </w:rPr>
              <w:t>Treatment/Procedure</w:t>
            </w:r>
            <w:r w:rsidR="00402C52" w:rsidRPr="00233D5B">
              <w:rPr>
                <w:sz w:val="17"/>
                <w:szCs w:val="17"/>
              </w:rPr>
              <w:t xml:space="preserve"> of the catalyst support</w:t>
            </w:r>
          </w:p>
        </w:tc>
        <w:tc>
          <w:tcPr>
            <w:tcW w:w="680" w:type="dxa"/>
            <w:noWrap/>
          </w:tcPr>
          <w:p w14:paraId="16E602D6" w14:textId="77777777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c</w:t>
            </w:r>
            <w:r w:rsidRPr="00402C52">
              <w:rPr>
                <w:sz w:val="17"/>
                <w:szCs w:val="17"/>
                <w:vertAlign w:val="subscript"/>
              </w:rPr>
              <w:t>6</w:t>
            </w:r>
          </w:p>
        </w:tc>
        <w:tc>
          <w:tcPr>
            <w:tcW w:w="2747" w:type="dxa"/>
            <w:noWrap/>
          </w:tcPr>
          <w:p w14:paraId="11077BB3" w14:textId="50DA44B4" w:rsidR="00AF7E3D" w:rsidRPr="00402C52" w:rsidRDefault="00402C52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  <w:r w:rsidRPr="00402C52">
              <w:rPr>
                <w:sz w:val="17"/>
                <w:szCs w:val="17"/>
              </w:rPr>
              <w:t>Time of reuse of the catalyst</w:t>
            </w:r>
          </w:p>
        </w:tc>
        <w:tc>
          <w:tcPr>
            <w:tcW w:w="655" w:type="dxa"/>
          </w:tcPr>
          <w:p w14:paraId="67213F18" w14:textId="77777777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jc w:val="center"/>
              <w:rPr>
                <w:sz w:val="17"/>
                <w:szCs w:val="17"/>
              </w:rPr>
            </w:pPr>
          </w:p>
        </w:tc>
        <w:tc>
          <w:tcPr>
            <w:tcW w:w="2772" w:type="dxa"/>
          </w:tcPr>
          <w:p w14:paraId="017E56FC" w14:textId="77777777" w:rsidR="00AF7E3D" w:rsidRPr="00402C52" w:rsidRDefault="00AF7E3D" w:rsidP="00233D5B">
            <w:pPr>
              <w:tabs>
                <w:tab w:val="left" w:pos="284"/>
              </w:tabs>
              <w:spacing w:line="276" w:lineRule="auto"/>
              <w:ind w:left="-57" w:right="-57"/>
              <w:rPr>
                <w:sz w:val="17"/>
                <w:szCs w:val="17"/>
              </w:rPr>
            </w:pPr>
          </w:p>
        </w:tc>
      </w:tr>
      <w:bookmarkEnd w:id="0"/>
    </w:tbl>
    <w:p w14:paraId="4304B115" w14:textId="77777777" w:rsidR="009E56F9" w:rsidRPr="005F0475" w:rsidRDefault="009E56F9" w:rsidP="009E56F9"/>
    <w:p w14:paraId="2F1153EA" w14:textId="77777777" w:rsidR="009E56F9" w:rsidRDefault="009E56F9" w:rsidP="002273DD">
      <w:pPr>
        <w:pStyle w:val="Caption"/>
        <w:keepNext/>
        <w:spacing w:after="80"/>
        <w:rPr>
          <w:rFonts w:ascii="Times New Roman" w:hAnsi="Times New Roman" w:cs="Times New Roman"/>
          <w:b/>
          <w:bCs w:val="0"/>
          <w:sz w:val="18"/>
        </w:rPr>
      </w:pPr>
    </w:p>
    <w:p w14:paraId="0FCA1C28" w14:textId="0605FEEC" w:rsidR="002273DD" w:rsidRPr="002273DD" w:rsidRDefault="002273DD" w:rsidP="002273DD">
      <w:pPr>
        <w:pStyle w:val="Caption"/>
        <w:keepNext/>
        <w:spacing w:after="80"/>
        <w:rPr>
          <w:rFonts w:ascii="Times New Roman" w:hAnsi="Times New Roman" w:cs="Times New Roman"/>
          <w:sz w:val="18"/>
        </w:rPr>
      </w:pPr>
      <w:r w:rsidRPr="00200F55">
        <w:rPr>
          <w:rFonts w:ascii="Times New Roman" w:hAnsi="Times New Roman" w:cs="Times New Roman"/>
          <w:b/>
          <w:bCs w:val="0"/>
          <w:sz w:val="18"/>
        </w:rPr>
        <w:t xml:space="preserve">Table </w:t>
      </w:r>
      <w:r w:rsidR="00CC1713">
        <w:rPr>
          <w:rFonts w:ascii="Times New Roman" w:hAnsi="Times New Roman" w:cs="Times New Roman"/>
          <w:b/>
          <w:bCs w:val="0"/>
          <w:sz w:val="18"/>
        </w:rPr>
        <w:t>S2</w:t>
      </w:r>
      <w:r w:rsidR="00CC1713">
        <w:rPr>
          <w:rFonts w:ascii="Times New Roman" w:hAnsi="Times New Roman" w:cs="Times New Roman"/>
          <w:b/>
          <w:bCs w:val="0"/>
          <w:sz w:val="18"/>
        </w:rPr>
        <w:tab/>
      </w:r>
      <w:r w:rsidRPr="00200F55">
        <w:rPr>
          <w:rFonts w:ascii="Times New Roman" w:hAnsi="Times New Roman" w:cs="Times New Roman"/>
          <w:sz w:val="18"/>
        </w:rPr>
        <w:t>Statistical results of the MLR models for each IFPTML partition.</w:t>
      </w:r>
    </w:p>
    <w:tbl>
      <w:tblPr>
        <w:tblStyle w:val="TableGridLight"/>
        <w:tblW w:w="5000" w:type="pct"/>
        <w:tblLook w:val="0600" w:firstRow="0" w:lastRow="0" w:firstColumn="0" w:lastColumn="0" w:noHBand="1" w:noVBand="1"/>
      </w:tblPr>
      <w:tblGrid>
        <w:gridCol w:w="1062"/>
        <w:gridCol w:w="972"/>
        <w:gridCol w:w="2101"/>
        <w:gridCol w:w="1497"/>
        <w:gridCol w:w="1080"/>
        <w:gridCol w:w="894"/>
        <w:gridCol w:w="892"/>
        <w:gridCol w:w="894"/>
        <w:gridCol w:w="888"/>
      </w:tblGrid>
      <w:tr w:rsidR="002273DD" w:rsidRPr="009E56F9" w14:paraId="2BDC58DA" w14:textId="77777777" w:rsidTr="00DB10B0">
        <w:trPr>
          <w:trHeight w:val="170"/>
        </w:trPr>
        <w:tc>
          <w:tcPr>
            <w:tcW w:w="516" w:type="pct"/>
            <w:vAlign w:val="center"/>
            <w:hideMark/>
          </w:tcPr>
          <w:p w14:paraId="027D2B5C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PTML partition table</w:t>
            </w:r>
          </w:p>
        </w:tc>
        <w:tc>
          <w:tcPr>
            <w:tcW w:w="473" w:type="pct"/>
            <w:vAlign w:val="center"/>
            <w:hideMark/>
          </w:tcPr>
          <w:p w14:paraId="16F5148F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Procedure</w:t>
            </w:r>
          </w:p>
        </w:tc>
        <w:tc>
          <w:tcPr>
            <w:tcW w:w="2275" w:type="pct"/>
            <w:gridSpan w:val="3"/>
            <w:vAlign w:val="center"/>
          </w:tcPr>
          <w:p w14:paraId="532264E7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Variables</w:t>
            </w:r>
          </w:p>
        </w:tc>
        <w:tc>
          <w:tcPr>
            <w:tcW w:w="435" w:type="pct"/>
            <w:vAlign w:val="center"/>
            <w:hideMark/>
          </w:tcPr>
          <w:p w14:paraId="6985D02D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Multiple R</w:t>
            </w:r>
          </w:p>
        </w:tc>
        <w:tc>
          <w:tcPr>
            <w:tcW w:w="434" w:type="pct"/>
            <w:vAlign w:val="center"/>
            <w:hideMark/>
          </w:tcPr>
          <w:p w14:paraId="4D903B85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Multiple R²</w:t>
            </w:r>
          </w:p>
        </w:tc>
        <w:tc>
          <w:tcPr>
            <w:tcW w:w="435" w:type="pct"/>
            <w:vAlign w:val="center"/>
            <w:hideMark/>
          </w:tcPr>
          <w:p w14:paraId="314829BF" w14:textId="77777777" w:rsidR="002273DD" w:rsidRPr="009E56F9" w:rsidRDefault="002273DD" w:rsidP="005F0475">
            <w:pPr>
              <w:jc w:val="center"/>
              <w:rPr>
                <w:b/>
                <w:i/>
                <w:i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/>
                <w:i/>
                <w:iCs/>
                <w:color w:val="000000"/>
                <w:sz w:val="17"/>
                <w:szCs w:val="17"/>
                <w:lang w:eastAsia="en-GB"/>
              </w:rPr>
              <w:t>p-</w:t>
            </w: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value</w:t>
            </w:r>
          </w:p>
        </w:tc>
        <w:tc>
          <w:tcPr>
            <w:tcW w:w="433" w:type="pct"/>
            <w:vAlign w:val="center"/>
            <w:hideMark/>
          </w:tcPr>
          <w:p w14:paraId="3876425A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Std.Err. of Estimate</w:t>
            </w:r>
          </w:p>
        </w:tc>
      </w:tr>
      <w:tr w:rsidR="002273DD" w:rsidRPr="009E56F9" w14:paraId="29D990A4" w14:textId="77777777" w:rsidTr="00DB10B0">
        <w:trPr>
          <w:trHeight w:val="170"/>
        </w:trPr>
        <w:tc>
          <w:tcPr>
            <w:tcW w:w="516" w:type="pct"/>
            <w:vMerge w:val="restart"/>
            <w:vAlign w:val="center"/>
            <w:hideMark/>
          </w:tcPr>
          <w:p w14:paraId="3F497B16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1</w:t>
            </w:r>
            <w:r w:rsidRPr="009E56F9"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  <w:t>a</w:t>
            </w:r>
          </w:p>
        </w:tc>
        <w:tc>
          <w:tcPr>
            <w:tcW w:w="473" w:type="pct"/>
            <w:vAlign w:val="center"/>
            <w:hideMark/>
          </w:tcPr>
          <w:p w14:paraId="0103D74F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1022" w:type="pct"/>
            <w:vAlign w:val="center"/>
            <w:hideMark/>
          </w:tcPr>
          <w:p w14:paraId="0B679CC9" w14:textId="77777777" w:rsidR="002273DD" w:rsidRPr="009E56F9" w:rsidRDefault="002273DD" w:rsidP="002461FB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20F68F82" w14:textId="77777777" w:rsidR="002273DD" w:rsidRPr="009E56F9" w:rsidRDefault="002273DD" w:rsidP="002461FB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14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2DEC2DF4" w14:textId="77777777" w:rsidR="002273DD" w:rsidRPr="009E56F9" w:rsidRDefault="002273DD" w:rsidP="002461FB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17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728" w:type="pct"/>
            <w:vAlign w:val="center"/>
          </w:tcPr>
          <w:p w14:paraId="58ABC2EB" w14:textId="77777777" w:rsidR="002273DD" w:rsidRPr="009E56F9" w:rsidRDefault="002273DD" w:rsidP="002461FB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50618853" w14:textId="77777777" w:rsidR="002273DD" w:rsidRPr="009E56F9" w:rsidRDefault="002273DD" w:rsidP="002461FB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48B7BD4E" w14:textId="77777777" w:rsidR="002273DD" w:rsidRPr="009E56F9" w:rsidRDefault="002273DD" w:rsidP="002461FB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44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25" w:type="pct"/>
            <w:vAlign w:val="center"/>
          </w:tcPr>
          <w:p w14:paraId="4BE63B6B" w14:textId="77777777" w:rsidR="002273DD" w:rsidRPr="009E56F9" w:rsidRDefault="002273DD" w:rsidP="002461FB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5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5A8248CB" w14:textId="77777777" w:rsidR="002273DD" w:rsidRPr="009E56F9" w:rsidRDefault="002273DD" w:rsidP="002461FB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26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532F742E" w14:textId="77777777" w:rsidR="002273DD" w:rsidRPr="009E56F9" w:rsidRDefault="002273DD" w:rsidP="002461FB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29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35" w:type="pct"/>
            <w:vAlign w:val="center"/>
            <w:hideMark/>
          </w:tcPr>
          <w:p w14:paraId="5E88D9C8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0.8397</w:t>
            </w:r>
          </w:p>
        </w:tc>
        <w:tc>
          <w:tcPr>
            <w:tcW w:w="434" w:type="pct"/>
            <w:vAlign w:val="center"/>
            <w:hideMark/>
          </w:tcPr>
          <w:p w14:paraId="4317BC07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0.7051</w:t>
            </w:r>
          </w:p>
        </w:tc>
        <w:tc>
          <w:tcPr>
            <w:tcW w:w="435" w:type="pct"/>
            <w:vAlign w:val="center"/>
            <w:hideMark/>
          </w:tcPr>
          <w:p w14:paraId="00952161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33" w:type="pct"/>
            <w:vAlign w:val="center"/>
            <w:hideMark/>
          </w:tcPr>
          <w:p w14:paraId="742E28A1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14.7105</w:t>
            </w:r>
          </w:p>
        </w:tc>
      </w:tr>
      <w:tr w:rsidR="002273DD" w:rsidRPr="009E56F9" w14:paraId="28EF7FF9" w14:textId="77777777" w:rsidTr="00DB10B0">
        <w:trPr>
          <w:trHeight w:val="170"/>
        </w:trPr>
        <w:tc>
          <w:tcPr>
            <w:tcW w:w="516" w:type="pct"/>
            <w:vMerge/>
            <w:vAlign w:val="center"/>
            <w:hideMark/>
          </w:tcPr>
          <w:p w14:paraId="1A8EB507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473" w:type="pct"/>
            <w:vAlign w:val="center"/>
            <w:hideMark/>
          </w:tcPr>
          <w:p w14:paraId="6FC39206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  <w:p w14:paraId="3CC5F122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+</w:t>
            </w:r>
          </w:p>
          <w:p w14:paraId="10C0700F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1022" w:type="pct"/>
            <w:vAlign w:val="center"/>
            <w:hideMark/>
          </w:tcPr>
          <w:p w14:paraId="07196511" w14:textId="3179BD30" w:rsidR="00E60291" w:rsidRPr="00E60291" w:rsidRDefault="00E60291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</w:t>
            </w:r>
            <w:r>
              <w:rPr>
                <w:sz w:val="17"/>
                <w:szCs w:val="17"/>
              </w:rPr>
              <w:t>[</w:t>
            </w:r>
            <w:r w:rsidRPr="00564C38">
              <w:rPr>
                <w:sz w:val="17"/>
                <w:szCs w:val="17"/>
              </w:rPr>
              <w:t>D</w:t>
            </w:r>
            <w:r w:rsidRPr="00564C38">
              <w:rPr>
                <w:sz w:val="17"/>
                <w:szCs w:val="17"/>
                <w:vertAlign w:val="subscript"/>
              </w:rPr>
              <w:t>16</w:t>
            </w:r>
            <w:r w:rsidRPr="00564C38">
              <w:rPr>
                <w:sz w:val="17"/>
                <w:szCs w:val="17"/>
              </w:rPr>
              <w:t>∙</w:t>
            </w:r>
            <w:r>
              <w:rPr>
                <w:sz w:val="17"/>
                <w:szCs w:val="17"/>
              </w:rPr>
              <w:t>(</w:t>
            </w:r>
            <w:r w:rsidRPr="00564C38">
              <w:rPr>
                <w:sz w:val="17"/>
                <w:szCs w:val="17"/>
              </w:rPr>
              <w:t>V</w:t>
            </w:r>
            <w:r w:rsidRPr="00564C38">
              <w:rPr>
                <w:sz w:val="17"/>
                <w:szCs w:val="17"/>
                <w:vertAlign w:val="subscript"/>
              </w:rPr>
              <w:t>10</w:t>
            </w:r>
            <w:r>
              <w:rPr>
                <w:sz w:val="17"/>
                <w:szCs w:val="17"/>
              </w:rPr>
              <w:t>+</w:t>
            </w:r>
            <w:r w:rsidRPr="00564C38">
              <w:rPr>
                <w:sz w:val="17"/>
                <w:szCs w:val="17"/>
              </w:rPr>
              <w:t xml:space="preserve"> V</w:t>
            </w:r>
            <w:r>
              <w:rPr>
                <w:sz w:val="17"/>
                <w:szCs w:val="17"/>
                <w:vertAlign w:val="subscript"/>
              </w:rPr>
              <w:t>35</w:t>
            </w:r>
            <w:r>
              <w:rPr>
                <w:sz w:val="17"/>
                <w:szCs w:val="17"/>
              </w:rPr>
              <w:t>)]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71DF096E" w14:textId="77777777" w:rsidR="002273DD" w:rsidRPr="009E56F9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13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1479B69A" w14:textId="77777777" w:rsidR="002273DD" w:rsidRPr="009E56F9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29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∙(V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+V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26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728" w:type="pct"/>
            <w:vAlign w:val="center"/>
          </w:tcPr>
          <w:p w14:paraId="009CA603" w14:textId="77777777" w:rsidR="002273DD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4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4AD3F47B" w14:textId="34970DB0" w:rsidR="00E60291" w:rsidRPr="00E60291" w:rsidRDefault="00E60291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1499789D" w14:textId="77777777" w:rsidR="002273DD" w:rsidRPr="009E56F9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25" w:type="pct"/>
            <w:vAlign w:val="center"/>
          </w:tcPr>
          <w:p w14:paraId="5EB4E95D" w14:textId="77777777" w:rsidR="002273DD" w:rsidRPr="009E56F9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07" w:hanging="150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5D698151" w14:textId="77777777" w:rsidR="002273DD" w:rsidRPr="009E56F9" w:rsidRDefault="002273DD" w:rsidP="002461FB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207" w:hanging="150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35" w:type="pct"/>
            <w:vAlign w:val="center"/>
            <w:hideMark/>
          </w:tcPr>
          <w:p w14:paraId="3392F192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0.8210</w:t>
            </w:r>
          </w:p>
        </w:tc>
        <w:tc>
          <w:tcPr>
            <w:tcW w:w="434" w:type="pct"/>
            <w:vAlign w:val="center"/>
            <w:hideMark/>
          </w:tcPr>
          <w:p w14:paraId="274A2C28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0.6740</w:t>
            </w:r>
          </w:p>
        </w:tc>
        <w:tc>
          <w:tcPr>
            <w:tcW w:w="435" w:type="pct"/>
            <w:vAlign w:val="center"/>
            <w:hideMark/>
          </w:tcPr>
          <w:p w14:paraId="638CC442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33" w:type="pct"/>
            <w:vAlign w:val="center"/>
            <w:hideMark/>
          </w:tcPr>
          <w:p w14:paraId="2A520DFE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15.4089</w:t>
            </w:r>
          </w:p>
        </w:tc>
      </w:tr>
      <w:tr w:rsidR="002273DD" w:rsidRPr="009E56F9" w14:paraId="57ABC6A6" w14:textId="77777777" w:rsidTr="00DB10B0">
        <w:trPr>
          <w:trHeight w:val="170"/>
        </w:trPr>
        <w:tc>
          <w:tcPr>
            <w:tcW w:w="516" w:type="pct"/>
            <w:vMerge w:val="restart"/>
            <w:vAlign w:val="center"/>
            <w:hideMark/>
          </w:tcPr>
          <w:p w14:paraId="070D3DDD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2</w:t>
            </w:r>
            <w:r w:rsidRPr="009E56F9"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  <w:t>a</w:t>
            </w:r>
          </w:p>
        </w:tc>
        <w:tc>
          <w:tcPr>
            <w:tcW w:w="473" w:type="pct"/>
            <w:vAlign w:val="center"/>
            <w:hideMark/>
          </w:tcPr>
          <w:p w14:paraId="220B08ED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1022" w:type="pct"/>
            <w:vAlign w:val="center"/>
            <w:hideMark/>
          </w:tcPr>
          <w:p w14:paraId="1C622412" w14:textId="77777777" w:rsidR="002273DD" w:rsidRPr="009E56F9" w:rsidRDefault="002273DD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37" w:hanging="180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7C0E9450" w14:textId="77777777" w:rsidR="002273DD" w:rsidRPr="009E56F9" w:rsidRDefault="002273DD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37" w:hanging="180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14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1253" w:type="pct"/>
            <w:gridSpan w:val="2"/>
            <w:vAlign w:val="center"/>
          </w:tcPr>
          <w:p w14:paraId="565CAFBB" w14:textId="77777777" w:rsidR="002273DD" w:rsidRPr="009E56F9" w:rsidRDefault="002273DD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37" w:hanging="180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18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3CCE7DB6" w14:textId="77777777" w:rsidR="002273DD" w:rsidRPr="009E56F9" w:rsidRDefault="002273DD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237" w:hanging="180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35" w:type="pct"/>
            <w:vAlign w:val="center"/>
            <w:hideMark/>
          </w:tcPr>
          <w:p w14:paraId="58B994B8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0.8265</w:t>
            </w:r>
          </w:p>
        </w:tc>
        <w:tc>
          <w:tcPr>
            <w:tcW w:w="434" w:type="pct"/>
            <w:vAlign w:val="center"/>
            <w:hideMark/>
          </w:tcPr>
          <w:p w14:paraId="628B3C5F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0.6831</w:t>
            </w:r>
          </w:p>
        </w:tc>
        <w:tc>
          <w:tcPr>
            <w:tcW w:w="435" w:type="pct"/>
            <w:vAlign w:val="center"/>
            <w:hideMark/>
          </w:tcPr>
          <w:p w14:paraId="1297E713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33" w:type="pct"/>
            <w:vAlign w:val="center"/>
            <w:hideMark/>
          </w:tcPr>
          <w:p w14:paraId="68888038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15.2147</w:t>
            </w:r>
          </w:p>
        </w:tc>
      </w:tr>
      <w:tr w:rsidR="002273DD" w:rsidRPr="009E56F9" w14:paraId="45A1C9E3" w14:textId="77777777" w:rsidTr="00DB10B0">
        <w:trPr>
          <w:trHeight w:val="170"/>
        </w:trPr>
        <w:tc>
          <w:tcPr>
            <w:tcW w:w="516" w:type="pct"/>
            <w:vMerge/>
            <w:vAlign w:val="center"/>
            <w:hideMark/>
          </w:tcPr>
          <w:p w14:paraId="73F0B421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473" w:type="pct"/>
            <w:vAlign w:val="center"/>
            <w:hideMark/>
          </w:tcPr>
          <w:p w14:paraId="743B506B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  <w:p w14:paraId="22891195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+</w:t>
            </w:r>
          </w:p>
          <w:p w14:paraId="7F744C94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1022" w:type="pct"/>
            <w:vAlign w:val="center"/>
            <w:hideMark/>
          </w:tcPr>
          <w:p w14:paraId="2BAAC699" w14:textId="77777777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5191A6BC" w14:textId="77777777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5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5BB65B41" w14:textId="4DF14823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16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 w:rsidR="00E60291" w:rsidRPr="00564C38">
              <w:rPr>
                <w:sz w:val="17"/>
                <w:szCs w:val="17"/>
              </w:rPr>
              <w:t>∙</w:t>
            </w:r>
            <w:r w:rsidR="00E60291">
              <w:rPr>
                <w:sz w:val="17"/>
                <w:szCs w:val="17"/>
              </w:rPr>
              <w:t>(</w:t>
            </w:r>
            <w:r w:rsidR="00E60291" w:rsidRPr="00564C38">
              <w:rPr>
                <w:sz w:val="17"/>
                <w:szCs w:val="17"/>
              </w:rPr>
              <w:t>V</w:t>
            </w:r>
            <w:r w:rsidR="00E60291" w:rsidRPr="00564C38">
              <w:rPr>
                <w:sz w:val="17"/>
                <w:szCs w:val="17"/>
                <w:vertAlign w:val="subscript"/>
              </w:rPr>
              <w:t>10</w:t>
            </w:r>
            <w:r w:rsidR="00E60291">
              <w:rPr>
                <w:sz w:val="17"/>
                <w:szCs w:val="17"/>
              </w:rPr>
              <w:t>+</w:t>
            </w:r>
            <w:r w:rsidR="00E60291" w:rsidRPr="00564C38">
              <w:rPr>
                <w:sz w:val="17"/>
                <w:szCs w:val="17"/>
              </w:rPr>
              <w:t xml:space="preserve"> V</w:t>
            </w:r>
            <w:r w:rsidR="00E60291">
              <w:rPr>
                <w:sz w:val="17"/>
                <w:szCs w:val="17"/>
                <w:vertAlign w:val="subscript"/>
              </w:rPr>
              <w:t>35</w:t>
            </w:r>
            <w:r w:rsidR="00E60291">
              <w:rPr>
                <w:sz w:val="17"/>
                <w:szCs w:val="17"/>
              </w:rPr>
              <w:t>)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7DD7A819" w14:textId="77777777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29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∙(V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+V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26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728" w:type="pct"/>
            <w:vAlign w:val="center"/>
          </w:tcPr>
          <w:p w14:paraId="5558BEF7" w14:textId="77777777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13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48A2FB8C" w14:textId="77777777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2F990054" w14:textId="77777777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14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1BAE6185" w14:textId="77777777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18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25" w:type="pct"/>
            <w:vAlign w:val="center"/>
          </w:tcPr>
          <w:p w14:paraId="0BDFFE57" w14:textId="77777777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2B2D0CF9" w14:textId="77777777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7A577D3A" w14:textId="77777777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35" w:type="pct"/>
            <w:vAlign w:val="center"/>
            <w:hideMark/>
          </w:tcPr>
          <w:p w14:paraId="096C12EF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0.8333</w:t>
            </w:r>
          </w:p>
        </w:tc>
        <w:tc>
          <w:tcPr>
            <w:tcW w:w="434" w:type="pct"/>
            <w:vAlign w:val="center"/>
            <w:hideMark/>
          </w:tcPr>
          <w:p w14:paraId="121F0DDB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0.6944</w:t>
            </w:r>
          </w:p>
        </w:tc>
        <w:tc>
          <w:tcPr>
            <w:tcW w:w="435" w:type="pct"/>
            <w:vAlign w:val="center"/>
            <w:hideMark/>
          </w:tcPr>
          <w:p w14:paraId="4C63326C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33" w:type="pct"/>
            <w:vAlign w:val="center"/>
            <w:hideMark/>
          </w:tcPr>
          <w:p w14:paraId="149224FD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14.9894</w:t>
            </w:r>
          </w:p>
        </w:tc>
      </w:tr>
      <w:tr w:rsidR="002273DD" w:rsidRPr="009E56F9" w14:paraId="20EA9A64" w14:textId="77777777" w:rsidTr="00DB10B0">
        <w:trPr>
          <w:trHeight w:val="170"/>
        </w:trPr>
        <w:tc>
          <w:tcPr>
            <w:tcW w:w="516" w:type="pct"/>
            <w:vMerge w:val="restart"/>
            <w:vAlign w:val="center"/>
            <w:hideMark/>
          </w:tcPr>
          <w:p w14:paraId="6ACAEA58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3</w:t>
            </w:r>
            <w:r w:rsidRPr="009E56F9"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  <w:t>a</w:t>
            </w:r>
          </w:p>
        </w:tc>
        <w:tc>
          <w:tcPr>
            <w:tcW w:w="473" w:type="pct"/>
            <w:vAlign w:val="center"/>
            <w:hideMark/>
          </w:tcPr>
          <w:p w14:paraId="058D2CDB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1022" w:type="pct"/>
            <w:vAlign w:val="center"/>
            <w:hideMark/>
          </w:tcPr>
          <w:p w14:paraId="13FE7CD7" w14:textId="77777777" w:rsidR="002273DD" w:rsidRPr="009E56F9" w:rsidRDefault="002273DD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25080F30" w14:textId="77777777" w:rsidR="002273DD" w:rsidRPr="009E56F9" w:rsidRDefault="002273DD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14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728" w:type="pct"/>
            <w:vAlign w:val="center"/>
          </w:tcPr>
          <w:p w14:paraId="413B5810" w14:textId="77777777" w:rsidR="002273DD" w:rsidRPr="009E56F9" w:rsidRDefault="002273DD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18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1CAE3D6C" w14:textId="77777777" w:rsidR="002273DD" w:rsidRPr="009E56F9" w:rsidRDefault="002273DD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25" w:type="pct"/>
            <w:vAlign w:val="center"/>
          </w:tcPr>
          <w:p w14:paraId="63772961" w14:textId="77777777" w:rsidR="002273DD" w:rsidRPr="009E56F9" w:rsidRDefault="002273DD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6D7B6393" w14:textId="77777777" w:rsidR="002273DD" w:rsidRPr="009E56F9" w:rsidRDefault="002273DD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24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35" w:type="pct"/>
            <w:vAlign w:val="center"/>
            <w:hideMark/>
          </w:tcPr>
          <w:p w14:paraId="31A7E97A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0.8371</w:t>
            </w:r>
          </w:p>
        </w:tc>
        <w:tc>
          <w:tcPr>
            <w:tcW w:w="434" w:type="pct"/>
            <w:vAlign w:val="center"/>
            <w:hideMark/>
          </w:tcPr>
          <w:p w14:paraId="11B4B687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0.7007</w:t>
            </w:r>
          </w:p>
        </w:tc>
        <w:tc>
          <w:tcPr>
            <w:tcW w:w="435" w:type="pct"/>
            <w:vAlign w:val="center"/>
            <w:hideMark/>
          </w:tcPr>
          <w:p w14:paraId="5CCB1E46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33" w:type="pct"/>
            <w:vAlign w:val="center"/>
            <w:hideMark/>
          </w:tcPr>
          <w:p w14:paraId="77555D56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14.7995</w:t>
            </w:r>
          </w:p>
        </w:tc>
      </w:tr>
      <w:tr w:rsidR="002273DD" w:rsidRPr="009E56F9" w14:paraId="4D8B5ECC" w14:textId="77777777" w:rsidTr="00DB10B0">
        <w:trPr>
          <w:trHeight w:val="170"/>
        </w:trPr>
        <w:tc>
          <w:tcPr>
            <w:tcW w:w="516" w:type="pct"/>
            <w:vMerge/>
            <w:vAlign w:val="center"/>
            <w:hideMark/>
          </w:tcPr>
          <w:p w14:paraId="6331A267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473" w:type="pct"/>
            <w:vAlign w:val="center"/>
            <w:hideMark/>
          </w:tcPr>
          <w:p w14:paraId="02302C7A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  <w:p w14:paraId="0D26FCBF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+</w:t>
            </w:r>
          </w:p>
          <w:p w14:paraId="2BBAD640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1022" w:type="pct"/>
            <w:vAlign w:val="center"/>
            <w:hideMark/>
          </w:tcPr>
          <w:p w14:paraId="3F59568D" w14:textId="0C81B143" w:rsidR="00E60291" w:rsidRPr="00E60291" w:rsidRDefault="00E60291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15</w:t>
            </w:r>
            <w:r w:rsidRPr="00564C38">
              <w:rPr>
                <w:sz w:val="17"/>
                <w:szCs w:val="17"/>
              </w:rPr>
              <w:t>∙</w:t>
            </w:r>
            <w:r>
              <w:rPr>
                <w:sz w:val="17"/>
                <w:szCs w:val="17"/>
              </w:rPr>
              <w:t>(</w:t>
            </w:r>
            <w:r w:rsidRPr="00564C38">
              <w:rPr>
                <w:sz w:val="17"/>
                <w:szCs w:val="17"/>
              </w:rPr>
              <w:t>V</w:t>
            </w:r>
            <w:r w:rsidRPr="00564C38">
              <w:rPr>
                <w:sz w:val="17"/>
                <w:szCs w:val="17"/>
                <w:vertAlign w:val="subscript"/>
              </w:rPr>
              <w:t>10</w:t>
            </w:r>
            <w:r>
              <w:rPr>
                <w:sz w:val="17"/>
                <w:szCs w:val="17"/>
              </w:rPr>
              <w:t>+</w:t>
            </w:r>
            <w:r w:rsidRPr="00564C38">
              <w:rPr>
                <w:sz w:val="17"/>
                <w:szCs w:val="17"/>
              </w:rPr>
              <w:t xml:space="preserve"> V</w:t>
            </w:r>
            <w:r>
              <w:rPr>
                <w:sz w:val="17"/>
                <w:szCs w:val="17"/>
                <w:vertAlign w:val="subscript"/>
              </w:rPr>
              <w:t>35</w:t>
            </w:r>
            <w:r>
              <w:rPr>
                <w:sz w:val="17"/>
                <w:szCs w:val="17"/>
              </w:rPr>
              <w:t>)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33CA3C4A" w14:textId="77777777" w:rsidR="002273DD" w:rsidRPr="009E56F9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13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7077C1BD" w14:textId="77777777" w:rsidR="002273DD" w:rsidRPr="009E56F9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29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∙(V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+V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26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728" w:type="pct"/>
            <w:vAlign w:val="center"/>
          </w:tcPr>
          <w:p w14:paraId="51A105E0" w14:textId="77777777" w:rsidR="002273DD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6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6AC7D59A" w14:textId="1695E7A9" w:rsidR="00E60291" w:rsidRPr="00E60291" w:rsidRDefault="00E60291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296B50AC" w14:textId="77777777" w:rsidR="002273DD" w:rsidRPr="009E56F9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25" w:type="pct"/>
            <w:vAlign w:val="center"/>
          </w:tcPr>
          <w:p w14:paraId="15029859" w14:textId="77777777" w:rsidR="002273DD" w:rsidRPr="009E56F9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1F9B5B36" w14:textId="77777777" w:rsidR="002273DD" w:rsidRPr="009E56F9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35" w:type="pct"/>
            <w:vAlign w:val="center"/>
            <w:hideMark/>
          </w:tcPr>
          <w:p w14:paraId="2606E808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color w:val="000000"/>
                <w:sz w:val="17"/>
                <w:szCs w:val="17"/>
              </w:rPr>
              <w:t>0.8177</w:t>
            </w:r>
          </w:p>
        </w:tc>
        <w:tc>
          <w:tcPr>
            <w:tcW w:w="434" w:type="pct"/>
            <w:vAlign w:val="center"/>
            <w:hideMark/>
          </w:tcPr>
          <w:p w14:paraId="72004455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color w:val="000000"/>
                <w:sz w:val="17"/>
                <w:szCs w:val="17"/>
              </w:rPr>
              <w:t>0.6686</w:t>
            </w:r>
          </w:p>
        </w:tc>
        <w:tc>
          <w:tcPr>
            <w:tcW w:w="435" w:type="pct"/>
            <w:vAlign w:val="center"/>
            <w:hideMark/>
          </w:tcPr>
          <w:p w14:paraId="0F4A7162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33" w:type="pct"/>
            <w:vAlign w:val="center"/>
            <w:hideMark/>
          </w:tcPr>
          <w:p w14:paraId="35EC83DC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color w:val="000000"/>
                <w:sz w:val="17"/>
                <w:szCs w:val="17"/>
              </w:rPr>
              <w:t>15.5863</w:t>
            </w:r>
          </w:p>
        </w:tc>
      </w:tr>
      <w:tr w:rsidR="002273DD" w:rsidRPr="009E56F9" w14:paraId="18D2AD2E" w14:textId="77777777" w:rsidTr="00DB10B0">
        <w:trPr>
          <w:trHeight w:val="170"/>
        </w:trPr>
        <w:tc>
          <w:tcPr>
            <w:tcW w:w="516" w:type="pct"/>
            <w:vMerge w:val="restart"/>
            <w:vAlign w:val="center"/>
            <w:hideMark/>
          </w:tcPr>
          <w:p w14:paraId="76C083B6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4</w:t>
            </w:r>
            <w:r w:rsidRPr="009E56F9"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  <w:t>a</w:t>
            </w:r>
          </w:p>
        </w:tc>
        <w:tc>
          <w:tcPr>
            <w:tcW w:w="473" w:type="pct"/>
            <w:vAlign w:val="center"/>
            <w:hideMark/>
          </w:tcPr>
          <w:p w14:paraId="5289C185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1022" w:type="pct"/>
            <w:vAlign w:val="center"/>
            <w:hideMark/>
          </w:tcPr>
          <w:p w14:paraId="09D1F472" w14:textId="7E230556" w:rsidR="002273DD" w:rsidRPr="009E56F9" w:rsidRDefault="002273DD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16</w:t>
            </w:r>
            <w:r w:rsidR="00E60291" w:rsidRPr="00564C38">
              <w:rPr>
                <w:sz w:val="17"/>
                <w:szCs w:val="17"/>
              </w:rPr>
              <w:t>∙</w:t>
            </w:r>
            <w:r w:rsidR="00E60291">
              <w:rPr>
                <w:sz w:val="17"/>
                <w:szCs w:val="17"/>
              </w:rPr>
              <w:t>(</w:t>
            </w:r>
            <w:r w:rsidR="00E60291" w:rsidRPr="00564C38">
              <w:rPr>
                <w:sz w:val="17"/>
                <w:szCs w:val="17"/>
              </w:rPr>
              <w:t>V</w:t>
            </w:r>
            <w:r w:rsidR="00E60291" w:rsidRPr="00564C38">
              <w:rPr>
                <w:sz w:val="17"/>
                <w:szCs w:val="17"/>
                <w:vertAlign w:val="subscript"/>
              </w:rPr>
              <w:t>10</w:t>
            </w:r>
            <w:r w:rsidR="00E60291">
              <w:rPr>
                <w:sz w:val="17"/>
                <w:szCs w:val="17"/>
              </w:rPr>
              <w:t>+</w:t>
            </w:r>
            <w:r w:rsidR="00E60291" w:rsidRPr="00564C38">
              <w:rPr>
                <w:sz w:val="17"/>
                <w:szCs w:val="17"/>
              </w:rPr>
              <w:t xml:space="preserve"> V</w:t>
            </w:r>
            <w:r w:rsidR="00E60291">
              <w:rPr>
                <w:sz w:val="17"/>
                <w:szCs w:val="17"/>
                <w:vertAlign w:val="subscript"/>
              </w:rPr>
              <w:t>35</w:t>
            </w:r>
            <w:r w:rsidR="00E60291">
              <w:rPr>
                <w:sz w:val="17"/>
                <w:szCs w:val="17"/>
              </w:rPr>
              <w:t>)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569B66D2" w14:textId="77777777" w:rsidR="002273DD" w:rsidRPr="009E56F9" w:rsidRDefault="002273DD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22C462FA" w14:textId="77777777" w:rsidR="002273DD" w:rsidRPr="009E56F9" w:rsidRDefault="002273DD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13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728" w:type="pct"/>
            <w:vAlign w:val="center"/>
          </w:tcPr>
          <w:p w14:paraId="6315DEBE" w14:textId="77777777" w:rsidR="002273DD" w:rsidRPr="009E56F9" w:rsidRDefault="002273DD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14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590F1BA1" w14:textId="77777777" w:rsidR="002273DD" w:rsidRPr="009E56F9" w:rsidRDefault="002273DD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20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33A3CBF3" w14:textId="77777777" w:rsidR="002273DD" w:rsidRPr="009E56F9" w:rsidRDefault="002273DD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27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25" w:type="pct"/>
            <w:vAlign w:val="center"/>
          </w:tcPr>
          <w:p w14:paraId="2DD408AA" w14:textId="77777777" w:rsidR="002273DD" w:rsidRPr="009E56F9" w:rsidRDefault="002273DD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3A5D1E00" w14:textId="77777777" w:rsidR="002273DD" w:rsidRPr="009E56F9" w:rsidRDefault="002273DD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2154C157" w14:textId="77777777" w:rsidR="002273DD" w:rsidRPr="009E56F9" w:rsidRDefault="002273DD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35" w:type="pct"/>
            <w:vAlign w:val="center"/>
            <w:hideMark/>
          </w:tcPr>
          <w:p w14:paraId="4B89EA31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0.8373</w:t>
            </w:r>
          </w:p>
        </w:tc>
        <w:tc>
          <w:tcPr>
            <w:tcW w:w="434" w:type="pct"/>
            <w:vAlign w:val="center"/>
            <w:hideMark/>
          </w:tcPr>
          <w:p w14:paraId="04EA2D80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0.7012</w:t>
            </w:r>
          </w:p>
        </w:tc>
        <w:tc>
          <w:tcPr>
            <w:tcW w:w="435" w:type="pct"/>
            <w:vAlign w:val="center"/>
            <w:hideMark/>
          </w:tcPr>
          <w:p w14:paraId="26E036DB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33" w:type="pct"/>
            <w:vAlign w:val="center"/>
            <w:hideMark/>
          </w:tcPr>
          <w:p w14:paraId="02A5419C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14.8087</w:t>
            </w:r>
          </w:p>
        </w:tc>
      </w:tr>
      <w:tr w:rsidR="00F27919" w:rsidRPr="009E56F9" w14:paraId="25ADB1EF" w14:textId="77777777" w:rsidTr="00DB10B0">
        <w:trPr>
          <w:trHeight w:val="170"/>
        </w:trPr>
        <w:tc>
          <w:tcPr>
            <w:tcW w:w="516" w:type="pct"/>
            <w:vMerge/>
            <w:vAlign w:val="center"/>
          </w:tcPr>
          <w:p w14:paraId="654A7755" w14:textId="77777777" w:rsidR="00F27919" w:rsidRPr="009E56F9" w:rsidRDefault="00F27919" w:rsidP="00F27919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473" w:type="pct"/>
            <w:vAlign w:val="center"/>
          </w:tcPr>
          <w:p w14:paraId="74D0DC81" w14:textId="77777777" w:rsidR="00F27919" w:rsidRPr="009E56F9" w:rsidRDefault="00F27919" w:rsidP="00F27919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  <w:p w14:paraId="0BA83EE5" w14:textId="77777777" w:rsidR="00F27919" w:rsidRPr="009E56F9" w:rsidRDefault="00F27919" w:rsidP="00F27919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+</w:t>
            </w:r>
          </w:p>
          <w:p w14:paraId="50819EBF" w14:textId="77777777" w:rsidR="00F27919" w:rsidRPr="009E56F9" w:rsidRDefault="00F27919" w:rsidP="00F27919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1022" w:type="pct"/>
            <w:vAlign w:val="center"/>
          </w:tcPr>
          <w:p w14:paraId="2FF5020C" w14:textId="2E7D5E2D" w:rsidR="00F27919" w:rsidRPr="00E60291" w:rsidRDefault="00F27919" w:rsidP="00F27919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17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>
              <w:rPr>
                <w:sz w:val="17"/>
                <w:szCs w:val="17"/>
              </w:rPr>
              <w:t>(</w:t>
            </w:r>
            <w:r w:rsidRPr="00564C38">
              <w:rPr>
                <w:sz w:val="17"/>
                <w:szCs w:val="17"/>
              </w:rPr>
              <w:t>V</w:t>
            </w:r>
            <w:r w:rsidRPr="00564C38">
              <w:rPr>
                <w:sz w:val="17"/>
                <w:szCs w:val="17"/>
                <w:vertAlign w:val="subscript"/>
              </w:rPr>
              <w:t>10</w:t>
            </w:r>
            <w:r>
              <w:rPr>
                <w:sz w:val="17"/>
                <w:szCs w:val="17"/>
              </w:rPr>
              <w:t>+</w:t>
            </w:r>
            <w:r w:rsidRPr="00564C38">
              <w:rPr>
                <w:sz w:val="17"/>
                <w:szCs w:val="17"/>
              </w:rPr>
              <w:t xml:space="preserve"> V</w:t>
            </w:r>
            <w:r>
              <w:rPr>
                <w:sz w:val="17"/>
                <w:szCs w:val="17"/>
                <w:vertAlign w:val="subscript"/>
              </w:rPr>
              <w:t>35</w:t>
            </w:r>
            <w:r>
              <w:rPr>
                <w:sz w:val="17"/>
                <w:szCs w:val="17"/>
              </w:rPr>
              <w:t>)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6D3686D5" w14:textId="77777777" w:rsidR="00F27919" w:rsidRPr="009E56F9" w:rsidRDefault="00F27919" w:rsidP="00F27919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13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5FDF7F48" w14:textId="77777777" w:rsidR="00F27919" w:rsidRPr="009E56F9" w:rsidRDefault="00F27919" w:rsidP="00F27919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29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∙(V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+V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26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728" w:type="pct"/>
            <w:vAlign w:val="center"/>
          </w:tcPr>
          <w:p w14:paraId="7D66F43C" w14:textId="77777777" w:rsidR="00F27919" w:rsidRDefault="00F27919" w:rsidP="00F27919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6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73BF967B" w14:textId="74263A83" w:rsidR="00F27919" w:rsidRPr="00E60291" w:rsidRDefault="00F27919" w:rsidP="00F27919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71B4AC56" w14:textId="77777777" w:rsidR="00F27919" w:rsidRPr="009E56F9" w:rsidRDefault="00F27919" w:rsidP="00F27919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25" w:type="pct"/>
            <w:vAlign w:val="center"/>
          </w:tcPr>
          <w:p w14:paraId="3B4459E7" w14:textId="77777777" w:rsidR="00F27919" w:rsidRPr="009E56F9" w:rsidRDefault="00F27919" w:rsidP="00F27919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4839B3BB" w14:textId="77777777" w:rsidR="00F27919" w:rsidRPr="009E56F9" w:rsidRDefault="00F27919" w:rsidP="00F27919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210" w:hanging="153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35" w:type="pct"/>
            <w:vAlign w:val="center"/>
          </w:tcPr>
          <w:p w14:paraId="68B0EB57" w14:textId="0BF28493" w:rsidR="00F27919" w:rsidRPr="00F27919" w:rsidRDefault="00F27919" w:rsidP="00F27919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F27919">
              <w:rPr>
                <w:sz w:val="17"/>
                <w:szCs w:val="17"/>
              </w:rPr>
              <w:t>0.8157</w:t>
            </w:r>
          </w:p>
        </w:tc>
        <w:tc>
          <w:tcPr>
            <w:tcW w:w="434" w:type="pct"/>
            <w:vAlign w:val="center"/>
          </w:tcPr>
          <w:p w14:paraId="664163B6" w14:textId="072BE094" w:rsidR="00F27919" w:rsidRPr="00F27919" w:rsidRDefault="00F27919" w:rsidP="00F27919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F27919">
              <w:rPr>
                <w:sz w:val="17"/>
                <w:szCs w:val="17"/>
              </w:rPr>
              <w:t>0.6653</w:t>
            </w:r>
          </w:p>
        </w:tc>
        <w:tc>
          <w:tcPr>
            <w:tcW w:w="435" w:type="pct"/>
            <w:vAlign w:val="center"/>
          </w:tcPr>
          <w:p w14:paraId="759B27AA" w14:textId="77777777" w:rsidR="00F27919" w:rsidRPr="00F27919" w:rsidRDefault="00F27919" w:rsidP="00F27919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F2791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33" w:type="pct"/>
            <w:vAlign w:val="center"/>
          </w:tcPr>
          <w:p w14:paraId="5C4D89D6" w14:textId="7E0ED761" w:rsidR="00F27919" w:rsidRPr="00F27919" w:rsidRDefault="00F27919" w:rsidP="00F27919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F27919">
              <w:rPr>
                <w:color w:val="000000"/>
                <w:sz w:val="17"/>
                <w:szCs w:val="17"/>
              </w:rPr>
              <w:t>15.6647</w:t>
            </w:r>
          </w:p>
        </w:tc>
      </w:tr>
      <w:tr w:rsidR="002273DD" w:rsidRPr="009E56F9" w14:paraId="6D61660F" w14:textId="77777777" w:rsidTr="00DB10B0">
        <w:trPr>
          <w:trHeight w:val="170"/>
        </w:trPr>
        <w:tc>
          <w:tcPr>
            <w:tcW w:w="516" w:type="pct"/>
            <w:vMerge w:val="restart"/>
            <w:vAlign w:val="center"/>
            <w:hideMark/>
          </w:tcPr>
          <w:p w14:paraId="138FD37A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1</w:t>
            </w:r>
            <w:r w:rsidRPr="009E56F9"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  <w:t>b</w:t>
            </w:r>
          </w:p>
        </w:tc>
        <w:tc>
          <w:tcPr>
            <w:tcW w:w="473" w:type="pct"/>
            <w:vAlign w:val="center"/>
            <w:hideMark/>
          </w:tcPr>
          <w:p w14:paraId="0FB0A4E6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1022" w:type="pct"/>
            <w:vAlign w:val="center"/>
            <w:hideMark/>
          </w:tcPr>
          <w:p w14:paraId="06B2BA2A" w14:textId="77777777" w:rsidR="002273DD" w:rsidRPr="009E56F9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1253" w:type="pct"/>
            <w:gridSpan w:val="2"/>
            <w:vAlign w:val="center"/>
          </w:tcPr>
          <w:p w14:paraId="119C8FFD" w14:textId="77777777" w:rsidR="002273DD" w:rsidRPr="009E56F9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36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35" w:type="pct"/>
            <w:vAlign w:val="center"/>
            <w:hideMark/>
          </w:tcPr>
          <w:p w14:paraId="3E4C8F43" w14:textId="77777777" w:rsidR="002273DD" w:rsidRPr="00F27919" w:rsidRDefault="002273DD" w:rsidP="00F27919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F27919">
              <w:rPr>
                <w:color w:val="000000"/>
                <w:sz w:val="17"/>
                <w:szCs w:val="17"/>
              </w:rPr>
              <w:t>0.8205</w:t>
            </w:r>
          </w:p>
        </w:tc>
        <w:tc>
          <w:tcPr>
            <w:tcW w:w="434" w:type="pct"/>
            <w:vAlign w:val="center"/>
            <w:hideMark/>
          </w:tcPr>
          <w:p w14:paraId="1A20D994" w14:textId="77777777" w:rsidR="002273DD" w:rsidRPr="00F27919" w:rsidRDefault="002273DD" w:rsidP="00F27919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F27919">
              <w:rPr>
                <w:color w:val="000000"/>
                <w:sz w:val="17"/>
                <w:szCs w:val="17"/>
              </w:rPr>
              <w:t>0.6732</w:t>
            </w:r>
          </w:p>
        </w:tc>
        <w:tc>
          <w:tcPr>
            <w:tcW w:w="435" w:type="pct"/>
            <w:vAlign w:val="center"/>
            <w:hideMark/>
          </w:tcPr>
          <w:p w14:paraId="7947CD3E" w14:textId="77777777" w:rsidR="002273DD" w:rsidRPr="00F27919" w:rsidRDefault="002273DD" w:rsidP="00F27919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F2791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33" w:type="pct"/>
            <w:vAlign w:val="center"/>
            <w:hideMark/>
          </w:tcPr>
          <w:p w14:paraId="5299B27E" w14:textId="77777777" w:rsidR="002273DD" w:rsidRPr="00F27919" w:rsidRDefault="002273DD" w:rsidP="00F27919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F27919">
              <w:rPr>
                <w:color w:val="000000"/>
                <w:sz w:val="17"/>
                <w:szCs w:val="17"/>
              </w:rPr>
              <w:t>15.3634</w:t>
            </w:r>
          </w:p>
        </w:tc>
      </w:tr>
      <w:tr w:rsidR="002273DD" w:rsidRPr="009E56F9" w14:paraId="4B422701" w14:textId="77777777" w:rsidTr="00DB10B0">
        <w:trPr>
          <w:trHeight w:val="170"/>
        </w:trPr>
        <w:tc>
          <w:tcPr>
            <w:tcW w:w="516" w:type="pct"/>
            <w:vMerge/>
            <w:vAlign w:val="center"/>
            <w:hideMark/>
          </w:tcPr>
          <w:p w14:paraId="4C9548EE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473" w:type="pct"/>
            <w:vAlign w:val="center"/>
            <w:hideMark/>
          </w:tcPr>
          <w:p w14:paraId="161BB97D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  <w:p w14:paraId="40A7C0E2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+</w:t>
            </w:r>
          </w:p>
          <w:p w14:paraId="7E9F7B16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1022" w:type="pct"/>
            <w:vAlign w:val="center"/>
            <w:hideMark/>
          </w:tcPr>
          <w:p w14:paraId="4741E4CA" w14:textId="77777777" w:rsidR="002273DD" w:rsidRPr="009E56F9" w:rsidRDefault="002273DD" w:rsidP="002461FB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16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10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45F30581" w14:textId="77777777" w:rsidR="002273DD" w:rsidRPr="009E56F9" w:rsidRDefault="002273DD" w:rsidP="002461FB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13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172703D4" w14:textId="77777777" w:rsidR="002273DD" w:rsidRPr="009E56F9" w:rsidRDefault="002273DD" w:rsidP="002461FB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29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∙(∆V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+∆V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26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728" w:type="pct"/>
            <w:vAlign w:val="center"/>
          </w:tcPr>
          <w:p w14:paraId="4ECA86F3" w14:textId="77777777" w:rsidR="002273DD" w:rsidRPr="009E56F9" w:rsidRDefault="002273DD" w:rsidP="002461FB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199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4AA7F530" w14:textId="77777777" w:rsidR="002273DD" w:rsidRPr="009E56F9" w:rsidRDefault="002273DD" w:rsidP="002461FB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199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4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28761545" w14:textId="77777777" w:rsidR="002273DD" w:rsidRPr="009E56F9" w:rsidRDefault="002273DD" w:rsidP="002461FB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199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25" w:type="pct"/>
            <w:vAlign w:val="center"/>
          </w:tcPr>
          <w:p w14:paraId="551AC1F2" w14:textId="77777777" w:rsidR="002273DD" w:rsidRPr="009E56F9" w:rsidRDefault="002273DD" w:rsidP="002461FB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199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7E8F3E7F" w14:textId="77777777" w:rsidR="002273DD" w:rsidRPr="009E56F9" w:rsidRDefault="002273DD" w:rsidP="002461FB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199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35" w:type="pct"/>
            <w:vAlign w:val="center"/>
            <w:hideMark/>
          </w:tcPr>
          <w:p w14:paraId="585D8951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color w:val="000000"/>
                <w:sz w:val="17"/>
                <w:szCs w:val="17"/>
              </w:rPr>
              <w:t>0.8181</w:t>
            </w:r>
          </w:p>
        </w:tc>
        <w:tc>
          <w:tcPr>
            <w:tcW w:w="434" w:type="pct"/>
            <w:vAlign w:val="center"/>
            <w:hideMark/>
          </w:tcPr>
          <w:p w14:paraId="1769D9F2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color w:val="000000"/>
                <w:sz w:val="17"/>
                <w:szCs w:val="17"/>
              </w:rPr>
              <w:t>0.6694</w:t>
            </w:r>
          </w:p>
        </w:tc>
        <w:tc>
          <w:tcPr>
            <w:tcW w:w="435" w:type="pct"/>
            <w:vAlign w:val="center"/>
            <w:hideMark/>
          </w:tcPr>
          <w:p w14:paraId="52DAD382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33" w:type="pct"/>
            <w:vAlign w:val="center"/>
            <w:hideMark/>
          </w:tcPr>
          <w:p w14:paraId="2FF0FDB7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color w:val="000000"/>
                <w:sz w:val="17"/>
                <w:szCs w:val="17"/>
              </w:rPr>
              <w:t>15.5775</w:t>
            </w:r>
          </w:p>
        </w:tc>
      </w:tr>
      <w:tr w:rsidR="002273DD" w:rsidRPr="009E56F9" w14:paraId="465986DA" w14:textId="77777777" w:rsidTr="00DB10B0">
        <w:trPr>
          <w:trHeight w:val="170"/>
        </w:trPr>
        <w:tc>
          <w:tcPr>
            <w:tcW w:w="516" w:type="pct"/>
            <w:vMerge w:val="restart"/>
            <w:vAlign w:val="center"/>
            <w:hideMark/>
          </w:tcPr>
          <w:p w14:paraId="43DF1CD1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2</w:t>
            </w:r>
            <w:r w:rsidRPr="009E56F9"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  <w:t>b</w:t>
            </w:r>
          </w:p>
        </w:tc>
        <w:tc>
          <w:tcPr>
            <w:tcW w:w="473" w:type="pct"/>
            <w:vAlign w:val="center"/>
            <w:hideMark/>
          </w:tcPr>
          <w:p w14:paraId="61615464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1022" w:type="pct"/>
            <w:vAlign w:val="center"/>
            <w:hideMark/>
          </w:tcPr>
          <w:p w14:paraId="6DEF71B1" w14:textId="77777777" w:rsidR="002273DD" w:rsidRPr="009E56F9" w:rsidRDefault="002273DD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color w:val="000000"/>
                <w:sz w:val="17"/>
                <w:szCs w:val="17"/>
              </w:rPr>
              <w:t>∆[D</w:t>
            </w:r>
            <w:r w:rsidRPr="009E56F9">
              <w:rPr>
                <w:color w:val="000000"/>
                <w:sz w:val="17"/>
                <w:szCs w:val="17"/>
                <w:vertAlign w:val="subscript"/>
              </w:rPr>
              <w:t>5</w:t>
            </w:r>
            <w:r w:rsidRPr="009E56F9">
              <w:rPr>
                <w:color w:val="000000"/>
                <w:sz w:val="17"/>
                <w:szCs w:val="17"/>
              </w:rPr>
              <w:t>∙V</w:t>
            </w:r>
            <w:r w:rsidRPr="009E56F9">
              <w:rPr>
                <w:color w:val="000000"/>
                <w:sz w:val="17"/>
                <w:szCs w:val="17"/>
                <w:vertAlign w:val="subscript"/>
              </w:rPr>
              <w:t>8</w:t>
            </w:r>
            <w:r w:rsidRPr="009E56F9">
              <w:rPr>
                <w:color w:val="000000"/>
                <w:sz w:val="17"/>
                <w:szCs w:val="17"/>
              </w:rPr>
              <w:t>](c</w:t>
            </w:r>
            <w:r w:rsidRPr="009E56F9">
              <w:rPr>
                <w:color w:val="000000"/>
                <w:sz w:val="17"/>
                <w:szCs w:val="17"/>
                <w:vertAlign w:val="subscript"/>
              </w:rPr>
              <w:t>I</w:t>
            </w:r>
            <w:r w:rsidRPr="009E56F9">
              <w:rPr>
                <w:color w:val="000000"/>
                <w:sz w:val="17"/>
                <w:szCs w:val="17"/>
              </w:rPr>
              <w:t>)</w:t>
            </w:r>
          </w:p>
          <w:p w14:paraId="15E98CB0" w14:textId="77777777" w:rsidR="002273DD" w:rsidRPr="009E56F9" w:rsidRDefault="002273DD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3BC6F94E" w14:textId="77777777" w:rsidR="002273DD" w:rsidRPr="009E56F9" w:rsidRDefault="002273DD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10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728" w:type="pct"/>
            <w:vAlign w:val="center"/>
          </w:tcPr>
          <w:p w14:paraId="5B56F61B" w14:textId="77777777" w:rsidR="002273DD" w:rsidRPr="009E56F9" w:rsidRDefault="002273DD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15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322C62AB" w14:textId="77777777" w:rsidR="002273DD" w:rsidRPr="009E56F9" w:rsidRDefault="002273DD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18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6BD2136F" w14:textId="77777777" w:rsidR="002273DD" w:rsidRPr="009E56F9" w:rsidRDefault="002273DD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color w:val="000000"/>
                <w:sz w:val="17"/>
                <w:szCs w:val="17"/>
              </w:rPr>
              <w:t>∆V</w:t>
            </w:r>
            <w:r w:rsidRPr="009E56F9">
              <w:rPr>
                <w:color w:val="000000"/>
                <w:sz w:val="17"/>
                <w:szCs w:val="17"/>
                <w:vertAlign w:val="subscript"/>
              </w:rPr>
              <w:t>23</w:t>
            </w:r>
            <w:r w:rsidRPr="009E56F9">
              <w:rPr>
                <w:color w:val="000000"/>
                <w:sz w:val="17"/>
                <w:szCs w:val="17"/>
              </w:rPr>
              <w:t>(c</w:t>
            </w:r>
            <w:r w:rsidRPr="009E56F9">
              <w:rPr>
                <w:color w:val="000000"/>
                <w:sz w:val="17"/>
                <w:szCs w:val="17"/>
                <w:vertAlign w:val="subscript"/>
              </w:rPr>
              <w:t>II</w:t>
            </w:r>
            <w:r w:rsidRPr="009E56F9">
              <w:rPr>
                <w:color w:val="000000"/>
                <w:sz w:val="17"/>
                <w:szCs w:val="17"/>
              </w:rPr>
              <w:t>)</w:t>
            </w:r>
          </w:p>
        </w:tc>
        <w:tc>
          <w:tcPr>
            <w:tcW w:w="525" w:type="pct"/>
            <w:vAlign w:val="center"/>
          </w:tcPr>
          <w:p w14:paraId="754076F1" w14:textId="77777777" w:rsidR="002273DD" w:rsidRPr="009E56F9" w:rsidRDefault="002273DD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color w:val="000000"/>
                <w:sz w:val="17"/>
                <w:szCs w:val="17"/>
              </w:rPr>
              <w:t>∆V</w:t>
            </w:r>
            <w:r w:rsidRPr="009E56F9">
              <w:rPr>
                <w:color w:val="000000"/>
                <w:sz w:val="17"/>
                <w:szCs w:val="17"/>
                <w:vertAlign w:val="subscript"/>
              </w:rPr>
              <w:t>21</w:t>
            </w:r>
            <w:r w:rsidRPr="009E56F9">
              <w:rPr>
                <w:color w:val="000000"/>
                <w:sz w:val="17"/>
                <w:szCs w:val="17"/>
              </w:rPr>
              <w:t>(c</w:t>
            </w:r>
            <w:r w:rsidRPr="009E56F9">
              <w:rPr>
                <w:color w:val="000000"/>
                <w:sz w:val="17"/>
                <w:szCs w:val="17"/>
                <w:vertAlign w:val="subscript"/>
              </w:rPr>
              <w:t>III</w:t>
            </w:r>
            <w:r w:rsidRPr="009E56F9">
              <w:rPr>
                <w:color w:val="000000"/>
                <w:sz w:val="17"/>
                <w:szCs w:val="17"/>
              </w:rPr>
              <w:t>)</w:t>
            </w:r>
          </w:p>
          <w:p w14:paraId="451FF1DD" w14:textId="77777777" w:rsidR="002273DD" w:rsidRPr="009E56F9" w:rsidRDefault="002273DD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758E7DEE" w14:textId="77777777" w:rsidR="002273DD" w:rsidRPr="009E56F9" w:rsidRDefault="002273DD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color w:val="000000"/>
                <w:sz w:val="17"/>
                <w:szCs w:val="17"/>
              </w:rPr>
              <w:t>∆D</w:t>
            </w:r>
            <w:r w:rsidRPr="009E56F9">
              <w:rPr>
                <w:color w:val="000000"/>
                <w:sz w:val="17"/>
                <w:szCs w:val="17"/>
                <w:vertAlign w:val="subscript"/>
              </w:rPr>
              <w:t>26</w:t>
            </w:r>
            <w:r w:rsidRPr="009E56F9">
              <w:rPr>
                <w:color w:val="000000"/>
                <w:sz w:val="17"/>
                <w:szCs w:val="17"/>
              </w:rPr>
              <w:t>(c</w:t>
            </w:r>
            <w:r w:rsidRPr="009E56F9">
              <w:rPr>
                <w:color w:val="000000"/>
                <w:sz w:val="17"/>
                <w:szCs w:val="17"/>
                <w:vertAlign w:val="subscript"/>
              </w:rPr>
              <w:t>III</w:t>
            </w:r>
            <w:r w:rsidRPr="009E56F9">
              <w:rPr>
                <w:color w:val="000000"/>
                <w:sz w:val="17"/>
                <w:szCs w:val="17"/>
              </w:rPr>
              <w:t>)</w:t>
            </w:r>
          </w:p>
        </w:tc>
        <w:tc>
          <w:tcPr>
            <w:tcW w:w="435" w:type="pct"/>
            <w:vAlign w:val="center"/>
            <w:hideMark/>
          </w:tcPr>
          <w:p w14:paraId="7681FAB6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color w:val="000000"/>
                <w:sz w:val="17"/>
                <w:szCs w:val="17"/>
              </w:rPr>
              <w:t>0.8437</w:t>
            </w:r>
          </w:p>
        </w:tc>
        <w:tc>
          <w:tcPr>
            <w:tcW w:w="434" w:type="pct"/>
            <w:vAlign w:val="center"/>
            <w:hideMark/>
          </w:tcPr>
          <w:p w14:paraId="737BFDA4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color w:val="000000"/>
                <w:sz w:val="17"/>
                <w:szCs w:val="17"/>
              </w:rPr>
              <w:t>0.7118</w:t>
            </w:r>
          </w:p>
        </w:tc>
        <w:tc>
          <w:tcPr>
            <w:tcW w:w="435" w:type="pct"/>
            <w:vAlign w:val="center"/>
            <w:hideMark/>
          </w:tcPr>
          <w:p w14:paraId="76BE8193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33" w:type="pct"/>
            <w:vAlign w:val="center"/>
            <w:hideMark/>
          </w:tcPr>
          <w:p w14:paraId="057DCE21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color w:val="000000"/>
                <w:sz w:val="17"/>
                <w:szCs w:val="17"/>
              </w:rPr>
              <w:t>14.5530</w:t>
            </w:r>
          </w:p>
        </w:tc>
      </w:tr>
      <w:tr w:rsidR="002273DD" w:rsidRPr="009E56F9" w14:paraId="24C325A4" w14:textId="77777777" w:rsidTr="00DB10B0">
        <w:trPr>
          <w:trHeight w:val="170"/>
        </w:trPr>
        <w:tc>
          <w:tcPr>
            <w:tcW w:w="516" w:type="pct"/>
            <w:vMerge/>
            <w:vAlign w:val="center"/>
            <w:hideMark/>
          </w:tcPr>
          <w:p w14:paraId="7397423E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473" w:type="pct"/>
            <w:vAlign w:val="center"/>
            <w:hideMark/>
          </w:tcPr>
          <w:p w14:paraId="0CD537B1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FWS</w:t>
            </w:r>
          </w:p>
          <w:p w14:paraId="6AC63BD1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+</w:t>
            </w:r>
          </w:p>
          <w:p w14:paraId="51F1BBCF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1022" w:type="pct"/>
            <w:vAlign w:val="center"/>
            <w:hideMark/>
          </w:tcPr>
          <w:p w14:paraId="41BEC9D8" w14:textId="77777777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4F522E8C" w14:textId="77777777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5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1ED08ADA" w14:textId="79B56613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16</w:t>
            </w:r>
            <w:r w:rsidR="00E60291" w:rsidRPr="009E56F9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 w:rsidR="00E60291">
              <w:rPr>
                <w:sz w:val="17"/>
                <w:szCs w:val="17"/>
              </w:rPr>
              <w:t>(</w:t>
            </w:r>
            <w:r w:rsidR="00E60291" w:rsidRPr="00564C38">
              <w:rPr>
                <w:sz w:val="17"/>
                <w:szCs w:val="17"/>
              </w:rPr>
              <w:t>V</w:t>
            </w:r>
            <w:r w:rsidR="00E60291" w:rsidRPr="00564C38">
              <w:rPr>
                <w:sz w:val="17"/>
                <w:szCs w:val="17"/>
                <w:vertAlign w:val="subscript"/>
              </w:rPr>
              <w:t>10</w:t>
            </w:r>
            <w:r w:rsidR="00E60291">
              <w:rPr>
                <w:sz w:val="17"/>
                <w:szCs w:val="17"/>
              </w:rPr>
              <w:t>+</w:t>
            </w:r>
            <w:r w:rsidR="00E60291" w:rsidRPr="00564C38">
              <w:rPr>
                <w:sz w:val="17"/>
                <w:szCs w:val="17"/>
              </w:rPr>
              <w:t xml:space="preserve"> V</w:t>
            </w:r>
            <w:r w:rsidR="00E60291">
              <w:rPr>
                <w:sz w:val="17"/>
                <w:szCs w:val="17"/>
                <w:vertAlign w:val="subscript"/>
              </w:rPr>
              <w:t>35</w:t>
            </w:r>
            <w:r w:rsidR="00E60291">
              <w:rPr>
                <w:sz w:val="17"/>
                <w:szCs w:val="17"/>
              </w:rPr>
              <w:t>)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416B8671" w14:textId="77777777" w:rsidR="002273DD" w:rsidRPr="009E56F9" w:rsidRDefault="002273DD" w:rsidP="002461FB">
            <w:pPr>
              <w:pStyle w:val="ListParagraph"/>
              <w:ind w:left="198"/>
              <w:rPr>
                <w:bCs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728" w:type="pct"/>
            <w:vAlign w:val="center"/>
          </w:tcPr>
          <w:p w14:paraId="55116E32" w14:textId="77777777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15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18BD6981" w14:textId="77777777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18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35853E93" w14:textId="77777777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23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25" w:type="pct"/>
            <w:vAlign w:val="center"/>
          </w:tcPr>
          <w:p w14:paraId="53BE5688" w14:textId="77777777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480A8409" w14:textId="77777777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567824EF" w14:textId="77777777" w:rsidR="002273DD" w:rsidRPr="009E56F9" w:rsidRDefault="002273DD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35" w:type="pct"/>
            <w:vAlign w:val="center"/>
            <w:hideMark/>
          </w:tcPr>
          <w:p w14:paraId="5A2DD298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color w:val="000000"/>
                <w:sz w:val="17"/>
                <w:szCs w:val="17"/>
              </w:rPr>
              <w:t>0.8204</w:t>
            </w:r>
          </w:p>
        </w:tc>
        <w:tc>
          <w:tcPr>
            <w:tcW w:w="434" w:type="pct"/>
            <w:vAlign w:val="center"/>
            <w:hideMark/>
          </w:tcPr>
          <w:p w14:paraId="2AF4EF08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color w:val="000000"/>
                <w:sz w:val="17"/>
                <w:szCs w:val="17"/>
              </w:rPr>
              <w:t>0.6730</w:t>
            </w:r>
          </w:p>
        </w:tc>
        <w:tc>
          <w:tcPr>
            <w:tcW w:w="435" w:type="pct"/>
            <w:vAlign w:val="center"/>
            <w:hideMark/>
          </w:tcPr>
          <w:p w14:paraId="1182C945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33" w:type="pct"/>
            <w:vAlign w:val="center"/>
            <w:hideMark/>
          </w:tcPr>
          <w:p w14:paraId="61701ADB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color w:val="000000"/>
                <w:sz w:val="17"/>
                <w:szCs w:val="17"/>
              </w:rPr>
              <w:t>15.5010</w:t>
            </w:r>
          </w:p>
        </w:tc>
      </w:tr>
      <w:tr w:rsidR="002273DD" w:rsidRPr="009E56F9" w14:paraId="3F2FA1E8" w14:textId="77777777" w:rsidTr="00DB10B0">
        <w:trPr>
          <w:trHeight w:val="170"/>
        </w:trPr>
        <w:tc>
          <w:tcPr>
            <w:tcW w:w="516" w:type="pct"/>
            <w:vMerge w:val="restart"/>
            <w:vAlign w:val="center"/>
            <w:hideMark/>
          </w:tcPr>
          <w:p w14:paraId="6D87D580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3</w:t>
            </w:r>
            <w:r w:rsidRPr="009E56F9"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  <w:t>b</w:t>
            </w:r>
          </w:p>
        </w:tc>
        <w:tc>
          <w:tcPr>
            <w:tcW w:w="473" w:type="pct"/>
            <w:vAlign w:val="center"/>
            <w:hideMark/>
          </w:tcPr>
          <w:p w14:paraId="0F166FF0" w14:textId="77777777" w:rsidR="002273DD" w:rsidRPr="009E56F9" w:rsidRDefault="002273DD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1022" w:type="pct"/>
            <w:vAlign w:val="center"/>
            <w:hideMark/>
          </w:tcPr>
          <w:p w14:paraId="6AD0F4F8" w14:textId="77777777" w:rsidR="002273DD" w:rsidRPr="009E56F9" w:rsidRDefault="002273DD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19</w:t>
            </w:r>
            <w:r w:rsidRPr="009E56F9">
              <w:rPr>
                <w:bCs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22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6D52C36E" w14:textId="77777777" w:rsidR="002273DD" w:rsidRPr="009E56F9" w:rsidRDefault="002273DD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4</w:t>
            </w:r>
            <w:r w:rsidRPr="009E56F9">
              <w:rPr>
                <w:bCs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1B203E30" w14:textId="77777777" w:rsidR="002273DD" w:rsidRPr="009E56F9" w:rsidRDefault="002273DD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728" w:type="pct"/>
            <w:vAlign w:val="center"/>
          </w:tcPr>
          <w:p w14:paraId="3EFE6837" w14:textId="77777777" w:rsidR="002273DD" w:rsidRPr="009E56F9" w:rsidRDefault="002273DD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40F0E956" w14:textId="77777777" w:rsidR="002273DD" w:rsidRPr="009E56F9" w:rsidRDefault="002273DD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15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75345C89" w14:textId="77777777" w:rsidR="002273DD" w:rsidRPr="009E56F9" w:rsidRDefault="002273DD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18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25" w:type="pct"/>
            <w:vAlign w:val="center"/>
          </w:tcPr>
          <w:p w14:paraId="74CEDADE" w14:textId="77777777" w:rsidR="002273DD" w:rsidRPr="009E56F9" w:rsidRDefault="002273DD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22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3EAF7474" w14:textId="77777777" w:rsidR="002273DD" w:rsidRPr="009E56F9" w:rsidRDefault="002273DD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6C135F14" w14:textId="77777777" w:rsidR="002273DD" w:rsidRPr="009E56F9" w:rsidRDefault="002273DD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26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35" w:type="pct"/>
            <w:vAlign w:val="center"/>
            <w:hideMark/>
          </w:tcPr>
          <w:p w14:paraId="3E337368" w14:textId="77777777" w:rsidR="002273DD" w:rsidRPr="009E56F9" w:rsidRDefault="002273DD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0.8440</w:t>
            </w:r>
          </w:p>
        </w:tc>
        <w:tc>
          <w:tcPr>
            <w:tcW w:w="434" w:type="pct"/>
            <w:vAlign w:val="center"/>
            <w:hideMark/>
          </w:tcPr>
          <w:p w14:paraId="56DF4169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color w:val="000000"/>
                <w:sz w:val="17"/>
                <w:szCs w:val="17"/>
              </w:rPr>
              <w:t>0.7124</w:t>
            </w:r>
          </w:p>
        </w:tc>
        <w:tc>
          <w:tcPr>
            <w:tcW w:w="435" w:type="pct"/>
            <w:vAlign w:val="center"/>
            <w:hideMark/>
          </w:tcPr>
          <w:p w14:paraId="4DDD30CF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33" w:type="pct"/>
            <w:vAlign w:val="center"/>
            <w:hideMark/>
          </w:tcPr>
          <w:p w14:paraId="39A662F8" w14:textId="77777777" w:rsidR="002273DD" w:rsidRPr="009E56F9" w:rsidRDefault="002273DD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color w:val="000000"/>
                <w:sz w:val="17"/>
                <w:szCs w:val="17"/>
              </w:rPr>
              <w:t>14.5367</w:t>
            </w:r>
          </w:p>
        </w:tc>
      </w:tr>
      <w:tr w:rsidR="002273DD" w:rsidRPr="009E56F9" w14:paraId="6BE71443" w14:textId="77777777" w:rsidTr="00DB10B0">
        <w:trPr>
          <w:trHeight w:val="170"/>
        </w:trPr>
        <w:tc>
          <w:tcPr>
            <w:tcW w:w="516" w:type="pct"/>
            <w:vMerge/>
            <w:vAlign w:val="center"/>
            <w:hideMark/>
          </w:tcPr>
          <w:p w14:paraId="216304A5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473" w:type="pct"/>
            <w:vAlign w:val="center"/>
            <w:hideMark/>
          </w:tcPr>
          <w:p w14:paraId="6EB5ECBB" w14:textId="77777777" w:rsidR="002273DD" w:rsidRPr="009E56F9" w:rsidRDefault="002273DD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FWS</w:t>
            </w:r>
          </w:p>
          <w:p w14:paraId="5447A404" w14:textId="77777777" w:rsidR="002273DD" w:rsidRPr="009E56F9" w:rsidRDefault="002273DD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+</w:t>
            </w:r>
          </w:p>
          <w:p w14:paraId="5B6BFE73" w14:textId="77777777" w:rsidR="002273DD" w:rsidRPr="009E56F9" w:rsidRDefault="002273DD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1022" w:type="pct"/>
            <w:vAlign w:val="center"/>
            <w:hideMark/>
          </w:tcPr>
          <w:p w14:paraId="590D692D" w14:textId="77777777" w:rsidR="002273DD" w:rsidRPr="009E56F9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13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7288D6A9" w14:textId="77777777" w:rsidR="002273DD" w:rsidRPr="009E56F9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29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∙(V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+V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26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06A00024" w14:textId="1C9E842E" w:rsidR="002273DD" w:rsidRPr="009E56F9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15</w:t>
            </w:r>
            <w:r w:rsidR="005006CD" w:rsidRPr="009E56F9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 w:rsidR="005006CD">
              <w:rPr>
                <w:sz w:val="17"/>
                <w:szCs w:val="17"/>
              </w:rPr>
              <w:t>(</w:t>
            </w:r>
            <w:r w:rsidR="005006CD" w:rsidRPr="00564C38">
              <w:rPr>
                <w:sz w:val="17"/>
                <w:szCs w:val="17"/>
              </w:rPr>
              <w:t>V</w:t>
            </w:r>
            <w:r w:rsidR="005006CD" w:rsidRPr="00564C38">
              <w:rPr>
                <w:sz w:val="17"/>
                <w:szCs w:val="17"/>
                <w:vertAlign w:val="subscript"/>
              </w:rPr>
              <w:t>10</w:t>
            </w:r>
            <w:r w:rsidR="005006CD">
              <w:rPr>
                <w:sz w:val="17"/>
                <w:szCs w:val="17"/>
              </w:rPr>
              <w:t>+</w:t>
            </w:r>
            <w:r w:rsidR="005006CD" w:rsidRPr="00564C38">
              <w:rPr>
                <w:sz w:val="17"/>
                <w:szCs w:val="17"/>
              </w:rPr>
              <w:t xml:space="preserve"> V</w:t>
            </w:r>
            <w:r w:rsidR="005006CD">
              <w:rPr>
                <w:sz w:val="17"/>
                <w:szCs w:val="17"/>
                <w:vertAlign w:val="subscript"/>
              </w:rPr>
              <w:t>35</w:t>
            </w:r>
            <w:r w:rsidR="005006CD">
              <w:rPr>
                <w:sz w:val="17"/>
                <w:szCs w:val="17"/>
              </w:rPr>
              <w:t>)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728" w:type="pct"/>
            <w:vAlign w:val="center"/>
          </w:tcPr>
          <w:p w14:paraId="43322A89" w14:textId="77777777" w:rsidR="002273DD" w:rsidRPr="009E56F9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7696B237" w14:textId="77777777" w:rsidR="002273DD" w:rsidRPr="009E56F9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6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0E3FF021" w14:textId="77777777" w:rsidR="002273DD" w:rsidRPr="009E56F9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25" w:type="pct"/>
            <w:vAlign w:val="center"/>
          </w:tcPr>
          <w:p w14:paraId="45EBD71D" w14:textId="77777777" w:rsidR="002273DD" w:rsidRPr="009E56F9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31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  <w:p w14:paraId="03A84510" w14:textId="77777777" w:rsidR="002273DD" w:rsidRPr="009E56F9" w:rsidRDefault="002273D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11" w:hanging="154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33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35" w:type="pct"/>
            <w:vAlign w:val="center"/>
            <w:hideMark/>
          </w:tcPr>
          <w:p w14:paraId="696E1BE6" w14:textId="77777777" w:rsidR="002273DD" w:rsidRPr="009E56F9" w:rsidRDefault="002273DD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0.8181</w:t>
            </w:r>
          </w:p>
        </w:tc>
        <w:tc>
          <w:tcPr>
            <w:tcW w:w="434" w:type="pct"/>
            <w:vAlign w:val="center"/>
            <w:hideMark/>
          </w:tcPr>
          <w:p w14:paraId="40314363" w14:textId="77777777" w:rsidR="002273DD" w:rsidRPr="009E56F9" w:rsidRDefault="002273DD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0.6693</w:t>
            </w:r>
          </w:p>
        </w:tc>
        <w:tc>
          <w:tcPr>
            <w:tcW w:w="435" w:type="pct"/>
            <w:vAlign w:val="center"/>
            <w:hideMark/>
          </w:tcPr>
          <w:p w14:paraId="3CF2F7F8" w14:textId="77777777" w:rsidR="002273DD" w:rsidRPr="009E56F9" w:rsidRDefault="002273DD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33" w:type="pct"/>
            <w:vAlign w:val="center"/>
            <w:hideMark/>
          </w:tcPr>
          <w:p w14:paraId="501FB81D" w14:textId="77777777" w:rsidR="002273DD" w:rsidRPr="009E56F9" w:rsidRDefault="002273DD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15.5787</w:t>
            </w:r>
          </w:p>
        </w:tc>
      </w:tr>
      <w:tr w:rsidR="002273DD" w:rsidRPr="009E56F9" w14:paraId="39AC2E27" w14:textId="77777777" w:rsidTr="00DB10B0">
        <w:trPr>
          <w:trHeight w:val="170"/>
        </w:trPr>
        <w:tc>
          <w:tcPr>
            <w:tcW w:w="516" w:type="pct"/>
            <w:vMerge w:val="restart"/>
            <w:vAlign w:val="center"/>
            <w:hideMark/>
          </w:tcPr>
          <w:p w14:paraId="1B01457A" w14:textId="77777777" w:rsidR="002273DD" w:rsidRPr="009E56F9" w:rsidRDefault="002273DD" w:rsidP="005F0475">
            <w:pPr>
              <w:jc w:val="center"/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4</w:t>
            </w:r>
            <w:r w:rsidRPr="009E56F9"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  <w:t>b</w:t>
            </w:r>
          </w:p>
        </w:tc>
        <w:tc>
          <w:tcPr>
            <w:tcW w:w="473" w:type="pct"/>
            <w:vAlign w:val="center"/>
            <w:hideMark/>
          </w:tcPr>
          <w:p w14:paraId="1AD32BF8" w14:textId="77777777" w:rsidR="002273DD" w:rsidRPr="009E56F9" w:rsidRDefault="002273DD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1022" w:type="pct"/>
            <w:vAlign w:val="center"/>
            <w:hideMark/>
          </w:tcPr>
          <w:p w14:paraId="324A89FC" w14:textId="77777777" w:rsidR="002273DD" w:rsidRPr="009E56F9" w:rsidRDefault="002273DD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196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12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1253" w:type="pct"/>
            <w:gridSpan w:val="2"/>
            <w:vAlign w:val="center"/>
          </w:tcPr>
          <w:p w14:paraId="709C478F" w14:textId="77777777" w:rsidR="002273DD" w:rsidRPr="009E56F9" w:rsidRDefault="002273DD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210" w:hanging="153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25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35" w:type="pct"/>
            <w:vAlign w:val="center"/>
            <w:hideMark/>
          </w:tcPr>
          <w:p w14:paraId="36722FF0" w14:textId="77777777" w:rsidR="002273DD" w:rsidRPr="00DB10B0" w:rsidRDefault="002273DD" w:rsidP="00DB10B0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DB10B0">
              <w:rPr>
                <w:sz w:val="17"/>
                <w:szCs w:val="17"/>
              </w:rPr>
              <w:t>0.8248</w:t>
            </w:r>
          </w:p>
        </w:tc>
        <w:tc>
          <w:tcPr>
            <w:tcW w:w="434" w:type="pct"/>
            <w:vAlign w:val="center"/>
            <w:hideMark/>
          </w:tcPr>
          <w:p w14:paraId="55A5CEBF" w14:textId="77777777" w:rsidR="002273DD" w:rsidRPr="00DB10B0" w:rsidRDefault="002273DD" w:rsidP="00DB10B0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DB10B0">
              <w:rPr>
                <w:sz w:val="17"/>
                <w:szCs w:val="17"/>
              </w:rPr>
              <w:t>0.6803</w:t>
            </w:r>
          </w:p>
        </w:tc>
        <w:tc>
          <w:tcPr>
            <w:tcW w:w="435" w:type="pct"/>
            <w:vAlign w:val="center"/>
            <w:hideMark/>
          </w:tcPr>
          <w:p w14:paraId="54F956F1" w14:textId="05EB1024" w:rsidR="002273DD" w:rsidRPr="009E56F9" w:rsidRDefault="002273DD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33" w:type="pct"/>
            <w:vAlign w:val="center"/>
            <w:hideMark/>
          </w:tcPr>
          <w:p w14:paraId="7C89486B" w14:textId="2287AACB" w:rsidR="002273DD" w:rsidRPr="009E56F9" w:rsidRDefault="00DB10B0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DB10B0">
              <w:rPr>
                <w:bCs/>
                <w:color w:val="000000"/>
                <w:sz w:val="17"/>
                <w:szCs w:val="17"/>
                <w:lang w:eastAsia="en-GB"/>
              </w:rPr>
              <w:t>15.2639</w:t>
            </w:r>
          </w:p>
        </w:tc>
      </w:tr>
      <w:tr w:rsidR="00DB10B0" w:rsidRPr="009E56F9" w14:paraId="42038AE7" w14:textId="77777777" w:rsidTr="00DB10B0">
        <w:trPr>
          <w:trHeight w:val="170"/>
        </w:trPr>
        <w:tc>
          <w:tcPr>
            <w:tcW w:w="516" w:type="pct"/>
            <w:vMerge/>
            <w:vAlign w:val="center"/>
          </w:tcPr>
          <w:p w14:paraId="1D735C9F" w14:textId="77777777" w:rsidR="00DB10B0" w:rsidRPr="00DB10B0" w:rsidRDefault="00DB10B0" w:rsidP="00DB10B0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473" w:type="pct"/>
            <w:vAlign w:val="center"/>
          </w:tcPr>
          <w:p w14:paraId="6DB4FA0E" w14:textId="77777777" w:rsidR="00DB10B0" w:rsidRPr="009E56F9" w:rsidRDefault="00DB10B0" w:rsidP="00DB10B0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FWS</w:t>
            </w:r>
          </w:p>
          <w:p w14:paraId="52E9D110" w14:textId="77777777" w:rsidR="00DB10B0" w:rsidRPr="009E56F9" w:rsidRDefault="00DB10B0" w:rsidP="00DB10B0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+</w:t>
            </w:r>
          </w:p>
          <w:p w14:paraId="6F0634E4" w14:textId="77777777" w:rsidR="00DB10B0" w:rsidRPr="009E56F9" w:rsidRDefault="00DB10B0" w:rsidP="00DB10B0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1022" w:type="pct"/>
            <w:vAlign w:val="center"/>
          </w:tcPr>
          <w:p w14:paraId="067F66F9" w14:textId="77777777" w:rsidR="00DB10B0" w:rsidRPr="009E56F9" w:rsidRDefault="00DB10B0" w:rsidP="00DB10B0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5</w:t>
            </w:r>
            <w:r w:rsidRPr="009E56F9">
              <w:rPr>
                <w:bCs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278AB924" w14:textId="77777777" w:rsidR="00DB10B0" w:rsidRDefault="00DB10B0" w:rsidP="00DB10B0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29</w:t>
            </w:r>
            <w:r w:rsidRPr="009E56F9">
              <w:rPr>
                <w:bCs/>
                <w:sz w:val="17"/>
                <w:szCs w:val="17"/>
                <w:lang w:eastAsia="en-GB"/>
              </w:rPr>
              <w:t>∙(V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22</w:t>
            </w:r>
            <w:r w:rsidRPr="009E56F9">
              <w:rPr>
                <w:bCs/>
                <w:sz w:val="17"/>
                <w:szCs w:val="17"/>
                <w:lang w:eastAsia="en-GB"/>
              </w:rPr>
              <w:t>+V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26</w:t>
            </w:r>
            <w:r w:rsidRPr="009E56F9">
              <w:rPr>
                <w:bCs/>
                <w:sz w:val="17"/>
                <w:szCs w:val="17"/>
                <w:lang w:eastAsia="en-GB"/>
              </w:rPr>
              <w:t>)](c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609E092A" w14:textId="24F9D872" w:rsidR="00DB10B0" w:rsidRPr="009E56F9" w:rsidRDefault="00DB10B0" w:rsidP="00DB10B0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1</w:t>
            </w:r>
            <w:r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7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>
              <w:rPr>
                <w:sz w:val="17"/>
                <w:szCs w:val="17"/>
              </w:rPr>
              <w:t>(</w:t>
            </w:r>
            <w:r w:rsidRPr="00564C38">
              <w:rPr>
                <w:sz w:val="17"/>
                <w:szCs w:val="17"/>
              </w:rPr>
              <w:t>V</w:t>
            </w:r>
            <w:r w:rsidRPr="00564C38">
              <w:rPr>
                <w:sz w:val="17"/>
                <w:szCs w:val="17"/>
                <w:vertAlign w:val="subscript"/>
              </w:rPr>
              <w:t>10</w:t>
            </w:r>
            <w:r>
              <w:rPr>
                <w:sz w:val="17"/>
                <w:szCs w:val="17"/>
              </w:rPr>
              <w:t>+</w:t>
            </w:r>
            <w:r w:rsidRPr="00564C38">
              <w:rPr>
                <w:sz w:val="17"/>
                <w:szCs w:val="17"/>
              </w:rPr>
              <w:t xml:space="preserve"> V</w:t>
            </w:r>
            <w:r>
              <w:rPr>
                <w:sz w:val="17"/>
                <w:szCs w:val="17"/>
                <w:vertAlign w:val="subscript"/>
              </w:rPr>
              <w:t>35</w:t>
            </w:r>
            <w:r>
              <w:rPr>
                <w:sz w:val="17"/>
                <w:szCs w:val="17"/>
              </w:rPr>
              <w:t>)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color w:val="000000"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728" w:type="pct"/>
            <w:vAlign w:val="center"/>
          </w:tcPr>
          <w:p w14:paraId="2C4A25AC" w14:textId="77777777" w:rsidR="00DB10B0" w:rsidRDefault="00DB10B0" w:rsidP="00DB10B0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339404A9" w14:textId="77777777" w:rsidR="00DB10B0" w:rsidRPr="009E56F9" w:rsidRDefault="00DB10B0" w:rsidP="00DB10B0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12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0B50AF52" w14:textId="2D950E36" w:rsidR="00DB10B0" w:rsidRPr="00233D5B" w:rsidRDefault="00DB10B0" w:rsidP="00DB10B0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25" w:type="pct"/>
            <w:vAlign w:val="center"/>
          </w:tcPr>
          <w:p w14:paraId="3162A58C" w14:textId="77777777" w:rsidR="00DB10B0" w:rsidRPr="009E56F9" w:rsidRDefault="00DB10B0" w:rsidP="00DB10B0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210" w:hanging="153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31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3075ADA6" w14:textId="77777777" w:rsidR="00DB10B0" w:rsidRPr="009E56F9" w:rsidRDefault="00DB10B0" w:rsidP="00DB10B0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210" w:hanging="153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33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35" w:type="pct"/>
            <w:vAlign w:val="center"/>
          </w:tcPr>
          <w:p w14:paraId="2D937F37" w14:textId="6DE03566" w:rsidR="00DB10B0" w:rsidRPr="00DB10B0" w:rsidRDefault="00DB10B0" w:rsidP="00DB10B0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DB10B0">
              <w:rPr>
                <w:sz w:val="17"/>
                <w:szCs w:val="17"/>
              </w:rPr>
              <w:t>0.8289</w:t>
            </w:r>
          </w:p>
        </w:tc>
        <w:tc>
          <w:tcPr>
            <w:tcW w:w="434" w:type="pct"/>
            <w:vAlign w:val="center"/>
          </w:tcPr>
          <w:p w14:paraId="0E842684" w14:textId="7C0512D3" w:rsidR="00DB10B0" w:rsidRPr="00DB10B0" w:rsidRDefault="00DB10B0" w:rsidP="00DB10B0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DB10B0">
              <w:rPr>
                <w:sz w:val="17"/>
                <w:szCs w:val="17"/>
              </w:rPr>
              <w:t>0.6870</w:t>
            </w:r>
          </w:p>
        </w:tc>
        <w:tc>
          <w:tcPr>
            <w:tcW w:w="435" w:type="pct"/>
            <w:vAlign w:val="center"/>
          </w:tcPr>
          <w:p w14:paraId="7EC65F01" w14:textId="77777777" w:rsidR="00DB10B0" w:rsidRPr="009E56F9" w:rsidRDefault="00DB10B0" w:rsidP="00DB10B0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433" w:type="pct"/>
            <w:vAlign w:val="center"/>
          </w:tcPr>
          <w:p w14:paraId="1B37AD64" w14:textId="2CEB2056" w:rsidR="00DB10B0" w:rsidRPr="009E56F9" w:rsidRDefault="00DB10B0" w:rsidP="00DB10B0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DB10B0">
              <w:rPr>
                <w:sz w:val="17"/>
                <w:szCs w:val="17"/>
              </w:rPr>
              <w:t>15.1549</w:t>
            </w:r>
          </w:p>
        </w:tc>
      </w:tr>
    </w:tbl>
    <w:p w14:paraId="42FA5819" w14:textId="77777777" w:rsidR="002273DD" w:rsidRPr="00200F55" w:rsidRDefault="002273DD" w:rsidP="002273DD">
      <w:pPr>
        <w:pStyle w:val="TAMainText"/>
        <w:spacing w:before="80" w:after="120" w:line="276" w:lineRule="auto"/>
        <w:ind w:firstLine="0"/>
        <w:rPr>
          <w:rFonts w:ascii="Times New Roman" w:hAnsi="Times New Roman"/>
          <w:bCs/>
          <w:sz w:val="18"/>
          <w:szCs w:val="18"/>
          <w:lang w:val="en-GB"/>
        </w:rPr>
      </w:pPr>
      <w:r w:rsidRPr="00200F55">
        <w:rPr>
          <w:rFonts w:ascii="Times New Roman" w:hAnsi="Times New Roman"/>
          <w:bCs/>
          <w:sz w:val="18"/>
          <w:szCs w:val="18"/>
          <w:vertAlign w:val="superscript"/>
          <w:lang w:val="en-GB"/>
        </w:rPr>
        <w:t>a</w:t>
      </w:r>
      <w:r w:rsidRPr="00200F55">
        <w:rPr>
          <w:rFonts w:ascii="Times New Roman" w:hAnsi="Times New Roman"/>
          <w:bCs/>
          <w:sz w:val="18"/>
          <w:szCs w:val="18"/>
          <w:lang w:val="en-GB"/>
        </w:rPr>
        <w:t>n</w:t>
      </w:r>
      <w:r w:rsidRPr="00200F55">
        <w:rPr>
          <w:rFonts w:ascii="Times New Roman" w:hAnsi="Times New Roman"/>
          <w:bCs/>
          <w:sz w:val="18"/>
          <w:szCs w:val="18"/>
          <w:vertAlign w:val="subscript"/>
          <w:lang w:val="en-GB"/>
        </w:rPr>
        <w:t xml:space="preserve">train </w:t>
      </w:r>
      <w:r w:rsidRPr="00200F55">
        <w:rPr>
          <w:rFonts w:ascii="Times New Roman" w:hAnsi="Times New Roman"/>
          <w:bCs/>
          <w:sz w:val="18"/>
          <w:szCs w:val="18"/>
          <w:lang w:val="en-GB"/>
        </w:rPr>
        <w:t>= 1134</w:t>
      </w:r>
      <w:r w:rsidRPr="00200F55">
        <w:rPr>
          <w:rFonts w:ascii="Times New Roman" w:hAnsi="Times New Roman"/>
          <w:bCs/>
          <w:sz w:val="18"/>
          <w:szCs w:val="18"/>
          <w:vertAlign w:val="subscript"/>
          <w:lang w:val="en-GB"/>
        </w:rPr>
        <w:t xml:space="preserve">. </w:t>
      </w:r>
      <w:r w:rsidRPr="00200F55">
        <w:rPr>
          <w:rFonts w:ascii="Times New Roman" w:hAnsi="Times New Roman"/>
          <w:bCs/>
          <w:sz w:val="18"/>
          <w:szCs w:val="18"/>
          <w:vertAlign w:val="superscript"/>
          <w:lang w:val="en-GB"/>
        </w:rPr>
        <w:t>b</w:t>
      </w:r>
      <w:r w:rsidRPr="00200F55">
        <w:rPr>
          <w:rFonts w:ascii="Times New Roman" w:hAnsi="Times New Roman"/>
          <w:bCs/>
          <w:sz w:val="18"/>
          <w:szCs w:val="18"/>
          <w:lang w:val="en-GB"/>
        </w:rPr>
        <w:t>n</w:t>
      </w:r>
      <w:r w:rsidRPr="00200F55">
        <w:rPr>
          <w:rFonts w:ascii="Times New Roman" w:hAnsi="Times New Roman"/>
          <w:bCs/>
          <w:sz w:val="18"/>
          <w:szCs w:val="18"/>
          <w:vertAlign w:val="subscript"/>
          <w:lang w:val="en-GB"/>
        </w:rPr>
        <w:t>train</w:t>
      </w:r>
      <w:r w:rsidRPr="00200F55">
        <w:rPr>
          <w:rFonts w:ascii="Times New Roman" w:hAnsi="Times New Roman"/>
          <w:bCs/>
          <w:sz w:val="18"/>
          <w:szCs w:val="18"/>
          <w:lang w:val="en-GB"/>
        </w:rPr>
        <w:t xml:space="preserve"> = 851</w:t>
      </w:r>
    </w:p>
    <w:p w14:paraId="198F6948" w14:textId="77777777" w:rsidR="009E56F9" w:rsidRDefault="009E56F9" w:rsidP="002273DD">
      <w:pPr>
        <w:pStyle w:val="BodyText"/>
        <w:spacing w:before="2" w:line="312" w:lineRule="auto"/>
        <w:ind w:left="298" w:right="915"/>
        <w:jc w:val="both"/>
      </w:pPr>
    </w:p>
    <w:p w14:paraId="7517F7AB" w14:textId="0BBCC3A7" w:rsidR="005C2480" w:rsidRPr="00200F55" w:rsidRDefault="005C2480" w:rsidP="005C2480">
      <w:pPr>
        <w:pStyle w:val="Caption"/>
        <w:keepNext/>
        <w:rPr>
          <w:rFonts w:ascii="Times New Roman" w:hAnsi="Times New Roman" w:cs="Times New Roman"/>
          <w:sz w:val="18"/>
        </w:rPr>
      </w:pPr>
      <w:r w:rsidRPr="00200F55">
        <w:rPr>
          <w:rFonts w:ascii="Times New Roman" w:hAnsi="Times New Roman" w:cs="Times New Roman"/>
          <w:b/>
          <w:bCs w:val="0"/>
          <w:sz w:val="18"/>
        </w:rPr>
        <w:lastRenderedPageBreak/>
        <w:t xml:space="preserve">Table </w:t>
      </w:r>
      <w:r w:rsidR="00CC1713">
        <w:rPr>
          <w:rFonts w:ascii="Times New Roman" w:hAnsi="Times New Roman" w:cs="Times New Roman"/>
          <w:b/>
          <w:bCs w:val="0"/>
          <w:sz w:val="18"/>
        </w:rPr>
        <w:t>S3</w:t>
      </w:r>
      <w:r w:rsidR="00CC1713">
        <w:rPr>
          <w:rFonts w:ascii="Times New Roman" w:hAnsi="Times New Roman" w:cs="Times New Roman"/>
          <w:sz w:val="18"/>
        </w:rPr>
        <w:tab/>
      </w:r>
      <w:r w:rsidRPr="00200F55">
        <w:rPr>
          <w:rFonts w:ascii="Times New Roman" w:hAnsi="Times New Roman" w:cs="Times New Roman"/>
          <w:sz w:val="18"/>
        </w:rPr>
        <w:t>Statistical results of the MLR models for each IFPTML partition without the double carbonylation set (n</w:t>
      </w:r>
      <w:r w:rsidRPr="00200F55">
        <w:rPr>
          <w:rFonts w:ascii="Times New Roman" w:hAnsi="Times New Roman" w:cs="Times New Roman"/>
          <w:sz w:val="18"/>
          <w:vertAlign w:val="subscript"/>
        </w:rPr>
        <w:t xml:space="preserve">train </w:t>
      </w:r>
      <w:r w:rsidRPr="00200F55">
        <w:rPr>
          <w:rFonts w:ascii="Times New Roman" w:hAnsi="Times New Roman" w:cs="Times New Roman"/>
          <w:sz w:val="18"/>
        </w:rPr>
        <w:t>= 7</w:t>
      </w:r>
      <w:r w:rsidR="004B40E0">
        <w:rPr>
          <w:rFonts w:ascii="Times New Roman" w:hAnsi="Times New Roman" w:cs="Times New Roman"/>
          <w:sz w:val="18"/>
        </w:rPr>
        <w:t>90</w:t>
      </w:r>
      <w:r w:rsidRPr="00200F55">
        <w:rPr>
          <w:rFonts w:ascii="Times New Roman" w:hAnsi="Times New Roman" w:cs="Times New Roman"/>
          <w:sz w:val="18"/>
        </w:rPr>
        <w:t>).</w:t>
      </w:r>
    </w:p>
    <w:tbl>
      <w:tblPr>
        <w:tblStyle w:val="TableGridLight"/>
        <w:tblW w:w="5000" w:type="pct"/>
        <w:tblLook w:val="0600" w:firstRow="0" w:lastRow="0" w:firstColumn="0" w:lastColumn="0" w:noHBand="1" w:noVBand="1"/>
      </w:tblPr>
      <w:tblGrid>
        <w:gridCol w:w="900"/>
        <w:gridCol w:w="1054"/>
        <w:gridCol w:w="2112"/>
        <w:gridCol w:w="1505"/>
        <w:gridCol w:w="1055"/>
        <w:gridCol w:w="905"/>
        <w:gridCol w:w="903"/>
        <w:gridCol w:w="752"/>
        <w:gridCol w:w="1094"/>
      </w:tblGrid>
      <w:tr w:rsidR="005C2480" w:rsidRPr="009E56F9" w14:paraId="6150ADC1" w14:textId="77777777" w:rsidTr="005F0475">
        <w:trPr>
          <w:trHeight w:val="170"/>
        </w:trPr>
        <w:tc>
          <w:tcPr>
            <w:tcW w:w="438" w:type="pct"/>
            <w:vAlign w:val="center"/>
            <w:hideMark/>
          </w:tcPr>
          <w:p w14:paraId="33855EB2" w14:textId="77777777" w:rsidR="005C2480" w:rsidRPr="009E56F9" w:rsidRDefault="005C2480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PTML partition table</w:t>
            </w:r>
          </w:p>
        </w:tc>
        <w:tc>
          <w:tcPr>
            <w:tcW w:w="513" w:type="pct"/>
            <w:vAlign w:val="center"/>
            <w:hideMark/>
          </w:tcPr>
          <w:p w14:paraId="1E8EAB02" w14:textId="77777777" w:rsidR="005C2480" w:rsidRPr="009E56F9" w:rsidRDefault="005C2480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Procedure</w:t>
            </w:r>
          </w:p>
        </w:tc>
        <w:tc>
          <w:tcPr>
            <w:tcW w:w="2272" w:type="pct"/>
            <w:gridSpan w:val="3"/>
            <w:vAlign w:val="center"/>
          </w:tcPr>
          <w:p w14:paraId="6243251F" w14:textId="77777777" w:rsidR="005C2480" w:rsidRPr="009E56F9" w:rsidRDefault="005C2480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Variables</w:t>
            </w:r>
          </w:p>
        </w:tc>
        <w:tc>
          <w:tcPr>
            <w:tcW w:w="440" w:type="pct"/>
            <w:vAlign w:val="center"/>
            <w:hideMark/>
          </w:tcPr>
          <w:p w14:paraId="44F3F559" w14:textId="77777777" w:rsidR="005C2480" w:rsidRPr="009E56F9" w:rsidRDefault="005C2480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Multiple R</w:t>
            </w:r>
          </w:p>
        </w:tc>
        <w:tc>
          <w:tcPr>
            <w:tcW w:w="439" w:type="pct"/>
            <w:vAlign w:val="center"/>
            <w:hideMark/>
          </w:tcPr>
          <w:p w14:paraId="5E181E10" w14:textId="77777777" w:rsidR="005C2480" w:rsidRPr="009E56F9" w:rsidRDefault="005C2480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Multiple R²</w:t>
            </w:r>
          </w:p>
        </w:tc>
        <w:tc>
          <w:tcPr>
            <w:tcW w:w="366" w:type="pct"/>
            <w:vAlign w:val="center"/>
            <w:hideMark/>
          </w:tcPr>
          <w:p w14:paraId="5E4637A2" w14:textId="77777777" w:rsidR="005C2480" w:rsidRPr="009E56F9" w:rsidRDefault="005C2480" w:rsidP="005F0475">
            <w:pPr>
              <w:jc w:val="center"/>
              <w:rPr>
                <w:b/>
                <w:i/>
                <w:i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/>
                <w:i/>
                <w:iCs/>
                <w:color w:val="000000"/>
                <w:sz w:val="17"/>
                <w:szCs w:val="17"/>
                <w:lang w:eastAsia="en-GB"/>
              </w:rPr>
              <w:t>p-</w:t>
            </w: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value</w:t>
            </w:r>
          </w:p>
        </w:tc>
        <w:tc>
          <w:tcPr>
            <w:tcW w:w="533" w:type="pct"/>
            <w:vAlign w:val="center"/>
            <w:hideMark/>
          </w:tcPr>
          <w:p w14:paraId="46D12A4D" w14:textId="77777777" w:rsidR="005C2480" w:rsidRPr="009E56F9" w:rsidRDefault="005C2480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/>
                <w:color w:val="000000"/>
                <w:sz w:val="17"/>
                <w:szCs w:val="17"/>
                <w:lang w:eastAsia="en-GB"/>
              </w:rPr>
              <w:t>Std.Err. of Estimate</w:t>
            </w:r>
          </w:p>
        </w:tc>
      </w:tr>
      <w:tr w:rsidR="009E56F9" w:rsidRPr="009E56F9" w14:paraId="7DEE44B8" w14:textId="77777777" w:rsidTr="005F0475">
        <w:trPr>
          <w:trHeight w:val="170"/>
        </w:trPr>
        <w:tc>
          <w:tcPr>
            <w:tcW w:w="438" w:type="pct"/>
            <w:vMerge w:val="restart"/>
            <w:vAlign w:val="center"/>
            <w:hideMark/>
          </w:tcPr>
          <w:p w14:paraId="6F26A086" w14:textId="77777777" w:rsidR="005C2480" w:rsidRPr="009E56F9" w:rsidRDefault="005C2480" w:rsidP="005F0475">
            <w:pPr>
              <w:jc w:val="center"/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9E56F9">
              <w:rPr>
                <w:b/>
                <w:sz w:val="17"/>
                <w:szCs w:val="17"/>
                <w:lang w:eastAsia="en-GB"/>
              </w:rPr>
              <w:t>1</w:t>
            </w:r>
          </w:p>
        </w:tc>
        <w:tc>
          <w:tcPr>
            <w:tcW w:w="513" w:type="pct"/>
            <w:vAlign w:val="center"/>
            <w:hideMark/>
          </w:tcPr>
          <w:p w14:paraId="37E92599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1027" w:type="pct"/>
            <w:vAlign w:val="center"/>
            <w:hideMark/>
          </w:tcPr>
          <w:p w14:paraId="06542E3C" w14:textId="77777777" w:rsidR="005C2480" w:rsidRPr="009E56F9" w:rsidRDefault="005C2480" w:rsidP="002461FB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28" w:hanging="17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667E6A7E" w14:textId="77777777" w:rsidR="005C2480" w:rsidRPr="009E56F9" w:rsidRDefault="005C2480" w:rsidP="002461FB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1245" w:type="pct"/>
            <w:gridSpan w:val="2"/>
            <w:vAlign w:val="center"/>
          </w:tcPr>
          <w:p w14:paraId="1AC8548B" w14:textId="77777777" w:rsidR="005C2480" w:rsidRPr="009E56F9" w:rsidRDefault="005C2480" w:rsidP="002461FB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ind w:left="228" w:hanging="17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24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0" w:type="pct"/>
            <w:vAlign w:val="center"/>
            <w:hideMark/>
          </w:tcPr>
          <w:p w14:paraId="12601A23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0.8732</w:t>
            </w:r>
          </w:p>
        </w:tc>
        <w:tc>
          <w:tcPr>
            <w:tcW w:w="439" w:type="pct"/>
            <w:vAlign w:val="center"/>
            <w:hideMark/>
          </w:tcPr>
          <w:p w14:paraId="0BD768B1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0.7625</w:t>
            </w:r>
          </w:p>
        </w:tc>
        <w:tc>
          <w:tcPr>
            <w:tcW w:w="366" w:type="pct"/>
            <w:vAlign w:val="center"/>
            <w:hideMark/>
          </w:tcPr>
          <w:p w14:paraId="61D7F5B6" w14:textId="7A0ED379" w:rsidR="005C2480" w:rsidRPr="009E56F9" w:rsidRDefault="00CC1713" w:rsidP="005F0475">
            <w:pPr>
              <w:jc w:val="center"/>
              <w:rPr>
                <w:bCs/>
                <w:color w:val="000000"/>
                <w:sz w:val="17"/>
                <w:szCs w:val="17"/>
                <w:highlight w:val="yellow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533" w:type="pct"/>
            <w:vAlign w:val="center"/>
            <w:hideMark/>
          </w:tcPr>
          <w:p w14:paraId="34FA35CA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11.8014</w:t>
            </w:r>
          </w:p>
        </w:tc>
      </w:tr>
      <w:tr w:rsidR="009E56F9" w:rsidRPr="009E56F9" w14:paraId="1F9110B3" w14:textId="77777777" w:rsidTr="005F0475">
        <w:trPr>
          <w:trHeight w:val="170"/>
        </w:trPr>
        <w:tc>
          <w:tcPr>
            <w:tcW w:w="438" w:type="pct"/>
            <w:vMerge/>
            <w:vAlign w:val="center"/>
            <w:hideMark/>
          </w:tcPr>
          <w:p w14:paraId="38CF4BD8" w14:textId="77777777" w:rsidR="005C2480" w:rsidRPr="009E56F9" w:rsidRDefault="005C2480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513" w:type="pct"/>
            <w:vAlign w:val="center"/>
            <w:hideMark/>
          </w:tcPr>
          <w:p w14:paraId="039D60D5" w14:textId="77777777" w:rsidR="005C2480" w:rsidRPr="009E56F9" w:rsidRDefault="005C2480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FWS</w:t>
            </w:r>
          </w:p>
          <w:p w14:paraId="47988A2B" w14:textId="77777777" w:rsidR="005C2480" w:rsidRPr="009E56F9" w:rsidRDefault="005C2480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+</w:t>
            </w:r>
          </w:p>
          <w:p w14:paraId="41F975B4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1027" w:type="pct"/>
            <w:vAlign w:val="center"/>
            <w:hideMark/>
          </w:tcPr>
          <w:p w14:paraId="1A254B51" w14:textId="77777777" w:rsidR="005C2480" w:rsidRPr="009E56F9" w:rsidRDefault="005C2480" w:rsidP="002461FB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228" w:hanging="17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4</w:t>
            </w:r>
            <w:r w:rsidRPr="009E56F9">
              <w:rPr>
                <w:bCs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23C71C7F" w14:textId="5CE1037E" w:rsidR="005C2480" w:rsidRPr="009E56F9" w:rsidRDefault="005C2480" w:rsidP="002461FB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228" w:hanging="17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16</w:t>
            </w:r>
            <w:r w:rsidR="0036282D" w:rsidRPr="009E56F9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 w:rsidR="0036282D">
              <w:rPr>
                <w:sz w:val="17"/>
                <w:szCs w:val="17"/>
              </w:rPr>
              <w:t>(</w:t>
            </w:r>
            <w:r w:rsidR="0036282D" w:rsidRPr="00564C38">
              <w:rPr>
                <w:sz w:val="17"/>
                <w:szCs w:val="17"/>
              </w:rPr>
              <w:t>V</w:t>
            </w:r>
            <w:r w:rsidR="0036282D" w:rsidRPr="00564C38">
              <w:rPr>
                <w:sz w:val="17"/>
                <w:szCs w:val="17"/>
                <w:vertAlign w:val="subscript"/>
              </w:rPr>
              <w:t>10</w:t>
            </w:r>
            <w:r w:rsidR="0036282D">
              <w:rPr>
                <w:sz w:val="17"/>
                <w:szCs w:val="17"/>
              </w:rPr>
              <w:t>+</w:t>
            </w:r>
            <w:r w:rsidR="0036282D" w:rsidRPr="00564C38">
              <w:rPr>
                <w:sz w:val="17"/>
                <w:szCs w:val="17"/>
              </w:rPr>
              <w:t xml:space="preserve"> V</w:t>
            </w:r>
            <w:r w:rsidR="0036282D">
              <w:rPr>
                <w:sz w:val="17"/>
                <w:szCs w:val="17"/>
                <w:vertAlign w:val="subscript"/>
              </w:rPr>
              <w:t>35</w:t>
            </w:r>
            <w:r w:rsidR="0036282D">
              <w:rPr>
                <w:sz w:val="17"/>
                <w:szCs w:val="17"/>
              </w:rPr>
              <w:t>)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289D0536" w14:textId="77777777" w:rsidR="005C2480" w:rsidRPr="009E56F9" w:rsidRDefault="005C2480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29</w:t>
            </w:r>
            <w:r w:rsidRPr="009E56F9">
              <w:rPr>
                <w:bCs/>
                <w:sz w:val="17"/>
                <w:szCs w:val="17"/>
                <w:lang w:eastAsia="en-GB"/>
              </w:rPr>
              <w:t>∙(∆V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22</w:t>
            </w:r>
            <w:r w:rsidRPr="009E56F9">
              <w:rPr>
                <w:bCs/>
                <w:sz w:val="17"/>
                <w:szCs w:val="17"/>
                <w:lang w:eastAsia="en-GB"/>
              </w:rPr>
              <w:t>+∆V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26</w:t>
            </w:r>
            <w:r w:rsidRPr="009E56F9">
              <w:rPr>
                <w:bCs/>
                <w:sz w:val="17"/>
                <w:szCs w:val="17"/>
                <w:lang w:eastAsia="en-GB"/>
              </w:rPr>
              <w:t>)(c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732" w:type="pct"/>
            <w:vAlign w:val="center"/>
          </w:tcPr>
          <w:p w14:paraId="2ADDB0A0" w14:textId="77777777" w:rsidR="005C2480" w:rsidRPr="009E56F9" w:rsidRDefault="005C2480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15CDB2F5" w14:textId="77777777" w:rsidR="005C2480" w:rsidRPr="009E56F9" w:rsidRDefault="005C2480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11</w:t>
            </w:r>
            <w:r w:rsidRPr="009E56F9">
              <w:rPr>
                <w:bCs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13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0F5729C3" w14:textId="77777777" w:rsidR="005C2480" w:rsidRPr="009E56F9" w:rsidRDefault="005C2480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13" w:type="pct"/>
            <w:vAlign w:val="center"/>
          </w:tcPr>
          <w:p w14:paraId="1DE9DFA1" w14:textId="77777777" w:rsidR="005C2480" w:rsidRPr="009E56F9" w:rsidRDefault="005C2480" w:rsidP="002461FB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142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31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3034E966" w14:textId="77777777" w:rsidR="005C2480" w:rsidRPr="009E56F9" w:rsidRDefault="005C2480" w:rsidP="002461FB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ind w:left="142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33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0" w:type="pct"/>
            <w:vAlign w:val="center"/>
            <w:hideMark/>
          </w:tcPr>
          <w:p w14:paraId="78EAB396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0.8601</w:t>
            </w:r>
          </w:p>
        </w:tc>
        <w:tc>
          <w:tcPr>
            <w:tcW w:w="439" w:type="pct"/>
            <w:vAlign w:val="center"/>
            <w:hideMark/>
          </w:tcPr>
          <w:p w14:paraId="5EF870E9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0.7398</w:t>
            </w:r>
          </w:p>
        </w:tc>
        <w:tc>
          <w:tcPr>
            <w:tcW w:w="366" w:type="pct"/>
            <w:vAlign w:val="center"/>
            <w:hideMark/>
          </w:tcPr>
          <w:p w14:paraId="7C107860" w14:textId="5239D6B0" w:rsidR="005C2480" w:rsidRPr="009E56F9" w:rsidRDefault="00CC1713" w:rsidP="005F0475">
            <w:pPr>
              <w:jc w:val="center"/>
              <w:rPr>
                <w:bCs/>
                <w:color w:val="000000"/>
                <w:sz w:val="17"/>
                <w:szCs w:val="17"/>
                <w:highlight w:val="yellow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533" w:type="pct"/>
            <w:vAlign w:val="center"/>
            <w:hideMark/>
          </w:tcPr>
          <w:p w14:paraId="1EE703FF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12.4799</w:t>
            </w:r>
          </w:p>
        </w:tc>
      </w:tr>
      <w:tr w:rsidR="009E56F9" w:rsidRPr="009E56F9" w14:paraId="14C14B8B" w14:textId="77777777" w:rsidTr="005F0475">
        <w:trPr>
          <w:trHeight w:val="170"/>
        </w:trPr>
        <w:tc>
          <w:tcPr>
            <w:tcW w:w="438" w:type="pct"/>
            <w:vMerge w:val="restart"/>
            <w:vAlign w:val="center"/>
            <w:hideMark/>
          </w:tcPr>
          <w:p w14:paraId="1B3A6C4F" w14:textId="77777777" w:rsidR="005C2480" w:rsidRPr="009E56F9" w:rsidRDefault="005C2480" w:rsidP="005F0475">
            <w:pPr>
              <w:jc w:val="center"/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9E56F9">
              <w:rPr>
                <w:b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513" w:type="pct"/>
            <w:vAlign w:val="center"/>
            <w:hideMark/>
          </w:tcPr>
          <w:p w14:paraId="2B59DEE7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1027" w:type="pct"/>
            <w:vAlign w:val="center"/>
            <w:hideMark/>
          </w:tcPr>
          <w:p w14:paraId="31C91358" w14:textId="25AC7724" w:rsidR="005C2480" w:rsidRPr="009E56F9" w:rsidRDefault="005C2480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∆[D</w:t>
            </w:r>
            <w:r w:rsidRPr="009E56F9">
              <w:rPr>
                <w:sz w:val="17"/>
                <w:szCs w:val="17"/>
                <w:vertAlign w:val="subscript"/>
              </w:rPr>
              <w:t>15</w:t>
            </w:r>
            <w:r w:rsidR="0036282D" w:rsidRPr="009E56F9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 w:rsidR="0036282D">
              <w:rPr>
                <w:sz w:val="17"/>
                <w:szCs w:val="17"/>
              </w:rPr>
              <w:t>(</w:t>
            </w:r>
            <w:r w:rsidR="0036282D" w:rsidRPr="00564C38">
              <w:rPr>
                <w:sz w:val="17"/>
                <w:szCs w:val="17"/>
              </w:rPr>
              <w:t>V</w:t>
            </w:r>
            <w:r w:rsidR="0036282D" w:rsidRPr="00564C38">
              <w:rPr>
                <w:sz w:val="17"/>
                <w:szCs w:val="17"/>
                <w:vertAlign w:val="subscript"/>
              </w:rPr>
              <w:t>10</w:t>
            </w:r>
            <w:r w:rsidR="0036282D">
              <w:rPr>
                <w:sz w:val="17"/>
                <w:szCs w:val="17"/>
              </w:rPr>
              <w:t>+</w:t>
            </w:r>
            <w:r w:rsidR="0036282D" w:rsidRPr="00564C38">
              <w:rPr>
                <w:sz w:val="17"/>
                <w:szCs w:val="17"/>
              </w:rPr>
              <w:t xml:space="preserve"> V</w:t>
            </w:r>
            <w:r w:rsidR="0036282D">
              <w:rPr>
                <w:sz w:val="17"/>
                <w:szCs w:val="17"/>
                <w:vertAlign w:val="subscript"/>
              </w:rPr>
              <w:t>35</w:t>
            </w:r>
            <w:r w:rsidR="0036282D">
              <w:rPr>
                <w:sz w:val="17"/>
                <w:szCs w:val="17"/>
              </w:rPr>
              <w:t>)</w:t>
            </w:r>
            <w:r w:rsidRPr="009E56F9">
              <w:rPr>
                <w:sz w:val="17"/>
                <w:szCs w:val="17"/>
              </w:rPr>
              <w:t>](c</w:t>
            </w:r>
            <w:r w:rsidRPr="009E56F9">
              <w:rPr>
                <w:sz w:val="17"/>
                <w:szCs w:val="17"/>
                <w:vertAlign w:val="subscript"/>
              </w:rPr>
              <w:t>I</w:t>
            </w:r>
            <w:r w:rsidRPr="009E56F9">
              <w:rPr>
                <w:sz w:val="17"/>
                <w:szCs w:val="17"/>
              </w:rPr>
              <w:t>)</w:t>
            </w:r>
          </w:p>
          <w:p w14:paraId="09F7DF21" w14:textId="77777777" w:rsidR="005C2480" w:rsidRPr="009E56F9" w:rsidRDefault="005C2480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∆V</w:t>
            </w:r>
            <w:r w:rsidRPr="009E56F9">
              <w:rPr>
                <w:sz w:val="17"/>
                <w:szCs w:val="17"/>
                <w:vertAlign w:val="subscript"/>
              </w:rPr>
              <w:t>2</w:t>
            </w:r>
            <w:r w:rsidRPr="009E56F9">
              <w:rPr>
                <w:sz w:val="17"/>
                <w:szCs w:val="17"/>
              </w:rPr>
              <w:t>(c</w:t>
            </w:r>
            <w:r w:rsidRPr="009E56F9">
              <w:rPr>
                <w:sz w:val="17"/>
                <w:szCs w:val="17"/>
                <w:vertAlign w:val="subscript"/>
              </w:rPr>
              <w:t>III</w:t>
            </w:r>
            <w:r w:rsidRPr="009E56F9">
              <w:rPr>
                <w:sz w:val="17"/>
                <w:szCs w:val="17"/>
              </w:rPr>
              <w:t>)</w:t>
            </w:r>
          </w:p>
          <w:p w14:paraId="0537A565" w14:textId="77777777" w:rsidR="005C2480" w:rsidRPr="009E56F9" w:rsidRDefault="005C2480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732" w:type="pct"/>
            <w:vAlign w:val="center"/>
          </w:tcPr>
          <w:p w14:paraId="42D0D434" w14:textId="77777777" w:rsidR="005C2480" w:rsidRPr="009E56F9" w:rsidRDefault="005C2480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6069B7CA" w14:textId="77777777" w:rsidR="005C2480" w:rsidRPr="009E56F9" w:rsidRDefault="005C2480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15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52BCA59C" w14:textId="77777777" w:rsidR="005C2480" w:rsidRPr="009E56F9" w:rsidRDefault="005C2480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18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13" w:type="pct"/>
            <w:vAlign w:val="center"/>
          </w:tcPr>
          <w:p w14:paraId="2A2A3AB9" w14:textId="77777777" w:rsidR="005C2480" w:rsidRPr="009E56F9" w:rsidRDefault="005C2480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29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</w:p>
          <w:p w14:paraId="311B9803" w14:textId="77777777" w:rsidR="005C2480" w:rsidRPr="009E56F9" w:rsidRDefault="005C2480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</w:p>
          <w:p w14:paraId="0AA3658A" w14:textId="77777777" w:rsidR="005C2480" w:rsidRPr="009E56F9" w:rsidRDefault="005C2480" w:rsidP="002461FB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∆D</w:t>
            </w:r>
            <w:r w:rsidRPr="009E56F9">
              <w:rPr>
                <w:sz w:val="17"/>
                <w:szCs w:val="17"/>
                <w:vertAlign w:val="subscript"/>
              </w:rPr>
              <w:t>26</w:t>
            </w:r>
            <w:r w:rsidRPr="009E56F9">
              <w:rPr>
                <w:sz w:val="17"/>
                <w:szCs w:val="17"/>
              </w:rPr>
              <w:t>(c</w:t>
            </w:r>
            <w:r w:rsidRPr="009E56F9">
              <w:rPr>
                <w:sz w:val="17"/>
                <w:szCs w:val="17"/>
                <w:vertAlign w:val="subscript"/>
              </w:rPr>
              <w:t>III</w:t>
            </w:r>
            <w:r w:rsidRPr="009E56F9">
              <w:rPr>
                <w:sz w:val="17"/>
                <w:szCs w:val="17"/>
              </w:rPr>
              <w:t>)</w:t>
            </w:r>
          </w:p>
        </w:tc>
        <w:tc>
          <w:tcPr>
            <w:tcW w:w="440" w:type="pct"/>
            <w:vAlign w:val="center"/>
            <w:hideMark/>
          </w:tcPr>
          <w:p w14:paraId="397B0652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0.8985</w:t>
            </w:r>
          </w:p>
        </w:tc>
        <w:tc>
          <w:tcPr>
            <w:tcW w:w="439" w:type="pct"/>
            <w:vAlign w:val="center"/>
            <w:hideMark/>
          </w:tcPr>
          <w:p w14:paraId="3FAE518E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0.8072</w:t>
            </w:r>
          </w:p>
        </w:tc>
        <w:tc>
          <w:tcPr>
            <w:tcW w:w="366" w:type="pct"/>
            <w:vAlign w:val="center"/>
            <w:hideMark/>
          </w:tcPr>
          <w:p w14:paraId="1D7B7F4B" w14:textId="1587993F" w:rsidR="005C2480" w:rsidRPr="009E56F9" w:rsidRDefault="00CC1713" w:rsidP="005F0475">
            <w:pPr>
              <w:jc w:val="center"/>
              <w:rPr>
                <w:bCs/>
                <w:color w:val="000000"/>
                <w:sz w:val="17"/>
                <w:szCs w:val="17"/>
                <w:highlight w:val="yellow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533" w:type="pct"/>
            <w:vAlign w:val="center"/>
            <w:hideMark/>
          </w:tcPr>
          <w:p w14:paraId="25CF1765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10.7476</w:t>
            </w:r>
          </w:p>
        </w:tc>
      </w:tr>
      <w:tr w:rsidR="009E56F9" w:rsidRPr="009E56F9" w14:paraId="6CD029E9" w14:textId="77777777" w:rsidTr="005F0475">
        <w:trPr>
          <w:trHeight w:val="170"/>
        </w:trPr>
        <w:tc>
          <w:tcPr>
            <w:tcW w:w="438" w:type="pct"/>
            <w:vMerge/>
            <w:vAlign w:val="center"/>
            <w:hideMark/>
          </w:tcPr>
          <w:p w14:paraId="567BE2C5" w14:textId="77777777" w:rsidR="005C2480" w:rsidRPr="009E56F9" w:rsidRDefault="005C2480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513" w:type="pct"/>
            <w:vAlign w:val="center"/>
            <w:hideMark/>
          </w:tcPr>
          <w:p w14:paraId="69B78026" w14:textId="77777777" w:rsidR="005C2480" w:rsidRPr="009E56F9" w:rsidRDefault="005C2480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FWS</w:t>
            </w:r>
          </w:p>
          <w:p w14:paraId="3FBC10D0" w14:textId="77777777" w:rsidR="005C2480" w:rsidRPr="009E56F9" w:rsidRDefault="005C2480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+</w:t>
            </w:r>
          </w:p>
          <w:p w14:paraId="2CDDE1B1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1027" w:type="pct"/>
            <w:vAlign w:val="center"/>
            <w:hideMark/>
          </w:tcPr>
          <w:p w14:paraId="57280CE1" w14:textId="77777777" w:rsidR="005C2480" w:rsidRPr="009E56F9" w:rsidRDefault="005C2480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29</w:t>
            </w:r>
            <w:r w:rsidRPr="009E56F9">
              <w:rPr>
                <w:bCs/>
                <w:sz w:val="17"/>
                <w:szCs w:val="17"/>
                <w:lang w:eastAsia="en-GB"/>
              </w:rPr>
              <w:t>∙(V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22</w:t>
            </w:r>
            <w:r w:rsidRPr="009E56F9">
              <w:rPr>
                <w:bCs/>
                <w:sz w:val="17"/>
                <w:szCs w:val="17"/>
                <w:lang w:eastAsia="en-GB"/>
              </w:rPr>
              <w:t>+V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26</w:t>
            </w:r>
            <w:r w:rsidRPr="009E56F9">
              <w:rPr>
                <w:bCs/>
                <w:sz w:val="17"/>
                <w:szCs w:val="17"/>
                <w:lang w:eastAsia="en-GB"/>
              </w:rPr>
              <w:t>)](c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3682FBD1" w14:textId="55C20FA1" w:rsidR="005C2480" w:rsidRPr="009E56F9" w:rsidRDefault="005C2480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15</w:t>
            </w:r>
            <w:r w:rsidR="0036282D" w:rsidRPr="009E56F9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 w:rsidR="0036282D">
              <w:rPr>
                <w:sz w:val="17"/>
                <w:szCs w:val="17"/>
              </w:rPr>
              <w:t>(</w:t>
            </w:r>
            <w:r w:rsidR="0036282D" w:rsidRPr="00564C38">
              <w:rPr>
                <w:sz w:val="17"/>
                <w:szCs w:val="17"/>
              </w:rPr>
              <w:t>V</w:t>
            </w:r>
            <w:r w:rsidR="0036282D" w:rsidRPr="00564C38">
              <w:rPr>
                <w:sz w:val="17"/>
                <w:szCs w:val="17"/>
                <w:vertAlign w:val="subscript"/>
              </w:rPr>
              <w:t>10</w:t>
            </w:r>
            <w:r w:rsidR="0036282D">
              <w:rPr>
                <w:sz w:val="17"/>
                <w:szCs w:val="17"/>
              </w:rPr>
              <w:t>+</w:t>
            </w:r>
            <w:r w:rsidR="0036282D" w:rsidRPr="00564C38">
              <w:rPr>
                <w:sz w:val="17"/>
                <w:szCs w:val="17"/>
              </w:rPr>
              <w:t xml:space="preserve"> V</w:t>
            </w:r>
            <w:r w:rsidR="0036282D">
              <w:rPr>
                <w:sz w:val="17"/>
                <w:szCs w:val="17"/>
                <w:vertAlign w:val="subscript"/>
              </w:rPr>
              <w:t>35</w:t>
            </w:r>
            <w:r w:rsidR="0036282D">
              <w:rPr>
                <w:sz w:val="17"/>
                <w:szCs w:val="17"/>
              </w:rPr>
              <w:t>)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5A033FDD" w14:textId="77777777" w:rsidR="005C2480" w:rsidRPr="009E56F9" w:rsidRDefault="005C2480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11</w:t>
            </w:r>
            <w:r w:rsidRPr="009E56F9">
              <w:rPr>
                <w:bCs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13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732" w:type="pct"/>
            <w:vAlign w:val="center"/>
          </w:tcPr>
          <w:p w14:paraId="49B5F14D" w14:textId="77777777" w:rsidR="005C2480" w:rsidRPr="009E56F9" w:rsidRDefault="005C2480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6</w:t>
            </w:r>
            <w:r w:rsidRPr="009E56F9">
              <w:rPr>
                <w:bCs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63F70604" w14:textId="77777777" w:rsidR="005C2480" w:rsidRPr="009E56F9" w:rsidRDefault="005C2480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16AEA8A3" w14:textId="77777777" w:rsidR="005C2480" w:rsidRPr="009E56F9" w:rsidRDefault="005C2480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13" w:type="pct"/>
            <w:vAlign w:val="center"/>
          </w:tcPr>
          <w:p w14:paraId="45883F3E" w14:textId="77777777" w:rsidR="005C2480" w:rsidRPr="009E56F9" w:rsidRDefault="005C2480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31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16EF190C" w14:textId="77777777" w:rsidR="005C2480" w:rsidRPr="009E56F9" w:rsidRDefault="005C2480" w:rsidP="002461FB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33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0" w:type="pct"/>
            <w:vAlign w:val="center"/>
            <w:hideMark/>
          </w:tcPr>
          <w:p w14:paraId="6DA0ADEF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0.8496</w:t>
            </w:r>
          </w:p>
        </w:tc>
        <w:tc>
          <w:tcPr>
            <w:tcW w:w="439" w:type="pct"/>
            <w:vAlign w:val="center"/>
            <w:hideMark/>
          </w:tcPr>
          <w:p w14:paraId="483D9C17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0.7218</w:t>
            </w:r>
          </w:p>
        </w:tc>
        <w:tc>
          <w:tcPr>
            <w:tcW w:w="366" w:type="pct"/>
            <w:vAlign w:val="center"/>
            <w:hideMark/>
          </w:tcPr>
          <w:p w14:paraId="7E99F857" w14:textId="5FC9CE41" w:rsidR="005C2480" w:rsidRPr="009E56F9" w:rsidRDefault="00CC1713" w:rsidP="005F0475">
            <w:pPr>
              <w:jc w:val="center"/>
              <w:rPr>
                <w:bCs/>
                <w:color w:val="000000"/>
                <w:sz w:val="17"/>
                <w:szCs w:val="17"/>
                <w:highlight w:val="yellow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533" w:type="pct"/>
            <w:vAlign w:val="center"/>
            <w:hideMark/>
          </w:tcPr>
          <w:p w14:paraId="73D92793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14.9894</w:t>
            </w:r>
          </w:p>
        </w:tc>
      </w:tr>
      <w:tr w:rsidR="009E56F9" w:rsidRPr="009E56F9" w14:paraId="398825C6" w14:textId="77777777" w:rsidTr="005F0475">
        <w:trPr>
          <w:trHeight w:val="170"/>
        </w:trPr>
        <w:tc>
          <w:tcPr>
            <w:tcW w:w="438" w:type="pct"/>
            <w:vMerge w:val="restart"/>
            <w:vAlign w:val="center"/>
            <w:hideMark/>
          </w:tcPr>
          <w:p w14:paraId="08E4C510" w14:textId="77777777" w:rsidR="005C2480" w:rsidRPr="009E56F9" w:rsidRDefault="005C2480" w:rsidP="005F0475">
            <w:pPr>
              <w:jc w:val="center"/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9E56F9">
              <w:rPr>
                <w:b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513" w:type="pct"/>
            <w:vAlign w:val="center"/>
            <w:hideMark/>
          </w:tcPr>
          <w:p w14:paraId="4B689C34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1027" w:type="pct"/>
            <w:vAlign w:val="center"/>
            <w:hideMark/>
          </w:tcPr>
          <w:p w14:paraId="073D42DF" w14:textId="77777777" w:rsidR="005C2480" w:rsidRPr="009E56F9" w:rsidRDefault="005C2480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543B1F88" w14:textId="77777777" w:rsidR="005C2480" w:rsidRPr="009E56F9" w:rsidRDefault="005C2480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7B3578EC" w14:textId="77777777" w:rsidR="005C2480" w:rsidRPr="009E56F9" w:rsidRDefault="005C2480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12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732" w:type="pct"/>
            <w:vAlign w:val="center"/>
          </w:tcPr>
          <w:p w14:paraId="4D6CF1BD" w14:textId="77777777" w:rsidR="005C2480" w:rsidRPr="009E56F9" w:rsidRDefault="005C2480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15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6782D12D" w14:textId="77777777" w:rsidR="005C2480" w:rsidRPr="009E56F9" w:rsidRDefault="005C2480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18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209F8C4F" w14:textId="77777777" w:rsidR="005C2480" w:rsidRPr="009E56F9" w:rsidRDefault="005C2480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29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13" w:type="pct"/>
            <w:vAlign w:val="center"/>
          </w:tcPr>
          <w:p w14:paraId="23D667D3" w14:textId="77777777" w:rsidR="005C2480" w:rsidRPr="009E56F9" w:rsidRDefault="005C2480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29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</w:p>
          <w:p w14:paraId="7359DB2C" w14:textId="77777777" w:rsidR="005C2480" w:rsidRPr="009E56F9" w:rsidRDefault="005C2480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593A18CD" w14:textId="77777777" w:rsidR="005C2480" w:rsidRPr="009E56F9" w:rsidRDefault="005C2480" w:rsidP="002461FB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ind w:left="198" w:hanging="141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26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0" w:type="pct"/>
            <w:vAlign w:val="center"/>
            <w:hideMark/>
          </w:tcPr>
          <w:p w14:paraId="24D64704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0.8954</w:t>
            </w:r>
          </w:p>
        </w:tc>
        <w:tc>
          <w:tcPr>
            <w:tcW w:w="439" w:type="pct"/>
            <w:vAlign w:val="center"/>
            <w:hideMark/>
          </w:tcPr>
          <w:p w14:paraId="4B6F366D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0.8017</w:t>
            </w:r>
          </w:p>
        </w:tc>
        <w:tc>
          <w:tcPr>
            <w:tcW w:w="366" w:type="pct"/>
            <w:vAlign w:val="center"/>
            <w:hideMark/>
          </w:tcPr>
          <w:p w14:paraId="0487C280" w14:textId="4571BBE1" w:rsidR="005C2480" w:rsidRPr="009E56F9" w:rsidRDefault="00CC1713" w:rsidP="005F0475">
            <w:pPr>
              <w:jc w:val="center"/>
              <w:rPr>
                <w:bCs/>
                <w:color w:val="000000"/>
                <w:sz w:val="17"/>
                <w:szCs w:val="17"/>
                <w:highlight w:val="yellow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533" w:type="pct"/>
            <w:vAlign w:val="center"/>
            <w:hideMark/>
          </w:tcPr>
          <w:p w14:paraId="673D663D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10.9022</w:t>
            </w:r>
          </w:p>
        </w:tc>
      </w:tr>
      <w:tr w:rsidR="009E56F9" w:rsidRPr="009E56F9" w14:paraId="1D79197B" w14:textId="77777777" w:rsidTr="005F0475">
        <w:trPr>
          <w:trHeight w:val="170"/>
        </w:trPr>
        <w:tc>
          <w:tcPr>
            <w:tcW w:w="438" w:type="pct"/>
            <w:vMerge/>
            <w:vAlign w:val="center"/>
            <w:hideMark/>
          </w:tcPr>
          <w:p w14:paraId="371E012F" w14:textId="77777777" w:rsidR="005C2480" w:rsidRPr="009E56F9" w:rsidRDefault="005C2480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513" w:type="pct"/>
            <w:vAlign w:val="center"/>
            <w:hideMark/>
          </w:tcPr>
          <w:p w14:paraId="15204344" w14:textId="77777777" w:rsidR="005C2480" w:rsidRPr="009E56F9" w:rsidRDefault="005C2480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FWS</w:t>
            </w:r>
          </w:p>
          <w:p w14:paraId="11C13D5B" w14:textId="77777777" w:rsidR="005C2480" w:rsidRPr="009E56F9" w:rsidRDefault="005C2480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+</w:t>
            </w:r>
          </w:p>
          <w:p w14:paraId="3D5B81A2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1027" w:type="pct"/>
            <w:vAlign w:val="center"/>
            <w:hideMark/>
          </w:tcPr>
          <w:p w14:paraId="00E4D538" w14:textId="4EB20475" w:rsidR="0036282D" w:rsidRPr="0036282D" w:rsidRDefault="0036282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15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>
              <w:rPr>
                <w:sz w:val="17"/>
                <w:szCs w:val="17"/>
              </w:rPr>
              <w:t>(</w:t>
            </w:r>
            <w:r w:rsidRPr="00564C38">
              <w:rPr>
                <w:sz w:val="17"/>
                <w:szCs w:val="17"/>
              </w:rPr>
              <w:t>V</w:t>
            </w:r>
            <w:r w:rsidRPr="00564C38">
              <w:rPr>
                <w:sz w:val="17"/>
                <w:szCs w:val="17"/>
                <w:vertAlign w:val="subscript"/>
              </w:rPr>
              <w:t>10</w:t>
            </w:r>
            <w:r>
              <w:rPr>
                <w:sz w:val="17"/>
                <w:szCs w:val="17"/>
              </w:rPr>
              <w:t>+</w:t>
            </w:r>
            <w:r w:rsidRPr="00564C38">
              <w:rPr>
                <w:sz w:val="17"/>
                <w:szCs w:val="17"/>
              </w:rPr>
              <w:t xml:space="preserve"> V</w:t>
            </w:r>
            <w:r>
              <w:rPr>
                <w:sz w:val="17"/>
                <w:szCs w:val="17"/>
                <w:vertAlign w:val="subscript"/>
              </w:rPr>
              <w:t>35</w:t>
            </w:r>
            <w:r>
              <w:rPr>
                <w:sz w:val="17"/>
                <w:szCs w:val="17"/>
              </w:rPr>
              <w:t>)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73BE6960" w14:textId="77777777" w:rsidR="005C2480" w:rsidRPr="009E56F9" w:rsidRDefault="005C2480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11</w:t>
            </w:r>
            <w:r w:rsidRPr="009E56F9">
              <w:rPr>
                <w:bCs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13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6ADD8707" w14:textId="77777777" w:rsidR="005C2480" w:rsidRPr="009E56F9" w:rsidRDefault="005C2480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29</w:t>
            </w:r>
            <w:r w:rsidRPr="009E56F9">
              <w:rPr>
                <w:bCs/>
                <w:sz w:val="17"/>
                <w:szCs w:val="17"/>
                <w:lang w:eastAsia="en-GB"/>
              </w:rPr>
              <w:t>∙(V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22</w:t>
            </w:r>
            <w:r w:rsidRPr="009E56F9">
              <w:rPr>
                <w:bCs/>
                <w:sz w:val="17"/>
                <w:szCs w:val="17"/>
                <w:lang w:eastAsia="en-GB"/>
              </w:rPr>
              <w:t>+V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26</w:t>
            </w:r>
            <w:r w:rsidRPr="009E56F9">
              <w:rPr>
                <w:bCs/>
                <w:sz w:val="17"/>
                <w:szCs w:val="17"/>
                <w:lang w:eastAsia="en-GB"/>
              </w:rPr>
              <w:t>)](c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732" w:type="pct"/>
            <w:vAlign w:val="center"/>
          </w:tcPr>
          <w:p w14:paraId="2E503E0E" w14:textId="77777777" w:rsidR="005C2480" w:rsidRPr="009E56F9" w:rsidRDefault="005C2480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6</w:t>
            </w:r>
            <w:r w:rsidRPr="009E56F9">
              <w:rPr>
                <w:bCs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67912CFA" w14:textId="77777777" w:rsidR="005C2480" w:rsidRPr="0036282D" w:rsidRDefault="005C2480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57696AEA" w14:textId="7DAFD5C6" w:rsidR="0036282D" w:rsidRPr="0036282D" w:rsidRDefault="0036282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13" w:type="pct"/>
            <w:vAlign w:val="center"/>
          </w:tcPr>
          <w:p w14:paraId="023765F5" w14:textId="77777777" w:rsidR="005C2480" w:rsidRPr="009E56F9" w:rsidRDefault="005C2480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11" w:hanging="154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31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224F1E67" w14:textId="77777777" w:rsidR="005C2480" w:rsidRPr="009E56F9" w:rsidRDefault="005C2480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211" w:hanging="154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33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0" w:type="pct"/>
            <w:vAlign w:val="center"/>
            <w:hideMark/>
          </w:tcPr>
          <w:p w14:paraId="504E2A50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0.8604</w:t>
            </w:r>
          </w:p>
        </w:tc>
        <w:tc>
          <w:tcPr>
            <w:tcW w:w="439" w:type="pct"/>
            <w:vAlign w:val="center"/>
            <w:hideMark/>
          </w:tcPr>
          <w:p w14:paraId="61BA282F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0.7404</w:t>
            </w:r>
          </w:p>
        </w:tc>
        <w:tc>
          <w:tcPr>
            <w:tcW w:w="366" w:type="pct"/>
            <w:vAlign w:val="center"/>
            <w:hideMark/>
          </w:tcPr>
          <w:p w14:paraId="3DA48D35" w14:textId="77C5D5CD" w:rsidR="005C2480" w:rsidRPr="009E56F9" w:rsidRDefault="00CC1713" w:rsidP="005F0475">
            <w:pPr>
              <w:jc w:val="center"/>
              <w:rPr>
                <w:bCs/>
                <w:color w:val="000000"/>
                <w:sz w:val="17"/>
                <w:szCs w:val="17"/>
                <w:highlight w:val="yellow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533" w:type="pct"/>
            <w:vAlign w:val="center"/>
            <w:hideMark/>
          </w:tcPr>
          <w:p w14:paraId="6CCA06F0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12.4653</w:t>
            </w:r>
          </w:p>
        </w:tc>
      </w:tr>
      <w:tr w:rsidR="009E56F9" w:rsidRPr="009E56F9" w14:paraId="0A9A8C7D" w14:textId="77777777" w:rsidTr="005F0475">
        <w:trPr>
          <w:trHeight w:val="170"/>
        </w:trPr>
        <w:tc>
          <w:tcPr>
            <w:tcW w:w="438" w:type="pct"/>
            <w:vMerge w:val="restart"/>
            <w:vAlign w:val="center"/>
            <w:hideMark/>
          </w:tcPr>
          <w:p w14:paraId="49D33390" w14:textId="77777777" w:rsidR="005C2480" w:rsidRPr="009E56F9" w:rsidRDefault="005C2480" w:rsidP="005F0475">
            <w:pPr>
              <w:jc w:val="center"/>
              <w:rPr>
                <w:b/>
                <w:color w:val="000000"/>
                <w:sz w:val="17"/>
                <w:szCs w:val="17"/>
                <w:vertAlign w:val="superscript"/>
                <w:lang w:eastAsia="en-GB"/>
              </w:rPr>
            </w:pPr>
            <w:r w:rsidRPr="009E56F9">
              <w:rPr>
                <w:b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513" w:type="pct"/>
            <w:vAlign w:val="center"/>
            <w:hideMark/>
          </w:tcPr>
          <w:p w14:paraId="466DF7C6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FWS</w:t>
            </w:r>
          </w:p>
        </w:tc>
        <w:tc>
          <w:tcPr>
            <w:tcW w:w="1027" w:type="pct"/>
            <w:vAlign w:val="center"/>
            <w:hideMark/>
          </w:tcPr>
          <w:p w14:paraId="03C74651" w14:textId="77777777" w:rsidR="005C2480" w:rsidRPr="009E56F9" w:rsidRDefault="005C2480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196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0EE14DAC" w14:textId="77777777" w:rsidR="005C2480" w:rsidRPr="009E56F9" w:rsidRDefault="005C2480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196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12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746D7475" w14:textId="77777777" w:rsidR="005C2480" w:rsidRPr="009E56F9" w:rsidRDefault="005C2480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196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13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732" w:type="pct"/>
            <w:vAlign w:val="center"/>
          </w:tcPr>
          <w:p w14:paraId="26199674" w14:textId="77777777" w:rsidR="005C2480" w:rsidRPr="009E56F9" w:rsidRDefault="005C2480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196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15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3EADB3FC" w14:textId="77777777" w:rsidR="005C2480" w:rsidRPr="009E56F9" w:rsidRDefault="005C2480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19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28DEAE34" w14:textId="77777777" w:rsidR="005C2480" w:rsidRPr="009E56F9" w:rsidRDefault="005C2480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196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25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13" w:type="pct"/>
            <w:vAlign w:val="center"/>
          </w:tcPr>
          <w:p w14:paraId="01CDCAB3" w14:textId="77777777" w:rsidR="005C2480" w:rsidRPr="009E56F9" w:rsidRDefault="005C2480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196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21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4EE5E548" w14:textId="77777777" w:rsidR="005C2480" w:rsidRPr="009E56F9" w:rsidRDefault="005C2480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196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13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6499D419" w14:textId="77777777" w:rsidR="005C2480" w:rsidRPr="009E56F9" w:rsidRDefault="005C2480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196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27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0" w:type="pct"/>
            <w:vAlign w:val="center"/>
            <w:hideMark/>
          </w:tcPr>
          <w:p w14:paraId="7C6AA4DC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0.8952</w:t>
            </w:r>
          </w:p>
        </w:tc>
        <w:tc>
          <w:tcPr>
            <w:tcW w:w="439" w:type="pct"/>
            <w:vAlign w:val="center"/>
            <w:hideMark/>
          </w:tcPr>
          <w:p w14:paraId="22438DB3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0.8013</w:t>
            </w:r>
          </w:p>
        </w:tc>
        <w:tc>
          <w:tcPr>
            <w:tcW w:w="366" w:type="pct"/>
            <w:vAlign w:val="center"/>
            <w:hideMark/>
          </w:tcPr>
          <w:p w14:paraId="149FD695" w14:textId="29BE9A84" w:rsidR="005C2480" w:rsidRPr="009E56F9" w:rsidRDefault="00CC1713" w:rsidP="005F0475">
            <w:pPr>
              <w:jc w:val="center"/>
              <w:rPr>
                <w:bCs/>
                <w:color w:val="000000"/>
                <w:sz w:val="17"/>
                <w:szCs w:val="17"/>
                <w:highlight w:val="yellow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533" w:type="pct"/>
            <w:vAlign w:val="center"/>
            <w:hideMark/>
          </w:tcPr>
          <w:p w14:paraId="52F7E1B4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10.9113</w:t>
            </w:r>
          </w:p>
        </w:tc>
      </w:tr>
      <w:tr w:rsidR="009E56F9" w:rsidRPr="009E56F9" w14:paraId="3C36B0F2" w14:textId="77777777" w:rsidTr="005F0475">
        <w:trPr>
          <w:trHeight w:val="170"/>
        </w:trPr>
        <w:tc>
          <w:tcPr>
            <w:tcW w:w="438" w:type="pct"/>
            <w:vMerge/>
            <w:vAlign w:val="center"/>
          </w:tcPr>
          <w:p w14:paraId="660C3F92" w14:textId="77777777" w:rsidR="005C2480" w:rsidRPr="009E56F9" w:rsidRDefault="005C2480" w:rsidP="005F0475">
            <w:pPr>
              <w:jc w:val="center"/>
              <w:rPr>
                <w:b/>
                <w:color w:val="000000"/>
                <w:sz w:val="17"/>
                <w:szCs w:val="17"/>
                <w:lang w:eastAsia="en-GB"/>
              </w:rPr>
            </w:pPr>
          </w:p>
        </w:tc>
        <w:tc>
          <w:tcPr>
            <w:tcW w:w="513" w:type="pct"/>
            <w:vAlign w:val="center"/>
          </w:tcPr>
          <w:p w14:paraId="7EEFABA9" w14:textId="77777777" w:rsidR="005C2480" w:rsidRPr="009E56F9" w:rsidRDefault="005C2480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FWS</w:t>
            </w:r>
          </w:p>
          <w:p w14:paraId="4B997A9D" w14:textId="77777777" w:rsidR="005C2480" w:rsidRPr="009E56F9" w:rsidRDefault="005C2480" w:rsidP="005F0475">
            <w:pPr>
              <w:jc w:val="center"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+</w:t>
            </w:r>
          </w:p>
          <w:p w14:paraId="5A01BB91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EGS</w:t>
            </w:r>
          </w:p>
        </w:tc>
        <w:tc>
          <w:tcPr>
            <w:tcW w:w="1027" w:type="pct"/>
            <w:vAlign w:val="center"/>
          </w:tcPr>
          <w:p w14:paraId="0F857E0C" w14:textId="77777777" w:rsidR="005C2480" w:rsidRPr="009E56F9" w:rsidRDefault="005C2480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7C4E27F5" w14:textId="77777777" w:rsidR="005C2480" w:rsidRPr="0036282D" w:rsidRDefault="005C2480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29</w:t>
            </w:r>
            <w:r w:rsidRPr="009E56F9">
              <w:rPr>
                <w:bCs/>
                <w:sz w:val="17"/>
                <w:szCs w:val="17"/>
                <w:lang w:eastAsia="en-GB"/>
              </w:rPr>
              <w:t>∙(V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22</w:t>
            </w:r>
            <w:r w:rsidRPr="009E56F9">
              <w:rPr>
                <w:bCs/>
                <w:sz w:val="17"/>
                <w:szCs w:val="17"/>
                <w:lang w:eastAsia="en-GB"/>
              </w:rPr>
              <w:t>+V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26</w:t>
            </w:r>
            <w:r w:rsidRPr="009E56F9">
              <w:rPr>
                <w:bCs/>
                <w:sz w:val="17"/>
                <w:szCs w:val="17"/>
                <w:lang w:eastAsia="en-GB"/>
              </w:rPr>
              <w:t>)](c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5929117F" w14:textId="1C43DC5F" w:rsidR="0036282D" w:rsidRPr="0036282D" w:rsidRDefault="0036282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17</w:t>
            </w: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∙</w:t>
            </w:r>
            <w:r>
              <w:rPr>
                <w:sz w:val="17"/>
                <w:szCs w:val="17"/>
              </w:rPr>
              <w:t>(</w:t>
            </w:r>
            <w:r w:rsidRPr="00564C38">
              <w:rPr>
                <w:sz w:val="17"/>
                <w:szCs w:val="17"/>
              </w:rPr>
              <w:t>V</w:t>
            </w:r>
            <w:r w:rsidRPr="00564C38">
              <w:rPr>
                <w:sz w:val="17"/>
                <w:szCs w:val="17"/>
                <w:vertAlign w:val="subscript"/>
              </w:rPr>
              <w:t>10</w:t>
            </w:r>
            <w:r>
              <w:rPr>
                <w:sz w:val="17"/>
                <w:szCs w:val="17"/>
              </w:rPr>
              <w:t>+</w:t>
            </w:r>
            <w:r w:rsidRPr="00564C38">
              <w:rPr>
                <w:sz w:val="17"/>
                <w:szCs w:val="17"/>
              </w:rPr>
              <w:t xml:space="preserve"> V</w:t>
            </w:r>
            <w:r>
              <w:rPr>
                <w:sz w:val="17"/>
                <w:szCs w:val="17"/>
                <w:vertAlign w:val="subscript"/>
              </w:rPr>
              <w:t>35</w:t>
            </w:r>
            <w:r>
              <w:rPr>
                <w:sz w:val="17"/>
                <w:szCs w:val="17"/>
              </w:rPr>
              <w:t>)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732" w:type="pct"/>
            <w:vAlign w:val="center"/>
          </w:tcPr>
          <w:p w14:paraId="17910E61" w14:textId="77777777" w:rsidR="005C2480" w:rsidRDefault="005C2480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∆[D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6</w:t>
            </w:r>
            <w:r w:rsidRPr="009E56F9">
              <w:rPr>
                <w:bCs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8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6151478A" w14:textId="1BA038B9" w:rsidR="0036282D" w:rsidRPr="0036282D" w:rsidRDefault="0036282D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∆[V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11</w:t>
            </w:r>
            <w:r w:rsidRPr="009E56F9">
              <w:rPr>
                <w:bCs/>
                <w:sz w:val="17"/>
                <w:szCs w:val="17"/>
                <w:lang w:eastAsia="en-GB"/>
              </w:rPr>
              <w:t>∙V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13</w:t>
            </w:r>
            <w:r w:rsidRPr="009E56F9">
              <w:rPr>
                <w:bCs/>
                <w:sz w:val="17"/>
                <w:szCs w:val="17"/>
                <w:lang w:eastAsia="en-GB"/>
              </w:rPr>
              <w:t>](c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0B1A920B" w14:textId="77777777" w:rsidR="005C2480" w:rsidRPr="009E56F9" w:rsidRDefault="005C2480" w:rsidP="002461FB">
            <w:pPr>
              <w:pStyle w:val="ListParagraph"/>
              <w:numPr>
                <w:ilvl w:val="0"/>
                <w:numId w:val="7"/>
              </w:numPr>
              <w:spacing w:before="0" w:line="276" w:lineRule="auto"/>
              <w:ind w:left="198" w:hanging="142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30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513" w:type="pct"/>
            <w:vAlign w:val="center"/>
          </w:tcPr>
          <w:p w14:paraId="156154DD" w14:textId="77777777" w:rsidR="005C2480" w:rsidRPr="009E56F9" w:rsidRDefault="005C2480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210" w:hanging="153"/>
              <w:contextualSpacing/>
              <w:rPr>
                <w:bCs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31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  <w:p w14:paraId="520163D9" w14:textId="77777777" w:rsidR="005C2480" w:rsidRPr="009E56F9" w:rsidRDefault="005C2480" w:rsidP="002461FB">
            <w:pPr>
              <w:pStyle w:val="ListParagraph"/>
              <w:numPr>
                <w:ilvl w:val="0"/>
                <w:numId w:val="8"/>
              </w:numPr>
              <w:spacing w:before="0" w:line="276" w:lineRule="auto"/>
              <w:ind w:left="210" w:hanging="153"/>
              <w:contextualSpacing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bCs/>
                <w:sz w:val="17"/>
                <w:szCs w:val="17"/>
                <w:lang w:eastAsia="en-GB"/>
              </w:rPr>
              <w:t>∆V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33</w:t>
            </w:r>
            <w:r w:rsidRPr="009E56F9">
              <w:rPr>
                <w:bCs/>
                <w:sz w:val="17"/>
                <w:szCs w:val="17"/>
                <w:lang w:eastAsia="en-GB"/>
              </w:rPr>
              <w:t>(c</w:t>
            </w:r>
            <w:r w:rsidRPr="009E56F9">
              <w:rPr>
                <w:bCs/>
                <w:sz w:val="17"/>
                <w:szCs w:val="17"/>
                <w:vertAlign w:val="subscript"/>
                <w:lang w:eastAsia="en-GB"/>
              </w:rPr>
              <w:t>I</w:t>
            </w:r>
            <w:r w:rsidRPr="009E56F9">
              <w:rPr>
                <w:bCs/>
                <w:sz w:val="17"/>
                <w:szCs w:val="17"/>
                <w:lang w:eastAsia="en-GB"/>
              </w:rPr>
              <w:t>)</w:t>
            </w:r>
          </w:p>
        </w:tc>
        <w:tc>
          <w:tcPr>
            <w:tcW w:w="440" w:type="pct"/>
            <w:vAlign w:val="center"/>
          </w:tcPr>
          <w:p w14:paraId="1A605333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0.8723</w:t>
            </w:r>
          </w:p>
        </w:tc>
        <w:tc>
          <w:tcPr>
            <w:tcW w:w="439" w:type="pct"/>
            <w:vAlign w:val="center"/>
          </w:tcPr>
          <w:p w14:paraId="7C649D6C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0.7609</w:t>
            </w:r>
          </w:p>
        </w:tc>
        <w:tc>
          <w:tcPr>
            <w:tcW w:w="366" w:type="pct"/>
            <w:vAlign w:val="center"/>
          </w:tcPr>
          <w:p w14:paraId="3AF82688" w14:textId="6C66DE44" w:rsidR="005C2480" w:rsidRPr="009E56F9" w:rsidRDefault="00CC1713" w:rsidP="005F0475">
            <w:pPr>
              <w:jc w:val="center"/>
              <w:rPr>
                <w:bCs/>
                <w:color w:val="000000"/>
                <w:sz w:val="17"/>
                <w:szCs w:val="17"/>
                <w:highlight w:val="yellow"/>
                <w:lang w:eastAsia="en-GB"/>
              </w:rPr>
            </w:pPr>
            <w:r w:rsidRPr="009E56F9">
              <w:rPr>
                <w:bCs/>
                <w:color w:val="000000"/>
                <w:sz w:val="17"/>
                <w:szCs w:val="17"/>
                <w:lang w:eastAsia="en-GB"/>
              </w:rPr>
              <w:t>&lt; 0.05</w:t>
            </w:r>
          </w:p>
        </w:tc>
        <w:tc>
          <w:tcPr>
            <w:tcW w:w="533" w:type="pct"/>
            <w:vAlign w:val="center"/>
          </w:tcPr>
          <w:p w14:paraId="5CEAF144" w14:textId="77777777" w:rsidR="005C2480" w:rsidRPr="009E56F9" w:rsidRDefault="005C2480" w:rsidP="005F0475">
            <w:pPr>
              <w:jc w:val="center"/>
              <w:rPr>
                <w:bCs/>
                <w:color w:val="000000"/>
                <w:sz w:val="17"/>
                <w:szCs w:val="17"/>
                <w:lang w:eastAsia="en-GB"/>
              </w:rPr>
            </w:pPr>
            <w:r w:rsidRPr="009E56F9">
              <w:rPr>
                <w:sz w:val="17"/>
                <w:szCs w:val="17"/>
              </w:rPr>
              <w:t>11.9625</w:t>
            </w:r>
          </w:p>
        </w:tc>
      </w:tr>
    </w:tbl>
    <w:p w14:paraId="44DA8389" w14:textId="388888D7" w:rsidR="003A2B41" w:rsidRPr="008245B6" w:rsidRDefault="003A2B41" w:rsidP="008245B6">
      <w:pPr>
        <w:tabs>
          <w:tab w:val="left" w:pos="650"/>
        </w:tabs>
        <w:spacing w:before="85"/>
        <w:rPr>
          <w:color w:val="FF0000"/>
          <w:sz w:val="24"/>
        </w:rPr>
      </w:pPr>
    </w:p>
    <w:sectPr w:rsidR="003A2B41" w:rsidRPr="008245B6">
      <w:headerReference w:type="default" r:id="rId7"/>
      <w:footerReference w:type="default" r:id="rId8"/>
      <w:pgSz w:w="11910" w:h="16840"/>
      <w:pgMar w:top="1620" w:right="500" w:bottom="1520" w:left="1120" w:header="85" w:footer="13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40237" w14:textId="77777777" w:rsidR="00E91C6A" w:rsidRDefault="00E91C6A">
      <w:r>
        <w:separator/>
      </w:r>
    </w:p>
  </w:endnote>
  <w:endnote w:type="continuationSeparator" w:id="0">
    <w:p w14:paraId="3DFA6BBA" w14:textId="77777777" w:rsidR="00E91C6A" w:rsidRDefault="00E9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B345B" w14:textId="70A6C161" w:rsidR="003A2B41" w:rsidRDefault="003A2B4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435EF" w14:textId="77777777" w:rsidR="00E91C6A" w:rsidRDefault="00E91C6A">
      <w:r>
        <w:separator/>
      </w:r>
    </w:p>
  </w:footnote>
  <w:footnote w:type="continuationSeparator" w:id="0">
    <w:p w14:paraId="2BBDDC45" w14:textId="77777777" w:rsidR="00E91C6A" w:rsidRDefault="00E91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DC8F" w14:textId="123053F5" w:rsidR="003A2B41" w:rsidRDefault="003A2B41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EE8"/>
    <w:multiLevelType w:val="hybridMultilevel"/>
    <w:tmpl w:val="1A66232C"/>
    <w:lvl w:ilvl="0" w:tplc="B470C210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F5A7AB3"/>
    <w:multiLevelType w:val="hybridMultilevel"/>
    <w:tmpl w:val="04BCFBE2"/>
    <w:lvl w:ilvl="0" w:tplc="C9CE7A8C">
      <w:start w:val="1"/>
      <w:numFmt w:val="decimal"/>
      <w:lvlText w:val="%1."/>
      <w:lvlJc w:val="left"/>
      <w:pPr>
        <w:ind w:left="298" w:hanging="27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E3ECA8E">
      <w:numFmt w:val="bullet"/>
      <w:lvlText w:val="•"/>
      <w:lvlJc w:val="left"/>
      <w:pPr>
        <w:ind w:left="1298" w:hanging="272"/>
      </w:pPr>
      <w:rPr>
        <w:rFonts w:hint="default"/>
        <w:lang w:val="en-US" w:eastAsia="en-US" w:bidi="ar-SA"/>
      </w:rPr>
    </w:lvl>
    <w:lvl w:ilvl="2" w:tplc="3AE833FE">
      <w:numFmt w:val="bullet"/>
      <w:lvlText w:val="•"/>
      <w:lvlJc w:val="left"/>
      <w:pPr>
        <w:ind w:left="2297" w:hanging="272"/>
      </w:pPr>
      <w:rPr>
        <w:rFonts w:hint="default"/>
        <w:lang w:val="en-US" w:eastAsia="en-US" w:bidi="ar-SA"/>
      </w:rPr>
    </w:lvl>
    <w:lvl w:ilvl="3" w:tplc="FD5A0DE6">
      <w:numFmt w:val="bullet"/>
      <w:lvlText w:val="•"/>
      <w:lvlJc w:val="left"/>
      <w:pPr>
        <w:ind w:left="3295" w:hanging="272"/>
      </w:pPr>
      <w:rPr>
        <w:rFonts w:hint="default"/>
        <w:lang w:val="en-US" w:eastAsia="en-US" w:bidi="ar-SA"/>
      </w:rPr>
    </w:lvl>
    <w:lvl w:ilvl="4" w:tplc="6D1658FE">
      <w:numFmt w:val="bullet"/>
      <w:lvlText w:val="•"/>
      <w:lvlJc w:val="left"/>
      <w:pPr>
        <w:ind w:left="4294" w:hanging="272"/>
      </w:pPr>
      <w:rPr>
        <w:rFonts w:hint="default"/>
        <w:lang w:val="en-US" w:eastAsia="en-US" w:bidi="ar-SA"/>
      </w:rPr>
    </w:lvl>
    <w:lvl w:ilvl="5" w:tplc="7616A6F4">
      <w:numFmt w:val="bullet"/>
      <w:lvlText w:val="•"/>
      <w:lvlJc w:val="left"/>
      <w:pPr>
        <w:ind w:left="5293" w:hanging="272"/>
      </w:pPr>
      <w:rPr>
        <w:rFonts w:hint="default"/>
        <w:lang w:val="en-US" w:eastAsia="en-US" w:bidi="ar-SA"/>
      </w:rPr>
    </w:lvl>
    <w:lvl w:ilvl="6" w:tplc="4A26174E">
      <w:numFmt w:val="bullet"/>
      <w:lvlText w:val="•"/>
      <w:lvlJc w:val="left"/>
      <w:pPr>
        <w:ind w:left="6291" w:hanging="272"/>
      </w:pPr>
      <w:rPr>
        <w:rFonts w:hint="default"/>
        <w:lang w:val="en-US" w:eastAsia="en-US" w:bidi="ar-SA"/>
      </w:rPr>
    </w:lvl>
    <w:lvl w:ilvl="7" w:tplc="655256DE">
      <w:numFmt w:val="bullet"/>
      <w:lvlText w:val="•"/>
      <w:lvlJc w:val="left"/>
      <w:pPr>
        <w:ind w:left="7290" w:hanging="272"/>
      </w:pPr>
      <w:rPr>
        <w:rFonts w:hint="default"/>
        <w:lang w:val="en-US" w:eastAsia="en-US" w:bidi="ar-SA"/>
      </w:rPr>
    </w:lvl>
    <w:lvl w:ilvl="8" w:tplc="E006F280">
      <w:numFmt w:val="bullet"/>
      <w:lvlText w:val="•"/>
      <w:lvlJc w:val="left"/>
      <w:pPr>
        <w:ind w:left="8289" w:hanging="272"/>
      </w:pPr>
      <w:rPr>
        <w:rFonts w:hint="default"/>
        <w:lang w:val="en-US" w:eastAsia="en-US" w:bidi="ar-SA"/>
      </w:rPr>
    </w:lvl>
  </w:abstractNum>
  <w:abstractNum w:abstractNumId="2" w15:restartNumberingAfterBreak="0">
    <w:nsid w:val="29BD723C"/>
    <w:multiLevelType w:val="hybridMultilevel"/>
    <w:tmpl w:val="73866B94"/>
    <w:lvl w:ilvl="0" w:tplc="B470C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12086"/>
    <w:multiLevelType w:val="hybridMultilevel"/>
    <w:tmpl w:val="E8ACC88E"/>
    <w:lvl w:ilvl="0" w:tplc="B470C21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64841"/>
    <w:multiLevelType w:val="hybridMultilevel"/>
    <w:tmpl w:val="827661EE"/>
    <w:lvl w:ilvl="0" w:tplc="8EDAA7F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D3013"/>
    <w:multiLevelType w:val="hybridMultilevel"/>
    <w:tmpl w:val="F438A78C"/>
    <w:lvl w:ilvl="0" w:tplc="B470C210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" w15:restartNumberingAfterBreak="0">
    <w:nsid w:val="608526CE"/>
    <w:multiLevelType w:val="hybridMultilevel"/>
    <w:tmpl w:val="AA1EBF2C"/>
    <w:lvl w:ilvl="0" w:tplc="B470C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C2FB2"/>
    <w:multiLevelType w:val="hybridMultilevel"/>
    <w:tmpl w:val="EC02ACB2"/>
    <w:lvl w:ilvl="0" w:tplc="B470C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280631">
    <w:abstractNumId w:val="1"/>
  </w:num>
  <w:num w:numId="2" w16cid:durableId="698508723">
    <w:abstractNumId w:val="4"/>
  </w:num>
  <w:num w:numId="3" w16cid:durableId="725185041">
    <w:abstractNumId w:val="7"/>
  </w:num>
  <w:num w:numId="4" w16cid:durableId="413431853">
    <w:abstractNumId w:val="0"/>
  </w:num>
  <w:num w:numId="5" w16cid:durableId="1352339946">
    <w:abstractNumId w:val="6"/>
  </w:num>
  <w:num w:numId="6" w16cid:durableId="725303218">
    <w:abstractNumId w:val="5"/>
  </w:num>
  <w:num w:numId="7" w16cid:durableId="1781951220">
    <w:abstractNumId w:val="2"/>
  </w:num>
  <w:num w:numId="8" w16cid:durableId="1169716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B41"/>
    <w:rsid w:val="000F2139"/>
    <w:rsid w:val="00114E86"/>
    <w:rsid w:val="001E2C20"/>
    <w:rsid w:val="002273DD"/>
    <w:rsid w:val="00233D5B"/>
    <w:rsid w:val="002461FB"/>
    <w:rsid w:val="00275E82"/>
    <w:rsid w:val="002959F6"/>
    <w:rsid w:val="0030476E"/>
    <w:rsid w:val="0036282D"/>
    <w:rsid w:val="003A2B41"/>
    <w:rsid w:val="00402C52"/>
    <w:rsid w:val="0048372B"/>
    <w:rsid w:val="004B40E0"/>
    <w:rsid w:val="004D3014"/>
    <w:rsid w:val="005006CD"/>
    <w:rsid w:val="0055259E"/>
    <w:rsid w:val="005B5011"/>
    <w:rsid w:val="005C2480"/>
    <w:rsid w:val="005F0475"/>
    <w:rsid w:val="00622B84"/>
    <w:rsid w:val="006611C1"/>
    <w:rsid w:val="00692F42"/>
    <w:rsid w:val="00786757"/>
    <w:rsid w:val="008245B6"/>
    <w:rsid w:val="00934D81"/>
    <w:rsid w:val="00964989"/>
    <w:rsid w:val="009E56F9"/>
    <w:rsid w:val="00A50186"/>
    <w:rsid w:val="00A96941"/>
    <w:rsid w:val="00AF7E3D"/>
    <w:rsid w:val="00C0554A"/>
    <w:rsid w:val="00CC1713"/>
    <w:rsid w:val="00D230AE"/>
    <w:rsid w:val="00D81345"/>
    <w:rsid w:val="00DB10B0"/>
    <w:rsid w:val="00E12E5D"/>
    <w:rsid w:val="00E60291"/>
    <w:rsid w:val="00E91C6A"/>
    <w:rsid w:val="00EB4FA1"/>
    <w:rsid w:val="00F27919"/>
    <w:rsid w:val="00F9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29E66"/>
  <w15:docId w15:val="{36FCB69F-1070-4194-9369-E7EAADA4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99"/>
    <w:qFormat/>
    <w:pPr>
      <w:spacing w:before="84"/>
      <w:ind w:left="538" w:hanging="241"/>
    </w:pPr>
  </w:style>
  <w:style w:type="paragraph" w:customStyle="1" w:styleId="TableParagraph">
    <w:name w:val="Table Paragraph"/>
    <w:basedOn w:val="Normal"/>
    <w:uiPriority w:val="1"/>
    <w:qFormat/>
    <w:pPr>
      <w:spacing w:before="36"/>
    </w:pPr>
  </w:style>
  <w:style w:type="paragraph" w:styleId="Header">
    <w:name w:val="header"/>
    <w:basedOn w:val="Normal"/>
    <w:link w:val="HeaderChar"/>
    <w:uiPriority w:val="99"/>
    <w:unhideWhenUsed/>
    <w:rsid w:val="002273D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73D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3DD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rsid w:val="002273DD"/>
    <w:pPr>
      <w:widowControl/>
      <w:autoSpaceDE/>
      <w:autoSpaceDN/>
      <w:spacing w:after="200" w:line="200" w:lineRule="exact"/>
    </w:pPr>
    <w:rPr>
      <w:rFonts w:asciiTheme="minorHAnsi" w:eastAsiaTheme="minorHAnsi" w:hAnsiTheme="minorHAnsi" w:cstheme="minorBidi"/>
      <w:bCs/>
      <w:sz w:val="14"/>
      <w:szCs w:val="18"/>
      <w:lang w:val="en-GB"/>
    </w:rPr>
  </w:style>
  <w:style w:type="paragraph" w:customStyle="1" w:styleId="TAMainText">
    <w:name w:val="TA_Main_Text"/>
    <w:basedOn w:val="Normal"/>
    <w:link w:val="TAMainTextCarter"/>
    <w:rsid w:val="002273DD"/>
    <w:pPr>
      <w:widowControl/>
      <w:autoSpaceDE/>
      <w:autoSpaceDN/>
      <w:spacing w:line="480" w:lineRule="auto"/>
      <w:ind w:firstLine="202"/>
      <w:jc w:val="both"/>
    </w:pPr>
    <w:rPr>
      <w:rFonts w:ascii="Times" w:hAnsi="Times"/>
      <w:sz w:val="24"/>
      <w:szCs w:val="20"/>
    </w:rPr>
  </w:style>
  <w:style w:type="character" w:customStyle="1" w:styleId="TAMainTextCarter">
    <w:name w:val="TA_Main_Text Caráter"/>
    <w:basedOn w:val="DefaultParagraphFont"/>
    <w:link w:val="TAMainText"/>
    <w:locked/>
    <w:rsid w:val="002273DD"/>
    <w:rPr>
      <w:rFonts w:ascii="Times" w:eastAsia="Times New Roman" w:hAnsi="Times" w:cs="Times New Roman"/>
      <w:sz w:val="24"/>
      <w:szCs w:val="20"/>
    </w:rPr>
  </w:style>
  <w:style w:type="table" w:styleId="TableGridLight">
    <w:name w:val="Grid Table Light"/>
    <w:basedOn w:val="TableNormal"/>
    <w:uiPriority w:val="40"/>
    <w:rsid w:val="009E56F9"/>
    <w:pPr>
      <w:widowControl/>
      <w:autoSpaceDE/>
      <w:autoSpaceDN/>
    </w:pPr>
    <w:rPr>
      <w:lang w:val="en-GB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information</vt:lpstr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>ARISAWA Mitsuhiro</dc:creator>
  <cp:lastModifiedBy>Andrea R</cp:lastModifiedBy>
  <cp:revision>23</cp:revision>
  <cp:lastPrinted>2023-09-05T09:14:00Z</cp:lastPrinted>
  <dcterms:created xsi:type="dcterms:W3CDTF">2023-06-22T13:07:00Z</dcterms:created>
  <dcterms:modified xsi:type="dcterms:W3CDTF">2023-10-18T14:38:00Z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2023-06-22T00:00:00Z</vt:filetime>
  </property>
</Properties>
</file>