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2217" w14:textId="608B4E1C" w:rsidR="001837F9" w:rsidRDefault="001837F9" w:rsidP="001837F9">
      <w:pPr>
        <w:pStyle w:val="PlainText"/>
        <w:ind w:left="7200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17 March 2026</w:t>
      </w:r>
    </w:p>
    <w:p w14:paraId="71A3E029" w14:textId="77777777" w:rsidR="001837F9" w:rsidRDefault="001837F9" w:rsidP="000E3B48">
      <w:pPr>
        <w:pStyle w:val="PlainText"/>
        <w:rPr>
          <w:rFonts w:asciiTheme="minorHAnsi" w:hAnsiTheme="minorHAnsi" w:cs="Courier New"/>
        </w:rPr>
      </w:pPr>
    </w:p>
    <w:p w14:paraId="1E1AE701" w14:textId="77777777" w:rsidR="001837F9" w:rsidRDefault="001837F9" w:rsidP="000E3B48">
      <w:pPr>
        <w:pStyle w:val="PlainText"/>
        <w:rPr>
          <w:rFonts w:asciiTheme="minorHAnsi" w:hAnsiTheme="minorHAnsi" w:cs="Courier New"/>
        </w:rPr>
      </w:pPr>
    </w:p>
    <w:p w14:paraId="5D2A4C79" w14:textId="36DB821A" w:rsidR="00D11608" w:rsidRPr="00A43538" w:rsidRDefault="00000000" w:rsidP="000E3B48">
      <w:pPr>
        <w:pStyle w:val="PlainText"/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>Dear Editors,</w:t>
      </w:r>
    </w:p>
    <w:p w14:paraId="3AC4AF2D" w14:textId="77777777" w:rsidR="00D11608" w:rsidRPr="00A43538" w:rsidRDefault="00D11608" w:rsidP="000E3B48">
      <w:pPr>
        <w:pStyle w:val="PlainText"/>
        <w:rPr>
          <w:rFonts w:asciiTheme="minorHAnsi" w:hAnsiTheme="minorHAnsi" w:cs="Courier New"/>
        </w:rPr>
      </w:pPr>
    </w:p>
    <w:p w14:paraId="414665EF" w14:textId="589087F9" w:rsidR="00D11608" w:rsidRPr="00A43538" w:rsidRDefault="00000000" w:rsidP="000E3B48">
      <w:pPr>
        <w:pStyle w:val="PlainText"/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 xml:space="preserve">I submit for consideration by </w:t>
      </w:r>
      <w:r w:rsidR="001837F9">
        <w:rPr>
          <w:rFonts w:asciiTheme="minorHAnsi" w:hAnsiTheme="minorHAnsi" w:cs="Courier New"/>
        </w:rPr>
        <w:t>Astrop</w:t>
      </w:r>
      <w:r w:rsidRPr="00A43538">
        <w:rPr>
          <w:rFonts w:asciiTheme="minorHAnsi" w:hAnsiTheme="minorHAnsi" w:cs="Courier New"/>
        </w:rPr>
        <w:t xml:space="preserve">hysical </w:t>
      </w:r>
      <w:r w:rsidR="001837F9">
        <w:rPr>
          <w:rFonts w:asciiTheme="minorHAnsi" w:hAnsiTheme="minorHAnsi" w:cs="Courier New"/>
        </w:rPr>
        <w:t>Journal</w:t>
      </w:r>
      <w:r w:rsidRPr="00A43538">
        <w:rPr>
          <w:rFonts w:asciiTheme="minorHAnsi" w:hAnsiTheme="minorHAnsi" w:cs="Courier New"/>
        </w:rPr>
        <w:t xml:space="preserve"> the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 xml:space="preserve">manuscript </w:t>
      </w:r>
      <w:r w:rsidRPr="00A43538">
        <w:rPr>
          <w:rFonts w:asciiTheme="minorHAnsi" w:hAnsiTheme="minorHAnsi" w:cs="Courier New"/>
          <w:i/>
          <w:iCs/>
        </w:rPr>
        <w:t>Quark Degeneracy and the Lower Mass Gap</w:t>
      </w:r>
      <w:r w:rsidR="00A43538">
        <w:rPr>
          <w:rFonts w:asciiTheme="minorHAnsi" w:hAnsiTheme="minorHAnsi" w:cs="Courier New"/>
        </w:rPr>
        <w:t>.</w:t>
      </w:r>
    </w:p>
    <w:p w14:paraId="44C151D9" w14:textId="77777777" w:rsidR="00D11608" w:rsidRPr="00A43538" w:rsidRDefault="00D11608" w:rsidP="000E3B48">
      <w:pPr>
        <w:pStyle w:val="PlainText"/>
        <w:rPr>
          <w:rFonts w:asciiTheme="minorHAnsi" w:hAnsiTheme="minorHAnsi" w:cs="Courier New"/>
        </w:rPr>
      </w:pPr>
    </w:p>
    <w:p w14:paraId="6EE66CA4" w14:textId="3B2299CD" w:rsidR="00D11608" w:rsidRPr="00A43538" w:rsidRDefault="00000000" w:rsidP="000E3B48">
      <w:pPr>
        <w:pStyle w:val="PlainText"/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>The lower mass gap</w:t>
      </w:r>
      <w:r w:rsidR="00A43538">
        <w:rPr>
          <w:rFonts w:asciiTheme="minorHAnsi" w:hAnsiTheme="minorHAnsi" w:cs="Courier New"/>
        </w:rPr>
        <w:t>—</w:t>
      </w:r>
      <w:r w:rsidRPr="00A43538">
        <w:rPr>
          <w:rFonts w:asciiTheme="minorHAnsi" w:hAnsiTheme="minorHAnsi" w:cs="Courier New"/>
        </w:rPr>
        <w:t>the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>observed deficit of compact objects between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>roughly 2.5 and 5 solar masses</w:t>
      </w:r>
      <w:r w:rsidR="00A43538">
        <w:rPr>
          <w:rFonts w:asciiTheme="minorHAnsi" w:hAnsiTheme="minorHAnsi" w:cs="Courier New"/>
        </w:rPr>
        <w:t>—</w:t>
      </w:r>
      <w:r w:rsidRPr="00A43538">
        <w:rPr>
          <w:rFonts w:asciiTheme="minorHAnsi" w:hAnsiTheme="minorHAnsi" w:cs="Courier New"/>
        </w:rPr>
        <w:t>has lacked a physical explanation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>despite two decades of debate. This paper proposes that the gap is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>the signature of the phase transition from neutron-degenerate to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 xml:space="preserve">quark-degenerate matter. I </w:t>
      </w:r>
      <w:r w:rsidR="00062746">
        <w:rPr>
          <w:rFonts w:asciiTheme="minorHAnsi" w:hAnsiTheme="minorHAnsi" w:cs="Courier New"/>
        </w:rPr>
        <w:t>present</w:t>
      </w:r>
      <w:r w:rsidRPr="00A43538">
        <w:rPr>
          <w:rFonts w:asciiTheme="minorHAnsi" w:hAnsiTheme="minorHAnsi" w:cs="Courier New"/>
        </w:rPr>
        <w:t xml:space="preserve"> four independent lines of evidence:</w:t>
      </w:r>
    </w:p>
    <w:p w14:paraId="18E2C79E" w14:textId="77777777" w:rsidR="00D11608" w:rsidRPr="00A43538" w:rsidRDefault="00D11608" w:rsidP="000E3B48">
      <w:pPr>
        <w:pStyle w:val="PlainText"/>
        <w:rPr>
          <w:rFonts w:asciiTheme="minorHAnsi" w:hAnsiTheme="minorHAnsi" w:cs="Courier New"/>
        </w:rPr>
      </w:pPr>
    </w:p>
    <w:p w14:paraId="4D930290" w14:textId="6DFCF806" w:rsidR="00D11608" w:rsidRPr="00A43538" w:rsidRDefault="00000000" w:rsidP="00A43538">
      <w:pPr>
        <w:pStyle w:val="PlainText"/>
        <w:numPr>
          <w:ilvl w:val="0"/>
          <w:numId w:val="1"/>
        </w:numPr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>The Tolman-Oppenheimer-Volkoff equations predict a gravitational-mass jump at the neutron-to-quark transition that spans the observed gap</w:t>
      </w:r>
      <w:r w:rsidR="001837F9">
        <w:rPr>
          <w:rFonts w:asciiTheme="minorHAnsi" w:hAnsiTheme="minorHAnsi" w:cs="Courier New"/>
        </w:rPr>
        <w:t>.</w:t>
      </w:r>
    </w:p>
    <w:p w14:paraId="4F26D081" w14:textId="66B4192D" w:rsidR="00D11608" w:rsidRPr="00A43538" w:rsidRDefault="00000000" w:rsidP="00A43538">
      <w:pPr>
        <w:pStyle w:val="PlainText"/>
        <w:numPr>
          <w:ilvl w:val="0"/>
          <w:numId w:val="1"/>
        </w:numPr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 xml:space="preserve">Pulsars of 2 to 2.5 M-sun are found exclusively at fast spin </w:t>
      </w:r>
      <w:r w:rsidR="001837F9" w:rsidRPr="00A43538">
        <w:rPr>
          <w:rFonts w:asciiTheme="minorHAnsi" w:hAnsiTheme="minorHAnsi" w:cs="Courier New"/>
        </w:rPr>
        <w:t>rates, consistent</w:t>
      </w:r>
      <w:r w:rsidRPr="00A43538">
        <w:rPr>
          <w:rFonts w:asciiTheme="minorHAnsi" w:hAnsiTheme="minorHAnsi" w:cs="Courier New"/>
        </w:rPr>
        <w:t xml:space="preserve"> with centrifugal support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 xml:space="preserve">delaying collapse </w:t>
      </w:r>
      <w:r w:rsidR="001837F9">
        <w:rPr>
          <w:rFonts w:asciiTheme="minorHAnsi" w:hAnsiTheme="minorHAnsi" w:cs="Courier New"/>
        </w:rPr>
        <w:t>to quark star / black hole.</w:t>
      </w:r>
    </w:p>
    <w:p w14:paraId="37F8451C" w14:textId="46DD211C" w:rsidR="00D11608" w:rsidRPr="00A43538" w:rsidRDefault="00000000" w:rsidP="00A43538">
      <w:pPr>
        <w:pStyle w:val="PlainText"/>
        <w:numPr>
          <w:ilvl w:val="0"/>
          <w:numId w:val="1"/>
        </w:numPr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>Failed supernovae confirm that stellar cores well below 5 solar masses collapse to black holes</w:t>
      </w:r>
      <w:r w:rsidR="001837F9">
        <w:rPr>
          <w:rFonts w:asciiTheme="minorHAnsi" w:hAnsiTheme="minorHAnsi" w:cs="Courier New"/>
        </w:rPr>
        <w:t>.</w:t>
      </w:r>
    </w:p>
    <w:p w14:paraId="0CAB2F27" w14:textId="3E8139C6" w:rsidR="00D11608" w:rsidRPr="00A43538" w:rsidRDefault="00000000" w:rsidP="00A43538">
      <w:pPr>
        <w:pStyle w:val="PlainText"/>
        <w:numPr>
          <w:ilvl w:val="0"/>
          <w:numId w:val="1"/>
        </w:numPr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>Analysis of LIGO binary black hole mergers in the GWTC catalog reveals spin-dependent mass deficits that exceed spinning-GR predictions by precisely the amount a structured-matter model predicts.</w:t>
      </w:r>
    </w:p>
    <w:p w14:paraId="1E3C8FF6" w14:textId="77777777" w:rsidR="00D11608" w:rsidRPr="00A43538" w:rsidRDefault="00D11608" w:rsidP="000E3B48">
      <w:pPr>
        <w:pStyle w:val="PlainText"/>
        <w:rPr>
          <w:rFonts w:asciiTheme="minorHAnsi" w:hAnsiTheme="minorHAnsi" w:cs="Courier New"/>
        </w:rPr>
      </w:pPr>
    </w:p>
    <w:p w14:paraId="40DED515" w14:textId="478D0030" w:rsidR="00D11608" w:rsidRPr="00A43538" w:rsidRDefault="00000000" w:rsidP="000E3B48">
      <w:pPr>
        <w:pStyle w:val="PlainText"/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>A direct implication of this analysis is that black holes are not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>singularities but structured quark-degenerate objects</w:t>
      </w:r>
      <w:r w:rsidR="001837F9">
        <w:rPr>
          <w:rFonts w:asciiTheme="minorHAnsi" w:hAnsiTheme="minorHAnsi" w:cs="Courier New"/>
        </w:rPr>
        <w:t>—</w:t>
      </w:r>
      <w:r w:rsidRPr="00A43538">
        <w:rPr>
          <w:rFonts w:asciiTheme="minorHAnsi" w:hAnsiTheme="minorHAnsi" w:cs="Courier New"/>
        </w:rPr>
        <w:t>a conclusion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>required by, and consistent with, general relativity.</w:t>
      </w:r>
    </w:p>
    <w:p w14:paraId="3FA15215" w14:textId="77777777" w:rsidR="00D11608" w:rsidRPr="00A43538" w:rsidRDefault="00D11608" w:rsidP="000E3B48">
      <w:pPr>
        <w:pStyle w:val="PlainText"/>
        <w:rPr>
          <w:rFonts w:asciiTheme="minorHAnsi" w:hAnsiTheme="minorHAnsi" w:cs="Courier New"/>
        </w:rPr>
      </w:pPr>
    </w:p>
    <w:p w14:paraId="05783611" w14:textId="56211A56" w:rsidR="00D11608" w:rsidRPr="00A43538" w:rsidRDefault="00000000" w:rsidP="000E3B48">
      <w:pPr>
        <w:pStyle w:val="PlainText"/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 xml:space="preserve">I believe this work is appropriate for </w:t>
      </w:r>
      <w:r w:rsidR="001837F9">
        <w:rPr>
          <w:rFonts w:asciiTheme="minorHAnsi" w:hAnsiTheme="minorHAnsi" w:cs="Courier New"/>
        </w:rPr>
        <w:t>the Astrophysic</w:t>
      </w:r>
      <w:r w:rsidR="00062746">
        <w:rPr>
          <w:rFonts w:asciiTheme="minorHAnsi" w:hAnsiTheme="minorHAnsi" w:cs="Courier New"/>
        </w:rPr>
        <w:t>al</w:t>
      </w:r>
      <w:r w:rsidR="001837F9">
        <w:rPr>
          <w:rFonts w:asciiTheme="minorHAnsi" w:hAnsiTheme="minorHAnsi" w:cs="Courier New"/>
        </w:rPr>
        <w:t xml:space="preserve"> Journal</w:t>
      </w:r>
      <w:r w:rsidRPr="00A43538">
        <w:rPr>
          <w:rFonts w:asciiTheme="minorHAnsi" w:hAnsiTheme="minorHAnsi" w:cs="Courier New"/>
        </w:rPr>
        <w:t xml:space="preserve"> because it offers a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>unified physical explanation for a long-standing observational puzzle,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>draws on multiple independent datasets (gravitational-wave, pulsar, and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>stellar), and carries implications for the nature of black holes that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>are of broad interest across astrophysics.</w:t>
      </w:r>
    </w:p>
    <w:p w14:paraId="6FBED64E" w14:textId="77777777" w:rsidR="00D11608" w:rsidRPr="00A43538" w:rsidRDefault="00D11608" w:rsidP="000E3B48">
      <w:pPr>
        <w:pStyle w:val="PlainText"/>
        <w:rPr>
          <w:rFonts w:asciiTheme="minorHAnsi" w:hAnsiTheme="minorHAnsi" w:cs="Courier New"/>
        </w:rPr>
      </w:pPr>
    </w:p>
    <w:p w14:paraId="07306E04" w14:textId="77777777" w:rsidR="00D11608" w:rsidRPr="00A43538" w:rsidRDefault="00D11608" w:rsidP="000E3B48">
      <w:pPr>
        <w:pStyle w:val="PlainText"/>
        <w:rPr>
          <w:rFonts w:asciiTheme="minorHAnsi" w:hAnsiTheme="minorHAnsi" w:cs="Courier New"/>
        </w:rPr>
      </w:pPr>
    </w:p>
    <w:p w14:paraId="638053FD" w14:textId="4993D2B6" w:rsidR="00D11608" w:rsidRPr="00A43538" w:rsidRDefault="00000000" w:rsidP="000E3B48">
      <w:pPr>
        <w:pStyle w:val="PlainText"/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>This manuscript is original, has not been previously published, and is</w:t>
      </w:r>
      <w:r w:rsidR="00A43538">
        <w:rPr>
          <w:rFonts w:asciiTheme="minorHAnsi" w:hAnsiTheme="minorHAnsi" w:cs="Courier New"/>
        </w:rPr>
        <w:t xml:space="preserve"> </w:t>
      </w:r>
      <w:r w:rsidRPr="00A43538">
        <w:rPr>
          <w:rFonts w:asciiTheme="minorHAnsi" w:hAnsiTheme="minorHAnsi" w:cs="Courier New"/>
        </w:rPr>
        <w:t>not currently under review elsewhere.</w:t>
      </w:r>
    </w:p>
    <w:p w14:paraId="4D2302E0" w14:textId="77777777" w:rsidR="00D11608" w:rsidRPr="00A43538" w:rsidRDefault="00D11608" w:rsidP="000E3B48">
      <w:pPr>
        <w:pStyle w:val="PlainText"/>
        <w:rPr>
          <w:rFonts w:asciiTheme="minorHAnsi" w:hAnsiTheme="minorHAnsi" w:cs="Courier New"/>
        </w:rPr>
      </w:pPr>
    </w:p>
    <w:p w14:paraId="53322FC7" w14:textId="77777777" w:rsidR="00D11608" w:rsidRDefault="00000000" w:rsidP="000E3B48">
      <w:pPr>
        <w:pStyle w:val="PlainText"/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>Corresponding author:</w:t>
      </w:r>
    </w:p>
    <w:p w14:paraId="036D02B0" w14:textId="77777777" w:rsidR="00A43538" w:rsidRPr="00A43538" w:rsidRDefault="00A43538" w:rsidP="000E3B48">
      <w:pPr>
        <w:pStyle w:val="PlainText"/>
        <w:rPr>
          <w:rFonts w:asciiTheme="minorHAnsi" w:hAnsiTheme="minorHAnsi" w:cs="Courier New"/>
        </w:rPr>
      </w:pPr>
    </w:p>
    <w:p w14:paraId="475FCE6B" w14:textId="77777777" w:rsidR="00D11608" w:rsidRPr="00A43538" w:rsidRDefault="00000000" w:rsidP="000E3B48">
      <w:pPr>
        <w:pStyle w:val="PlainText"/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>Gregory L. Frazier</w:t>
      </w:r>
    </w:p>
    <w:p w14:paraId="417EB2A4" w14:textId="77777777" w:rsidR="00D11608" w:rsidRPr="00A43538" w:rsidRDefault="00000000" w:rsidP="000E3B48">
      <w:pPr>
        <w:pStyle w:val="PlainText"/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>Independent Researcher, Highland, Maryland, USA</w:t>
      </w:r>
    </w:p>
    <w:p w14:paraId="34981A44" w14:textId="77777777" w:rsidR="00D11608" w:rsidRPr="00A43538" w:rsidRDefault="00000000" w:rsidP="000E3B48">
      <w:pPr>
        <w:pStyle w:val="PlainText"/>
        <w:rPr>
          <w:rFonts w:asciiTheme="minorHAnsi" w:hAnsiTheme="minorHAnsi" w:cs="Courier New"/>
        </w:rPr>
      </w:pPr>
      <w:r w:rsidRPr="00A43538">
        <w:rPr>
          <w:rFonts w:asciiTheme="minorHAnsi" w:hAnsiTheme="minorHAnsi" w:cs="Courier New"/>
        </w:rPr>
        <w:t>glfrazier@alum.mit.edu</w:t>
      </w:r>
    </w:p>
    <w:p w14:paraId="4A3470A1" w14:textId="77777777" w:rsidR="00D11608" w:rsidRPr="00A43538" w:rsidRDefault="00D11608" w:rsidP="000E3B48">
      <w:pPr>
        <w:pStyle w:val="PlainText"/>
        <w:rPr>
          <w:rFonts w:asciiTheme="minorHAnsi" w:hAnsiTheme="minorHAnsi" w:cs="Courier New"/>
        </w:rPr>
      </w:pPr>
    </w:p>
    <w:p w14:paraId="58D1A6BB" w14:textId="77777777" w:rsidR="0066421C" w:rsidRPr="00A43538" w:rsidRDefault="0066421C" w:rsidP="000E3B48">
      <w:pPr>
        <w:pStyle w:val="PlainText"/>
        <w:rPr>
          <w:rFonts w:asciiTheme="minorHAnsi" w:hAnsiTheme="minorHAnsi" w:cs="Courier New"/>
        </w:rPr>
      </w:pPr>
    </w:p>
    <w:sectPr w:rsidR="0066421C" w:rsidRPr="00A43538" w:rsidSect="000E3B4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01102"/>
    <w:multiLevelType w:val="hybridMultilevel"/>
    <w:tmpl w:val="6A6AC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81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48"/>
    <w:rsid w:val="00062746"/>
    <w:rsid w:val="000E3B48"/>
    <w:rsid w:val="001837F9"/>
    <w:rsid w:val="004C4C7F"/>
    <w:rsid w:val="005050C0"/>
    <w:rsid w:val="0066421C"/>
    <w:rsid w:val="00A43538"/>
    <w:rsid w:val="00C77C82"/>
    <w:rsid w:val="00D1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A770"/>
  <w15:chartTrackingRefBased/>
  <w15:docId w15:val="{8403A2E7-3F36-4D56-8C3F-0C6B323C8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E3B4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3B4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Frazier</dc:creator>
  <cp:keywords/>
  <dc:description/>
  <cp:lastModifiedBy>Gregory Frazier</cp:lastModifiedBy>
  <cp:revision>6</cp:revision>
  <dcterms:created xsi:type="dcterms:W3CDTF">2026-03-05T10:21:00Z</dcterms:created>
  <dcterms:modified xsi:type="dcterms:W3CDTF">2026-03-17T17:09:00Z</dcterms:modified>
</cp:coreProperties>
</file>