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27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836"/>
        <w:gridCol w:w="3331"/>
        <w:gridCol w:w="1205"/>
        <w:gridCol w:w="290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99"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姓名</w:t>
            </w:r>
          </w:p>
        </w:tc>
        <w:tc>
          <w:tcPr>
            <w:tcW w:w="3331" w:type="dxa"/>
          </w:tcPr>
          <w:p>
            <w:pPr>
              <w:jc w:val="center"/>
              <w:rPr>
                <w:rFonts w:hint="eastAsia" w:ascii="宋体" w:hAnsi="宋体" w:eastAsia="宋体"/>
                <w:sz w:val="28"/>
                <w:szCs w:val="28"/>
                <w:lang w:eastAsia="zh-CN"/>
              </w:rPr>
            </w:pPr>
            <w:r>
              <w:rPr>
                <w:rFonts w:hint="eastAsia" w:ascii="宋体" w:hAnsi="宋体" w:eastAsia="宋体"/>
                <w:sz w:val="28"/>
                <w:szCs w:val="28"/>
                <w:lang w:val="en-US" w:eastAsia="zh-CN"/>
              </w:rPr>
              <w:t>高笠根</w:t>
            </w:r>
          </w:p>
        </w:tc>
        <w:tc>
          <w:tcPr>
            <w:tcW w:w="1205" w:type="dxa"/>
          </w:tcPr>
          <w:p>
            <w:pPr>
              <w:jc w:val="center"/>
              <w:rPr>
                <w:rFonts w:ascii="宋体" w:hAnsi="宋体" w:eastAsia="宋体"/>
                <w:b/>
                <w:bCs/>
                <w:sz w:val="28"/>
                <w:szCs w:val="28"/>
              </w:rPr>
            </w:pPr>
            <w:r>
              <w:rPr>
                <w:rFonts w:hint="eastAsia" w:ascii="宋体" w:hAnsi="宋体" w:eastAsia="宋体"/>
                <w:b/>
                <w:bCs/>
                <w:sz w:val="28"/>
                <w:szCs w:val="28"/>
              </w:rPr>
              <w:t>学号</w:t>
            </w:r>
          </w:p>
        </w:tc>
        <w:tc>
          <w:tcPr>
            <w:tcW w:w="2904" w:type="dxa"/>
          </w:tcPr>
          <w:p>
            <w:pPr>
              <w:jc w:val="center"/>
              <w:rPr>
                <w:rFonts w:hint="default" w:ascii="宋体" w:hAnsi="宋体" w:eastAsia="宋体"/>
                <w:sz w:val="28"/>
                <w:szCs w:val="28"/>
                <w:lang w:val="en-US" w:eastAsia="zh-CN"/>
              </w:rPr>
            </w:pPr>
            <w:r>
              <w:rPr>
                <w:rFonts w:hint="eastAsia" w:ascii="宋体" w:hAnsi="宋体" w:eastAsia="宋体"/>
                <w:sz w:val="28"/>
                <w:szCs w:val="28"/>
                <w:lang w:val="en-US" w:eastAsia="zh-CN"/>
              </w:rPr>
              <w:t>07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09"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实验题目</w:t>
            </w:r>
          </w:p>
        </w:tc>
        <w:tc>
          <w:tcPr>
            <w:tcW w:w="7440" w:type="dxa"/>
            <w:gridSpan w:val="3"/>
          </w:tcPr>
          <w:p>
            <w:pPr>
              <w:widowControl/>
              <w:jc w:val="center"/>
              <w:rPr>
                <w:rFonts w:ascii="宋体" w:hAnsi="宋体" w:eastAsia="宋体"/>
                <w:color w:val="000000" w:themeColor="text1"/>
                <w:sz w:val="24"/>
                <w:szCs w:val="24"/>
                <w14:textFill>
                  <w14:solidFill>
                    <w14:schemeClr w14:val="tx1"/>
                  </w14:solidFill>
                </w14:textFill>
              </w:rPr>
            </w:pPr>
          </w:p>
          <w:p>
            <w:pPr>
              <w:jc w:val="center"/>
              <w:rPr>
                <w:rFonts w:hAnsi="华文中宋"/>
                <w:sz w:val="52"/>
                <w:szCs w:val="52"/>
              </w:rPr>
            </w:pPr>
            <w:r>
              <w:rPr>
                <w:rFonts w:hint="eastAsia" w:hAnsi="华文中宋"/>
                <w:sz w:val="52"/>
                <w:szCs w:val="52"/>
              </w:rPr>
              <w:t>Linux</w:t>
            </w:r>
            <w:r>
              <w:rPr>
                <w:rFonts w:hint="eastAsia" w:cs="宋体"/>
                <w:sz w:val="52"/>
                <w:szCs w:val="52"/>
              </w:rPr>
              <w:t>初识</w:t>
            </w:r>
          </w:p>
          <w:p>
            <w:pPr>
              <w:widowControl/>
              <w:jc w:val="center"/>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 xml:space="preserve">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795"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实验内容</w:t>
            </w:r>
          </w:p>
        </w:tc>
        <w:tc>
          <w:tcPr>
            <w:tcW w:w="7440" w:type="dxa"/>
            <w:gridSpan w:val="3"/>
          </w:tcPr>
          <w:p>
            <w:pPr>
              <w:pStyle w:val="10"/>
              <w:widowControl/>
              <w:numPr>
                <w:ilvl w:val="0"/>
                <w:numId w:val="1"/>
              </w:numPr>
              <w:ind w:firstLine="560" w:firstLineChars="200"/>
              <w:jc w:val="left"/>
              <w:rPr>
                <w:rFonts w:hint="eastAsia" w:ascii="宋体" w:hAnsi="宋体" w:eastAsia="宋体" w:cs="宋体"/>
                <w:color w:val="000000"/>
                <w:kern w:val="0"/>
                <w:sz w:val="28"/>
                <w:szCs w:val="28"/>
                <w:lang w:bidi="ar"/>
              </w:rPr>
            </w:pPr>
            <w:r>
              <w:rPr>
                <w:rFonts w:hint="eastAsia" w:ascii="宋体" w:hAnsi="宋体" w:eastAsia="宋体" w:cs="宋体"/>
                <w:color w:val="000000"/>
                <w:kern w:val="0"/>
                <w:sz w:val="28"/>
                <w:szCs w:val="28"/>
                <w:lang w:val="en-US" w:eastAsia="zh-CN" w:bidi="ar"/>
              </w:rPr>
              <w:t>通过C语言编写</w:t>
            </w:r>
            <w:r>
              <w:rPr>
                <w:rFonts w:hint="eastAsia" w:ascii="宋体" w:hAnsi="宋体" w:eastAsia="宋体" w:cs="宋体"/>
                <w:color w:val="000000"/>
                <w:kern w:val="0"/>
                <w:sz w:val="28"/>
                <w:szCs w:val="28"/>
                <w:lang w:bidi="ar"/>
              </w:rPr>
              <w:t>实现类似数据库的数据结构</w:t>
            </w:r>
            <w:r>
              <w:rPr>
                <w:rFonts w:hint="eastAsia" w:ascii="宋体" w:hAnsi="宋体" w:eastAsia="宋体" w:cs="宋体"/>
                <w:color w:val="000000"/>
                <w:kern w:val="0"/>
                <w:sz w:val="28"/>
                <w:szCs w:val="28"/>
                <w:lang w:eastAsia="zh-CN" w:bidi="ar"/>
              </w:rPr>
              <w:t>，</w:t>
            </w:r>
            <w:r>
              <w:rPr>
                <w:rFonts w:hint="eastAsia" w:ascii="宋体" w:hAnsi="宋体" w:eastAsia="宋体" w:cs="宋体"/>
                <w:color w:val="000000"/>
                <w:kern w:val="0"/>
                <w:sz w:val="28"/>
                <w:szCs w:val="28"/>
                <w:lang w:bidi="ar"/>
              </w:rPr>
              <w:t>并在代码中实现根据命令行传递的参数，查询符合条件的结果</w:t>
            </w:r>
          </w:p>
          <w:p>
            <w:pPr>
              <w:pStyle w:val="10"/>
              <w:widowControl/>
              <w:numPr>
                <w:ilvl w:val="0"/>
                <w:numId w:val="1"/>
              </w:numPr>
              <w:ind w:firstLine="560" w:firstLineChars="200"/>
              <w:jc w:val="left"/>
              <w:rPr>
                <w:rFonts w:hint="eastAsia" w:ascii="宋体" w:hAnsi="宋体" w:eastAsia="宋体" w:cs="宋体"/>
                <w:color w:val="000000"/>
                <w:kern w:val="0"/>
                <w:sz w:val="28"/>
                <w:szCs w:val="28"/>
                <w:lang w:bidi="ar"/>
              </w:rPr>
            </w:pPr>
            <w:r>
              <w:rPr>
                <w:rFonts w:hint="eastAsia" w:ascii="宋体" w:hAnsi="宋体" w:eastAsia="宋体" w:cs="宋体"/>
                <w:color w:val="000000"/>
                <w:kern w:val="0"/>
                <w:sz w:val="28"/>
                <w:szCs w:val="28"/>
                <w:lang w:val="en-US" w:eastAsia="zh-CN" w:bidi="ar"/>
              </w:rPr>
              <w:t>利用gcc对</w:t>
            </w:r>
            <w:bookmarkStart w:id="0" w:name="_GoBack"/>
            <w:bookmarkEnd w:id="0"/>
            <w:r>
              <w:rPr>
                <w:rFonts w:hint="eastAsia" w:ascii="宋体" w:hAnsi="宋体" w:eastAsia="宋体" w:cs="宋体"/>
                <w:color w:val="000000"/>
                <w:kern w:val="0"/>
                <w:sz w:val="28"/>
                <w:szCs w:val="28"/>
                <w:lang w:val="en-US" w:eastAsia="zh-CN" w:bidi="ar"/>
              </w:rPr>
              <w:t>代码进行编译，生成可执行文件，并执行可执行文件查询条件参数</w:t>
            </w:r>
          </w:p>
          <w:p>
            <w:pPr>
              <w:pStyle w:val="10"/>
              <w:widowControl/>
              <w:numPr>
                <w:ilvl w:val="0"/>
                <w:numId w:val="1"/>
              </w:numPr>
              <w:ind w:firstLine="560" w:firstLineChars="200"/>
              <w:jc w:val="left"/>
              <w:rPr>
                <w:rFonts w:hint="eastAsia" w:ascii="宋体" w:hAnsi="宋体" w:eastAsia="宋体" w:cs="宋体"/>
                <w:color w:val="000000"/>
                <w:kern w:val="0"/>
                <w:sz w:val="28"/>
                <w:szCs w:val="28"/>
                <w:lang w:bidi="ar"/>
              </w:rPr>
            </w:pPr>
            <w:r>
              <w:rPr>
                <w:rFonts w:hint="eastAsia" w:ascii="宋体" w:hAnsi="宋体" w:eastAsia="宋体" w:cs="宋体"/>
                <w:color w:val="000000"/>
                <w:kern w:val="0"/>
                <w:sz w:val="28"/>
                <w:szCs w:val="28"/>
                <w:lang w:val="en-US" w:eastAsia="zh-CN" w:bidi="ar"/>
              </w:rPr>
              <w:t>得到查询结果</w:t>
            </w:r>
          </w:p>
          <w:p>
            <w:pPr>
              <w:pStyle w:val="10"/>
              <w:widowControl/>
              <w:numPr>
                <w:ilvl w:val="0"/>
                <w:numId w:val="0"/>
              </w:numPr>
              <w:ind w:left="480" w:leftChars="0"/>
              <w:jc w:val="left"/>
              <w:rPr>
                <w:rFonts w:hint="eastAsia" w:ascii="宋体" w:hAnsi="宋体" w:eastAsia="宋体" w:cs="宋体"/>
                <w:color w:val="000000"/>
                <w:kern w:val="0"/>
                <w:sz w:val="28"/>
                <w:szCs w:val="28"/>
                <w:lang w:val="en-US" w:eastAsia="zh-CN" w:bidi="ar"/>
              </w:rPr>
            </w:pPr>
          </w:p>
          <w:p>
            <w:pPr>
              <w:widowControl/>
              <w:ind w:firstLine="480" w:firstLineChars="200"/>
              <w:jc w:val="center"/>
              <w:rPr>
                <w:rFonts w:ascii="宋体" w:hAnsi="宋体" w:eastAsia="宋体" w:cs="宋体"/>
                <w:color w:val="000000"/>
                <w:kern w:val="0"/>
                <w:sz w:val="24"/>
                <w:szCs w:val="24"/>
                <w:lang w:bidi="ar"/>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270"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总结</w:t>
            </w: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rPr>
                <w:rFonts w:ascii="宋体" w:hAnsi="宋体" w:eastAsia="宋体"/>
                <w:b/>
                <w:bCs/>
                <w:sz w:val="24"/>
                <w:szCs w:val="24"/>
              </w:rPr>
            </w:pPr>
          </w:p>
        </w:tc>
        <w:tc>
          <w:tcPr>
            <w:tcW w:w="7440" w:type="dxa"/>
            <w:gridSpan w:val="3"/>
          </w:tcPr>
          <w:p>
            <w:pPr>
              <w:pStyle w:val="10"/>
              <w:widowControl/>
              <w:numPr>
                <w:ilvl w:val="0"/>
                <w:numId w:val="2"/>
              </w:numPr>
              <w:ind w:left="0" w:leftChars="0" w:firstLine="560" w:firstLineChars="200"/>
              <w:jc w:val="left"/>
              <w:rPr>
                <w:rFonts w:ascii="宋体" w:hAnsi="宋体" w:eastAsia="宋体" w:cs="宋体"/>
                <w:color w:val="000000"/>
                <w:kern w:val="0"/>
                <w:sz w:val="28"/>
                <w:szCs w:val="28"/>
                <w:lang w:bidi="ar"/>
              </w:rPr>
            </w:pPr>
            <w:r>
              <w:rPr>
                <w:rFonts w:hint="eastAsia" w:ascii="宋体" w:hAnsi="宋体" w:eastAsia="宋体" w:cs="宋体"/>
                <w:color w:val="000000"/>
                <w:kern w:val="0"/>
                <w:sz w:val="28"/>
                <w:szCs w:val="28"/>
                <w:lang w:val="en-US" w:eastAsia="zh-CN" w:bidi="ar"/>
              </w:rPr>
              <w:t>基本</w:t>
            </w:r>
            <w:r>
              <w:rPr>
                <w:rFonts w:hint="eastAsia" w:ascii="宋体" w:hAnsi="宋体" w:eastAsia="宋体" w:cs="宋体"/>
                <w:color w:val="000000"/>
                <w:kern w:val="0"/>
                <w:sz w:val="28"/>
                <w:szCs w:val="28"/>
                <w:lang w:bidi="ar"/>
              </w:rPr>
              <w:t>掌握了如何利用g</w:t>
            </w:r>
            <w:r>
              <w:rPr>
                <w:rFonts w:ascii="宋体" w:hAnsi="宋体" w:eastAsia="宋体" w:cs="宋体"/>
                <w:color w:val="000000"/>
                <w:kern w:val="0"/>
                <w:sz w:val="28"/>
                <w:szCs w:val="28"/>
                <w:lang w:bidi="ar"/>
              </w:rPr>
              <w:t>cc</w:t>
            </w:r>
            <w:r>
              <w:rPr>
                <w:rFonts w:hint="eastAsia" w:ascii="宋体" w:hAnsi="宋体" w:eastAsia="宋体" w:cs="宋体"/>
                <w:color w:val="000000"/>
                <w:kern w:val="0"/>
                <w:sz w:val="28"/>
                <w:szCs w:val="28"/>
                <w:lang w:bidi="ar"/>
              </w:rPr>
              <w:t>进行编译</w:t>
            </w:r>
          </w:p>
          <w:p>
            <w:pPr>
              <w:pStyle w:val="10"/>
              <w:widowControl/>
              <w:numPr>
                <w:ilvl w:val="0"/>
                <w:numId w:val="2"/>
              </w:numPr>
              <w:jc w:val="left"/>
              <w:rPr>
                <w:rFonts w:hint="eastAsia" w:ascii="宋体" w:hAnsi="宋体" w:eastAsia="宋体" w:cs="宋体"/>
                <w:color w:val="000000"/>
                <w:kern w:val="0"/>
                <w:sz w:val="28"/>
                <w:szCs w:val="28"/>
                <w:lang w:bidi="ar"/>
              </w:rPr>
            </w:pPr>
            <w:r>
              <w:rPr>
                <w:rFonts w:hint="eastAsia" w:ascii="宋体" w:hAnsi="宋体" w:eastAsia="宋体" w:cs="宋体"/>
                <w:color w:val="000000"/>
                <w:kern w:val="0"/>
                <w:sz w:val="28"/>
                <w:szCs w:val="28"/>
                <w:lang w:val="en-US" w:eastAsia="zh-CN" w:bidi="ar"/>
              </w:rPr>
              <w:t>明白了gcc以及代码编译的实现过程</w:t>
            </w:r>
          </w:p>
          <w:p>
            <w:pPr>
              <w:pStyle w:val="10"/>
              <w:widowControl/>
              <w:numPr>
                <w:ilvl w:val="0"/>
                <w:numId w:val="2"/>
              </w:numPr>
              <w:jc w:val="left"/>
              <w:rPr>
                <w:rFonts w:hint="eastAsia" w:ascii="宋体" w:hAnsi="宋体" w:eastAsia="宋体" w:cs="宋体"/>
                <w:color w:val="000000"/>
                <w:kern w:val="0"/>
                <w:sz w:val="28"/>
                <w:szCs w:val="28"/>
                <w:lang w:bidi="ar"/>
              </w:rPr>
            </w:pPr>
            <w:r>
              <w:rPr>
                <w:rFonts w:hint="eastAsia" w:ascii="宋体" w:hAnsi="宋体" w:eastAsia="宋体" w:cs="宋体"/>
                <w:color w:val="000000"/>
                <w:kern w:val="0"/>
                <w:sz w:val="28"/>
                <w:szCs w:val="28"/>
                <w:lang w:bidi="ar"/>
              </w:rPr>
              <w:t>明白了如何利用C语言进行查询的实现</w:t>
            </w:r>
          </w:p>
          <w:p>
            <w:pPr>
              <w:pStyle w:val="10"/>
              <w:widowControl/>
              <w:numPr>
                <w:ilvl w:val="0"/>
                <w:numId w:val="2"/>
              </w:numPr>
              <w:ind w:left="0" w:leftChars="0" w:firstLine="560" w:firstLineChars="200"/>
              <w:jc w:val="left"/>
              <w:rPr>
                <w:rFonts w:ascii="宋体" w:hAnsi="宋体" w:eastAsia="宋体" w:cs="宋体"/>
                <w:color w:val="000000"/>
                <w:kern w:val="0"/>
                <w:sz w:val="28"/>
                <w:szCs w:val="28"/>
                <w:lang w:bidi="ar"/>
              </w:rPr>
            </w:pPr>
            <w:r>
              <w:rPr>
                <w:rFonts w:hint="eastAsia" w:ascii="宋体" w:hAnsi="宋体" w:eastAsia="宋体" w:cs="宋体"/>
                <w:color w:val="000000"/>
                <w:kern w:val="0"/>
                <w:sz w:val="28"/>
                <w:szCs w:val="28"/>
                <w:lang w:val="en-US" w:eastAsia="zh-CN" w:bidi="ar"/>
              </w:rPr>
              <w:t>知道</w:t>
            </w:r>
            <w:r>
              <w:rPr>
                <w:rFonts w:hint="eastAsia" w:ascii="宋体" w:hAnsi="宋体" w:eastAsia="宋体" w:cs="宋体"/>
                <w:color w:val="000000"/>
                <w:kern w:val="0"/>
                <w:sz w:val="28"/>
                <w:szCs w:val="28"/>
                <w:lang w:bidi="ar"/>
              </w:rPr>
              <w:t>了如何用终端命令的方式进行执行可执行文件时同时传递相应的参数</w:t>
            </w:r>
          </w:p>
          <w:p>
            <w:pPr>
              <w:pStyle w:val="10"/>
              <w:widowControl/>
              <w:numPr>
                <w:ilvl w:val="0"/>
                <w:numId w:val="0"/>
              </w:numPr>
              <w:jc w:val="left"/>
              <w:rPr>
                <w:rFonts w:hint="eastAsia" w:ascii="宋体" w:hAnsi="宋体" w:eastAsia="宋体"/>
                <w:color w:val="FF0000"/>
                <w:sz w:val="24"/>
                <w:szCs w:val="24"/>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98"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日期</w:t>
            </w:r>
          </w:p>
        </w:tc>
        <w:tc>
          <w:tcPr>
            <w:tcW w:w="3331" w:type="dxa"/>
          </w:tcPr>
          <w:p>
            <w:pPr>
              <w:rPr>
                <w:rFonts w:hint="eastAsia" w:ascii="宋体" w:hAnsi="宋体" w:eastAsia="宋体"/>
                <w:color w:val="FF0000"/>
                <w:sz w:val="24"/>
                <w:szCs w:val="24"/>
              </w:rPr>
            </w:pPr>
          </w:p>
          <w:p>
            <w:pPr>
              <w:jc w:val="center"/>
              <w:rPr>
                <w:rFonts w:hint="default" w:ascii="宋体" w:hAnsi="宋体" w:eastAsia="宋体"/>
                <w:sz w:val="24"/>
                <w:szCs w:val="24"/>
                <w:lang w:val="en-US" w:eastAsia="zh-CN"/>
              </w:rPr>
            </w:pPr>
            <w:r>
              <w:rPr>
                <w:rFonts w:hint="eastAsia" w:ascii="宋体" w:hAnsi="宋体" w:eastAsia="宋体"/>
                <w:sz w:val="28"/>
                <w:szCs w:val="28"/>
              </w:rPr>
              <w:t>2020.05.</w:t>
            </w:r>
            <w:r>
              <w:rPr>
                <w:rFonts w:hint="eastAsia" w:ascii="宋体" w:hAnsi="宋体" w:eastAsia="宋体"/>
                <w:sz w:val="28"/>
                <w:szCs w:val="28"/>
                <w:lang w:val="en-US" w:eastAsia="zh-CN"/>
              </w:rPr>
              <w:t>31</w:t>
            </w:r>
          </w:p>
        </w:tc>
        <w:tc>
          <w:tcPr>
            <w:tcW w:w="1205" w:type="dxa"/>
          </w:tcPr>
          <w:p>
            <w:pPr>
              <w:jc w:val="center"/>
              <w:rPr>
                <w:rFonts w:ascii="宋体" w:hAnsi="宋体" w:eastAsia="宋体"/>
                <w:b/>
                <w:bCs/>
                <w:sz w:val="24"/>
                <w:szCs w:val="24"/>
              </w:rPr>
            </w:pPr>
            <w:r>
              <w:rPr>
                <w:rFonts w:hint="eastAsia" w:ascii="宋体" w:hAnsi="宋体" w:eastAsia="宋体"/>
                <w:b/>
                <w:bCs/>
                <w:sz w:val="24"/>
                <w:szCs w:val="24"/>
              </w:rPr>
              <w:t>成绩</w:t>
            </w:r>
          </w:p>
        </w:tc>
        <w:tc>
          <w:tcPr>
            <w:tcW w:w="2904" w:type="dxa"/>
          </w:tcPr>
          <w:p>
            <w:pPr>
              <w:jc w:val="center"/>
              <w:rPr>
                <w:rFonts w:ascii="宋体" w:hAnsi="宋体" w:eastAsia="宋体"/>
                <w:sz w:val="24"/>
                <w:szCs w:val="24"/>
              </w:rPr>
            </w:pPr>
          </w:p>
        </w:tc>
      </w:tr>
    </w:tbl>
    <w:p>
      <w:pPr>
        <w:jc w:val="center"/>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665F8F"/>
    <w:multiLevelType w:val="singleLevel"/>
    <w:tmpl w:val="6F665F8F"/>
    <w:lvl w:ilvl="0" w:tentative="0">
      <w:start w:val="1"/>
      <w:numFmt w:val="decimal"/>
      <w:lvlText w:val="%1."/>
      <w:lvlJc w:val="left"/>
      <w:pPr>
        <w:tabs>
          <w:tab w:val="left" w:pos="312"/>
        </w:tabs>
      </w:pPr>
    </w:lvl>
  </w:abstractNum>
  <w:abstractNum w:abstractNumId="1">
    <w:nsid w:val="7464D9B2"/>
    <w:multiLevelType w:val="singleLevel"/>
    <w:tmpl w:val="7464D9B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30"/>
    <w:rsid w:val="00146089"/>
    <w:rsid w:val="00174735"/>
    <w:rsid w:val="001B295D"/>
    <w:rsid w:val="001C11A5"/>
    <w:rsid w:val="00243B6C"/>
    <w:rsid w:val="00253A66"/>
    <w:rsid w:val="002C0357"/>
    <w:rsid w:val="0030199F"/>
    <w:rsid w:val="003F1E44"/>
    <w:rsid w:val="0045298E"/>
    <w:rsid w:val="004B2143"/>
    <w:rsid w:val="00501B11"/>
    <w:rsid w:val="00567D30"/>
    <w:rsid w:val="005D4612"/>
    <w:rsid w:val="005E76B0"/>
    <w:rsid w:val="00604129"/>
    <w:rsid w:val="007D3695"/>
    <w:rsid w:val="00847D27"/>
    <w:rsid w:val="008809C9"/>
    <w:rsid w:val="008A1662"/>
    <w:rsid w:val="009275CF"/>
    <w:rsid w:val="00A24A39"/>
    <w:rsid w:val="00A517D5"/>
    <w:rsid w:val="00A53F22"/>
    <w:rsid w:val="00A6498C"/>
    <w:rsid w:val="00A80B48"/>
    <w:rsid w:val="00C13C0F"/>
    <w:rsid w:val="00C20463"/>
    <w:rsid w:val="00C268EB"/>
    <w:rsid w:val="00C63066"/>
    <w:rsid w:val="00C72C28"/>
    <w:rsid w:val="00CB12F5"/>
    <w:rsid w:val="00D115C9"/>
    <w:rsid w:val="00DF4E4C"/>
    <w:rsid w:val="00E83417"/>
    <w:rsid w:val="00E90C66"/>
    <w:rsid w:val="00EB5C38"/>
    <w:rsid w:val="00F937CE"/>
    <w:rsid w:val="163D539B"/>
    <w:rsid w:val="16986E14"/>
    <w:rsid w:val="44865FDD"/>
    <w:rsid w:val="47DC3EBA"/>
    <w:rsid w:val="574426A8"/>
    <w:rsid w:val="6887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1"/>
    <w:qFormat/>
    <w:uiPriority w:val="0"/>
    <w:rPr>
      <w:rFonts w:ascii="宋体" w:hAnsi="Courier New" w:eastAsia="宋体" w:cs="Times New Roman"/>
      <w:szCs w:val="20"/>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纯文本 字符"/>
    <w:basedOn w:val="7"/>
    <w:link w:val="2"/>
    <w:qFormat/>
    <w:uiPriority w:val="0"/>
    <w:rPr>
      <w:rFonts w:ascii="宋体" w:hAnsi="Courier New"/>
      <w:kern w:val="2"/>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1B4156-B1B6-465D-8D98-FF23B55C20CD}">
  <ds:schemaRefs/>
</ds:datastoreItem>
</file>

<file path=docProps/app.xml><?xml version="1.0" encoding="utf-8"?>
<Properties xmlns="http://schemas.openxmlformats.org/officeDocument/2006/extended-properties" xmlns:vt="http://schemas.openxmlformats.org/officeDocument/2006/docPropsVTypes">
  <Template>Normal.dotm</Template>
  <Pages>2</Pages>
  <Words>55</Words>
  <Characters>316</Characters>
  <Lines>2</Lines>
  <Paragraphs>1</Paragraphs>
  <TotalTime>1</TotalTime>
  <ScaleCrop>false</ScaleCrop>
  <LinksUpToDate>false</LinksUpToDate>
  <CharactersWithSpaces>370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2020-04-28T07:27:00Z</dcterms:created>
  <dc:creator>yao jinyang</dc:creator>
  <cp:lastModifiedBy>离城梦</cp:lastModifiedBy>
  <dcterms:modified xsi:type="dcterms:W3CDTF">2020-06-01T07:40:43Z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