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c>
          <w:tcPr/>
          <w:p>
            <w:pPr>
              <w:pStyle w:val="Compact"/>
            </w:pPr>
            <w:r>
              <w:t xml:space="preserve">Estimated cost (USD)</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c>
          <w:tcPr/>
          <w:p>
            <w:pPr>
              <w:pStyle w:val="Compact"/>
            </w:pPr>
            <w:r>
              <w:t xml:space="preserve">In hand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c>
          <w:tcPr/>
          <w:p>
            <w:pPr>
              <w:pStyle w:val="Compact"/>
            </w:pPr>
            <w:r>
              <w:t xml:space="preserve">In hand</w:t>
            </w:r>
          </w:p>
        </w:tc>
      </w:tr>
      <w:tr>
        <w:tc>
          <w:tcPr/>
          <w:p>
            <w:pPr>
              <w:pStyle w:val="Compact"/>
            </w:pPr>
            <w:r>
              <w:t xml:space="preserve">Sphere A</w:t>
            </w:r>
          </w:p>
        </w:tc>
        <w:tc>
          <w:tcPr/>
          <w:p>
            <w:pPr>
              <w:pStyle w:val="Compact"/>
            </w:pPr>
            <w:r>
              <w:t xml:space="preserve">Precision sphere, 3 inch (76.2 mm) diameter, matte, with a threaded hole or a bonded stem; diameter known to 0.025 mm, measured after the matte finish</w:t>
            </w:r>
          </w:p>
        </w:tc>
        <w:tc>
          <w:tcPr/>
          <w:p>
            <w:pPr>
              <w:pStyle w:val="Compact"/>
            </w:pPr>
            <w:r>
              <w:t xml:space="preserve">Ceramic (zirconia or alumina) or a bearing-grade steel ball, bead-blasted matte (section 3a, item 6). The diameter is measured by micrometer at several orientations or on a coordinate measuring machine; a maker’s certificate is not needed</w:t>
            </w:r>
          </w:p>
        </w:tc>
        <w:tc>
          <w:tcPr/>
          <w:p>
            <w:pPr>
              <w:pStyle w:val="Compact"/>
            </w:pPr>
            <w:r>
              <w:t xml:space="preserve">$350 to $850 as a bearing ball with a bonded stem, bead-blasted and measured; $600 to $1,500 as a custom order from a ball maker</w:t>
            </w:r>
          </w:p>
        </w:tc>
      </w:tr>
      <w:tr>
        <w:tc>
          <w:tcPr/>
          <w:p>
            <w:pPr>
              <w:pStyle w:val="Compact"/>
            </w:pPr>
            <w:r>
              <w:t xml:space="preserve">Sphere B</w:t>
            </w:r>
          </w:p>
        </w:tc>
        <w:tc>
          <w:tcPr/>
          <w:p>
            <w:pPr>
              <w:pStyle w:val="Compact"/>
            </w:pPr>
            <w:r>
              <w:t xml:space="preserve">Precision sphere, 6 inch (152.4 mm) diameter, matte, with the stem thread cut in or a bonded stem; diameter known to 0.025 mm, measured after the matte finish</w:t>
            </w:r>
          </w:p>
        </w:tc>
        <w:tc>
          <w:tcPr/>
          <w:p>
            <w:pPr>
              <w:pStyle w:val="Compact"/>
            </w:pPr>
            <w:r>
              <w:t xml:space="preserve">Turned aluminum, hard-anodized (section 3a, item 5), or ceramic; the same matte appearance as sphere A. Aluminum grows 0.0035 mm in diameter per degree C, so measure it at the session’s room temperature</w:t>
            </w:r>
          </w:p>
        </w:tc>
        <w:tc>
          <w:tcPr/>
          <w:p>
            <w:pPr>
              <w:pStyle w:val="Compact"/>
            </w:pPr>
            <w:r>
              <w:t xml:space="preserve">$600 to $1,800 as a turned, hard-anodized aluminum sphere with the thread cut in, measured; $2,000 to $6,000 in custom ceramic</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c>
          <w:tcPr/>
          <w:p>
            <w:pPr>
              <w:pStyle w:val="Compact"/>
            </w:pPr>
            <w:r>
              <w:t xml:space="preserve">$150 to $400 for both</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c>
          <w:tcPr/>
          <w:p>
            <w:pPr>
              <w:pStyle w:val="Compact"/>
            </w:pPr>
            <w:r>
              <w:t xml:space="preserve">$250 to $600 for both</w:t>
            </w:r>
          </w:p>
        </w:tc>
      </w:tr>
      <w:tr>
        <w:tc>
          <w:tcPr/>
          <w:p>
            <w:pPr>
              <w:pStyle w:val="Compact"/>
            </w:pPr>
            <w:r>
              <w:t xml:space="preserve">Board</w:t>
            </w:r>
          </w:p>
        </w:tc>
        <w:tc>
          <w:tcPr/>
          <w:p>
            <w:pPr>
              <w:pStyle w:val="Compact"/>
            </w:pPr>
            <w:r>
              <w:t xml:space="preserve">Flat plate 200 mm x 150 mm, at least 6 mm thick, front face matte and light gray, flat to 0.05 mm after finishing</w:t>
            </w:r>
          </w:p>
        </w:tc>
        <w:tc>
          <w:tcPr/>
          <w:p>
            <w:pPr>
              <w:pStyle w:val="Compact"/>
            </w:pPr>
            <w:r>
              <w:t xml:space="preserve">Ground aluminum tooling plate or float glass, matte-painted; ask the supplier for a flatness report. Thickness is not a stiffness matter (a 6 mm plate sags about 0.002 mm under its own weight); it only has to survive the finish and the mounting flat. Do not bead-blast a plate thinner than about 10 mm: peening one face bows it. Paint over the ground or glass surface instead, and check the flatness after painting and mounting, not before</w:t>
            </w:r>
          </w:p>
        </w:tc>
        <w:tc>
          <w:tcPr/>
          <w:p>
            <w:pPr>
              <w:pStyle w:val="Compact"/>
            </w:pPr>
            <w:r>
              <w:t xml:space="preserve">$50 to $150 in painted float glass; $150 to $400 in ground aluminum plate</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c>
          <w:tcPr/>
          <w:p>
            <w:pPr>
              <w:pStyle w:val="Compact"/>
            </w:pPr>
            <w:r>
              <w:t xml:space="preserve">$250 to $600</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c>
          <w:tcPr/>
          <w:p>
            <w:pPr>
              <w:pStyle w:val="Compact"/>
            </w:pPr>
            <w:r>
              <w:t xml:space="preserve">$150 to $450 (the balls are about $10; the rest is machining)</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c>
          <w:tcPr/>
          <w:p>
            <w:pPr>
              <w:pStyle w:val="Compact"/>
            </w:pPr>
            <w:r>
              <w:t xml:space="preserve">$100 to $300</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c>
          <w:tcPr/>
          <w:p>
            <w:pPr>
              <w:pStyle w:val="Compact"/>
            </w:pPr>
            <w:r>
              <w:t xml:space="preserve">In hand</w:t>
            </w:r>
          </w:p>
        </w:tc>
      </w:tr>
    </w:tbl>
    <w:p>
      <w:pPr>
        <w:pStyle w:val="BodyText"/>
      </w:pPr>
      <w:r>
        <w:t xml:space="preserve">Cost estimates (October 2026). Total for the items not already in hand: about $1,900 to $5,400 with a bearing-ball sphere A and an aluminum sphere B, or $3,550 to $10,250 with both spheres made to order by a ball or ceramics maker. The estimates come from suppliers’ list prices where these exist (appendix A) and otherwise from typical United States job-shop rates of about $80 to $150 per hour; the sphere figures include $100 to $300 for measuring the diameter at a calibration laboratory. Treat them as plus or minus 50 percent and get quotes. Sphere B is the least certain figure.</w:t>
      </w:r>
    </w:p>
    <w:p>
      <w:pPr>
        <w:pStyle w:val="BodyText"/>
      </w:pPr>
      <w:r>
        <w:t xml:space="preserve">Appendix A lists suppliers for the spheres and the board; appendix B says where the software named in sections 5 to 8 is and how to install it.</w:t>
      </w:r>
    </w:p>
    <w:p>
      <w:pPr>
        <w:pStyle w:val="BodyText"/>
      </w:pPr>
      <w:r>
        <w:t xml:space="preserve">No two-sphere ball bar is used; section 9 describes the checks that take its place.</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measured sphere diameters with the room temperature at measurement, the board’s flatness report,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or a short tapped boss at the pole; the sphere then arrives tapped by construction and the stem design of item 2 is used unchanged. Specify sphericity 0.02 mm or better and ask for the measured diameter and roundness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2"/>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re-measure the diameter afterwards (micrometer at several orientations, or a coordinate measuring machine) and put the measured value, not the certificate, in the pose log.</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measured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measured radius for a sphere, half the diameter measured after the matte finish (nominally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checks-that-do-not-depend-on-the-robot"/>
    <w:p>
      <w:pPr>
        <w:pStyle w:val="Heading2"/>
      </w:pPr>
      <w:r>
        <w:t xml:space="preserve">9. Checks that do not depend on the robot</w:t>
      </w:r>
    </w:p>
    <w:p>
      <w:pPr>
        <w:pStyle w:val="FirstParagraph"/>
      </w:pPr>
      <w:r>
        <w:t xml:space="preserve">No certified ball bar is available, so the session contains no artifact whose geometry is known independently of the robot. Two checks that do not use the robot’s positions come from the captures already planned, and the fit’s report computes them on the held-out poses; nothing extra has to be captured.</w:t>
      </w:r>
    </w:p>
    <w:p>
      <w:pPr>
        <w:pStyle w:val="Compact"/>
        <w:numPr>
          <w:ilvl w:val="0"/>
          <w:numId w:val="1010"/>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0"/>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 diameters carefully (section 3a, items 5 and 6) and keep the board’s flatness report with the session notes.</w:t>
      </w:r>
    </w:p>
    <w:p>
      <w:pPr>
        <w:pStyle w:val="BodyText"/>
      </w:pPr>
      <w:r>
        <w:t xml:space="preserve">What these checks cannot do is what the ball bar did best: test the scale of the volume. A uniform range-scale error changes a sphere’s fitted radius only by the scale error times the radius (a 0.1 percent error changes sphere A’s radius by 0.04 mm), whereas a bar shows it over its full length. Scale is therefore checked mainly by the held-out sphere centers against the robot, which are limited by the robot’s 0.1 mm accuracy. If a coordinate measuring machine becomes available later, two spheres on a rigid bar measured on it restore the full check.</w:t>
      </w:r>
    </w:p>
    <w:bookmarkEnd w:id="28"/>
    <w:bookmarkStart w:id="29" w:name="deliverables-checklist"/>
    <w:p>
      <w:pPr>
        <w:pStyle w:val="Heading2"/>
      </w:pPr>
      <w:r>
        <w:t xml:space="preserve">10. Deliverables checklist</w:t>
      </w:r>
    </w:p>
    <w:p>
      <w:pPr>
        <w:pStyle w:val="Compact"/>
        <w:numPr>
          <w:ilvl w:val="0"/>
          <w:numId w:val="1011"/>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2"/>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3"/>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4"/>
        </w:numPr>
      </w:pPr>
      <w:r>
        <w:rPr>
          <w:rStyle w:val="VerbatimChar"/>
        </w:rPr>
        <w:t xml:space="preserve">captures/check.json</w:t>
      </w:r>
      <w:r>
        <w:t xml:space="preserve"> </w:t>
      </w:r>
      <w:r>
        <w:t xml:space="preserve">with no flags, or a note explaining each remaining flag</w:t>
      </w:r>
    </w:p>
    <w:p>
      <w:pPr>
        <w:pStyle w:val="Compact"/>
        <w:numPr>
          <w:ilvl w:val="0"/>
          <w:numId w:val="1015"/>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6"/>
        </w:numPr>
      </w:pPr>
      <w:r>
        <w:rPr>
          <w:rStyle w:val="VerbatimChar"/>
        </w:rPr>
        <w:t xml:space="preserve">boot.json</w:t>
      </w:r>
      <w:r>
        <w:t xml:space="preserve"> </w:t>
      </w:r>
      <w:r>
        <w:t xml:space="preserve">and the bootstrap captures</w:t>
      </w:r>
    </w:p>
    <w:p>
      <w:pPr>
        <w:pStyle w:val="Compact"/>
        <w:numPr>
          <w:ilvl w:val="0"/>
          <w:numId w:val="1017"/>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diameter measurements, temperature, fixture changes with times</w:t>
      </w:r>
    </w:p>
    <w:p>
      <w:pPr>
        <w:pStyle w:val="Compact"/>
        <w:numPr>
          <w:ilvl w:val="0"/>
          <w:numId w:val="1018"/>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9"/>
        </w:numPr>
      </w:pPr>
      <w:r>
        <w:t xml:space="preserve">Moving or bumping the sensor. If it happens, everything after it is a new session.</w:t>
      </w:r>
    </w:p>
    <w:p>
      <w:pPr>
        <w:pStyle w:val="Compact"/>
        <w:numPr>
          <w:ilvl w:val="0"/>
          <w:numId w:val="1019"/>
        </w:numPr>
      </w:pPr>
      <w:r>
        <w:t xml:space="preserve">Changing exposure, gain, or the base frame mid-session.</w:t>
      </w:r>
    </w:p>
    <w:p>
      <w:pPr>
        <w:pStyle w:val="Compact"/>
        <w:numPr>
          <w:ilvl w:val="0"/>
          <w:numId w:val="1019"/>
        </w:numPr>
      </w:pPr>
      <w:r>
        <w:t xml:space="preserve">Using the commanded pose instead of the reported pose in the log.</w:t>
      </w:r>
    </w:p>
    <w:p>
      <w:pPr>
        <w:pStyle w:val="Compact"/>
        <w:numPr>
          <w:ilvl w:val="0"/>
          <w:numId w:val="1019"/>
        </w:numPr>
      </w:pPr>
      <w:r>
        <w:t xml:space="preserve">A loose adapter or a bent stem: check the stem is straight by rolling it on a flat surface before mounting.</w:t>
      </w:r>
    </w:p>
    <w:p>
      <w:pPr>
        <w:pStyle w:val="Compact"/>
        <w:numPr>
          <w:ilvl w:val="0"/>
          <w:numId w:val="1019"/>
        </w:numPr>
      </w:pPr>
      <w:r>
        <w:t xml:space="preserve">Fingerprints or gloss on the sphere or board: wipe with isopropyl alcohol; a shiny spot returns a bright highlight and a bad read.</w:t>
      </w:r>
    </w:p>
    <w:p>
      <w:pPr>
        <w:pStyle w:val="Compact"/>
        <w:numPr>
          <w:ilvl w:val="0"/>
          <w:numId w:val="1019"/>
        </w:numPr>
      </w:pPr>
      <w:r>
        <w:t xml:space="preserve">Letting the stem point toward the sensor: the sphere must hide the stem. The plan sets the orientation for this; do not override it.</w:t>
      </w:r>
    </w:p>
    <w:p>
      <w:pPr>
        <w:pStyle w:val="Compact"/>
        <w:numPr>
          <w:ilvl w:val="0"/>
          <w:numId w:val="1019"/>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20"/>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20"/>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0"/>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or the three-ball nest:</w:t>
      </w:r>
    </w:p>
    <w:p>
      <w:pPr>
        <w:pStyle w:val="Compact"/>
        <w:numPr>
          <w:ilvl w:val="0"/>
          <w:numId w:val="1021"/>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1"/>
        </w:numPr>
      </w:pPr>
      <w:r>
        <w:t xml:space="preserve">Hexagon Manufacturing Intelligence: ceramic calibration spheres, 15 to 25 mm, M8 thread, with an ISO/IEC 17025 certificate. Suitable for the nest balls; too small for the targets.</w:t>
      </w:r>
    </w:p>
    <w:p>
      <w:pPr>
        <w:pStyle w:val="Compact"/>
        <w:numPr>
          <w:ilvl w:val="0"/>
          <w:numId w:val="1021"/>
        </w:numPr>
      </w:pPr>
      <w:r>
        <w:t xml:space="preserve">Renishaw: datum spheres in polished tungsten carbide, 12 to 25 mm. The polished finish is unsuitable for the targets (bright highlight, bad reads); fine for the nest.</w:t>
      </w:r>
    </w:p>
    <w:p>
      <w:pPr>
        <w:pStyle w:val="Compact"/>
        <w:numPr>
          <w:ilvl w:val="0"/>
          <w:numId w:val="1021"/>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1"/>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radius is first measured on a coordinate measuring machine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2"/>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2"/>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2"/>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3"/>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3"/>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4"/>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4"/>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4"/>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5"/>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5"/>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5"/>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5"/>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2026-10-07T12:45:39Z</dcterms:created>
  <dcterms:modified xsi:type="dcterms:W3CDTF">2026-10-07T12:45:39Z</dcterms:modified>
</cp:coreProperties>
</file>

<file path=docProps/custom.xml><?xml version="1.0" encoding="utf-8"?>
<Properties xmlns="http://schemas.openxmlformats.org/officeDocument/2006/custom-properties" xmlns:vt="http://schemas.openxmlformats.org/officeDocument/2006/docPropsVTypes"/>
</file>