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w:t>
      </w:r>
    </w:p>
    <w:p>
      <w:pPr>
        <w:pStyle w:val="Compact"/>
        <w:numPr>
          <w:ilvl w:val="0"/>
          <w:numId w:val="1010"/>
        </w:numPr>
      </w:pPr>
      <w:r>
        <w:t xml:space="preserve">Mount T2 centered and fronto-parallel at each Z0 in the reduced stations (500, 750, 1000 mm). Approach every visit of the series from below (§5, step 1).</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The smallest rungs, below the robot repeatability of 0.05 mm, are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 written with at least 3 decimals (a resolution of 0.001 mm). This is a requirement: for series Z the read-back pose is the step truth, and a log rounded to 0.1 mm makes the small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 or rounding the logged position to 0.1 mm: for series Z the read-back pose is the step truth.</w:t>
      </w:r>
    </w:p>
    <w:p>
      <w:pPr>
        <w:pStyle w:val="Compact"/>
        <w:numPr>
          <w:ilvl w:val="0"/>
          <w:numId w:val="1025"/>
        </w:numPr>
      </w:pPr>
      <w:r>
        <w:t xml:space="preserve">Approaching a visit of series Z from above, or from different directions: backlash then enters the difference between visits.</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1329</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1082</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869</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971</w:t>
            </w:r>
          </w:p>
        </w:tc>
        <w:tc>
          <w:tcPr/>
          <w:p>
            <w:pPr>
              <w:pStyle w:val="Compact"/>
            </w:pPr>
            <w:r>
              <w:t xml:space="preserve">Analysis D: minimum detectable size at 50, 10 and 0 percent (procedure document, Section 13), Steps 1 to 11.</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449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495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300</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8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 For series Z the read-back pose is the step truth, so a controller that reports only the commanded pose makes the rungs below the robot’s accuracy meaningless.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2026-10-05T12:25:44Z</dcterms:created>
  <dcterms:modified xsi:type="dcterms:W3CDTF">2026-10-05T12:25:44Z</dcterms:modified>
</cp:coreProperties>
</file>

<file path=docProps/custom.xml><?xml version="1.0" encoding="utf-8"?>
<Properties xmlns="http://schemas.openxmlformats.org/officeDocument/2006/custom-properties" xmlns:vt="http://schemas.openxmlformats.org/officeDocument/2006/docPropsVTypes"/>
</file>