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6B33" w14:textId="77777777" w:rsidR="00D152A5" w:rsidRPr="00D152A5" w:rsidRDefault="00D152A5" w:rsidP="00D152A5">
      <w:pPr>
        <w:spacing w:after="160"/>
        <w:ind w:left="3600" w:firstLine="720"/>
        <w:jc w:val="both"/>
        <w:rPr>
          <w:b/>
          <w:bCs/>
          <w:sz w:val="32"/>
          <w:szCs w:val="32"/>
        </w:rPr>
      </w:pPr>
      <w:r w:rsidRPr="00D152A5">
        <w:rPr>
          <w:b/>
          <w:bCs/>
          <w:sz w:val="32"/>
          <w:szCs w:val="32"/>
        </w:rPr>
        <w:t>Homework #2</w:t>
      </w:r>
    </w:p>
    <w:p w14:paraId="5D5A0720" w14:textId="77777777" w:rsidR="00D152A5" w:rsidRDefault="00D152A5" w:rsidP="00D152A5">
      <w:pPr>
        <w:spacing w:after="160"/>
      </w:pPr>
    </w:p>
    <w:p w14:paraId="45C39189" w14:textId="7B1E8826" w:rsidR="006F634B" w:rsidRDefault="006F634B" w:rsidP="00D152A5">
      <w:pPr>
        <w:spacing w:after="160"/>
      </w:pPr>
      <w:r>
        <w:t xml:space="preserve">Q.1: </w:t>
      </w:r>
      <w:r w:rsidR="00E523A7">
        <w:t>Consider the following “Employee” table</w:t>
      </w:r>
      <w:r>
        <w:t xml:space="preserve"> which shows the data about the employees in a company with their dependents</w:t>
      </w:r>
    </w:p>
    <w:p w14:paraId="3DE61021" w14:textId="3CD538F6" w:rsidR="00E523A7" w:rsidRPr="006F634B" w:rsidRDefault="00E523A7" w:rsidP="00E523A7">
      <w:pPr>
        <w:spacing w:after="160"/>
        <w:rPr>
          <w:i/>
          <w:iCs/>
          <w:sz w:val="22"/>
          <w:szCs w:val="22"/>
        </w:rPr>
      </w:pPr>
      <w:r>
        <w:t xml:space="preserve"> </w:t>
      </w:r>
      <w:r w:rsidR="006F634B" w:rsidRPr="006F634B">
        <w:drawing>
          <wp:inline distT="0" distB="0" distL="0" distR="0" wp14:anchorId="224E3A0E" wp14:editId="0C95473C">
            <wp:extent cx="5038725" cy="7899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00F8" w14:textId="41328828" w:rsidR="006F634B" w:rsidRPr="006F634B" w:rsidRDefault="006F634B" w:rsidP="006F634B">
      <w:pPr>
        <w:pStyle w:val="ListParagraph"/>
        <w:numPr>
          <w:ilvl w:val="0"/>
          <w:numId w:val="2"/>
        </w:numPr>
        <w:spacing w:after="160"/>
        <w:rPr>
          <w:rStyle w:val="Emphasis"/>
          <w:i w:val="0"/>
          <w:iCs w:val="0"/>
          <w:sz w:val="22"/>
          <w:szCs w:val="22"/>
        </w:rPr>
      </w:pPr>
      <w:r w:rsidRPr="006F634B">
        <w:rPr>
          <w:sz w:val="22"/>
          <w:szCs w:val="22"/>
        </w:rPr>
        <w:t xml:space="preserve">Determine if this table violate the </w:t>
      </w:r>
      <w:r w:rsidRPr="006F634B">
        <w:rPr>
          <w:rStyle w:val="Emphasis"/>
          <w:i w:val="0"/>
          <w:iCs w:val="0"/>
          <w:color w:val="15171A"/>
          <w:sz w:val="22"/>
          <w:szCs w:val="22"/>
          <w:bdr w:val="none" w:sz="0" w:space="0" w:color="auto" w:frame="1"/>
          <w:shd w:val="clear" w:color="auto" w:fill="FFFFFF"/>
        </w:rPr>
        <w:t>First Normal Form</w:t>
      </w:r>
      <w:r w:rsidRPr="006F634B">
        <w:rPr>
          <w:rStyle w:val="Emphasis"/>
          <w:i w:val="0"/>
          <w:iCs w:val="0"/>
          <w:color w:val="15171A"/>
          <w:sz w:val="22"/>
          <w:szCs w:val="22"/>
          <w:bdr w:val="none" w:sz="0" w:space="0" w:color="auto" w:frame="1"/>
          <w:shd w:val="clear" w:color="auto" w:fill="FFFFFF"/>
        </w:rPr>
        <w:t xml:space="preserve"> rul</w:t>
      </w:r>
      <w:r>
        <w:rPr>
          <w:rStyle w:val="Emphasis"/>
          <w:i w:val="0"/>
          <w:iCs w:val="0"/>
          <w:color w:val="15171A"/>
          <w:sz w:val="22"/>
          <w:szCs w:val="22"/>
          <w:bdr w:val="none" w:sz="0" w:space="0" w:color="auto" w:frame="1"/>
          <w:shd w:val="clear" w:color="auto" w:fill="FFFFFF"/>
        </w:rPr>
        <w:t>e?</w:t>
      </w:r>
    </w:p>
    <w:p w14:paraId="7E882394" w14:textId="7393DB39" w:rsidR="006F634B" w:rsidRDefault="006F634B" w:rsidP="00D152A5">
      <w:pPr>
        <w:pStyle w:val="ListParagraph"/>
        <w:numPr>
          <w:ilvl w:val="0"/>
          <w:numId w:val="2"/>
        </w:numPr>
        <w:spacing w:after="160"/>
      </w:pPr>
      <w:r>
        <w:t xml:space="preserve">Apply the First </w:t>
      </w:r>
      <w:r w:rsidR="00D152A5">
        <w:t xml:space="preserve">and the second </w:t>
      </w:r>
      <w:r>
        <w:t>Normal rule</w:t>
      </w:r>
      <w:r w:rsidR="00D152A5">
        <w:t>s</w:t>
      </w:r>
      <w:r>
        <w:t xml:space="preserve"> to re-design this table into the proper form of entity relation</w:t>
      </w:r>
      <w:r w:rsidR="00D152A5">
        <w:t>. (</w:t>
      </w:r>
      <w:proofErr w:type="gramStart"/>
      <w:r w:rsidR="00D152A5" w:rsidRPr="00D152A5">
        <w:rPr>
          <w:i/>
          <w:iCs/>
          <w:color w:val="FF0000"/>
        </w:rPr>
        <w:t>hint</w:t>
      </w:r>
      <w:proofErr w:type="gramEnd"/>
      <w:r w:rsidR="00D152A5">
        <w:rPr>
          <w:i/>
          <w:iCs/>
          <w:color w:val="FF0000"/>
        </w:rPr>
        <w:t>: create a new table for dependent)</w:t>
      </w:r>
    </w:p>
    <w:p w14:paraId="22CE6B98" w14:textId="64027052" w:rsidR="006F634B" w:rsidRDefault="006F634B" w:rsidP="00E523A7">
      <w:pPr>
        <w:spacing w:after="160"/>
      </w:pPr>
    </w:p>
    <w:p w14:paraId="79E51BEE" w14:textId="1CE89480" w:rsidR="006F634B" w:rsidRDefault="006F634B" w:rsidP="006F634B">
      <w:pPr>
        <w:spacing w:after="160"/>
      </w:pPr>
      <w:r>
        <w:t>Q.</w:t>
      </w:r>
      <w:r>
        <w:t>2</w:t>
      </w:r>
      <w:r>
        <w:t>: Consider the following “Employee” table which shows the data about the employees in a company</w:t>
      </w:r>
      <w:r>
        <w:t>:</w:t>
      </w:r>
      <w:r>
        <w:t xml:space="preserve"> </w:t>
      </w:r>
    </w:p>
    <w:p w14:paraId="0C5F5E2C" w14:textId="53E2DD42" w:rsidR="00132D4D" w:rsidRDefault="00E523A7">
      <w:r w:rsidRPr="00E523A7">
        <w:drawing>
          <wp:inline distT="0" distB="0" distL="0" distR="0" wp14:anchorId="04E46F6C" wp14:editId="3C0A772F">
            <wp:extent cx="8229600" cy="621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64E8" w14:textId="0DC58EF4" w:rsidR="00E523A7" w:rsidRDefault="00E523A7"/>
    <w:p w14:paraId="6F09EA13" w14:textId="073A570E" w:rsidR="00E523A7" w:rsidRDefault="00E523A7">
      <w:r>
        <w:t xml:space="preserve">This table contains data that is de-normalized </w:t>
      </w:r>
      <w:r w:rsidR="006F634B">
        <w:t xml:space="preserve">state </w:t>
      </w:r>
      <w:r>
        <w:t xml:space="preserve">and not optimized for </w:t>
      </w:r>
      <w:r w:rsidR="006F634B">
        <w:t xml:space="preserve">Relational </w:t>
      </w:r>
      <w:r>
        <w:t>database. Apply the following normalization rules and show you work step by step</w:t>
      </w:r>
    </w:p>
    <w:p w14:paraId="4BEA78EE" w14:textId="32BF7E13" w:rsidR="006F634B" w:rsidRDefault="00E523A7" w:rsidP="008515CD">
      <w:pPr>
        <w:pStyle w:val="ListParagraph"/>
        <w:numPr>
          <w:ilvl w:val="0"/>
          <w:numId w:val="3"/>
        </w:numPr>
      </w:pPr>
      <w:r w:rsidRPr="008515CD">
        <w:rPr>
          <w:b/>
          <w:bCs/>
        </w:rPr>
        <w:t>First Normal Form (1NF)</w:t>
      </w:r>
      <w:r w:rsidRPr="008515CD">
        <w:rPr>
          <w:b/>
          <w:bCs/>
        </w:rPr>
        <w:t xml:space="preserve">: </w:t>
      </w:r>
      <w:r w:rsidR="008515CD" w:rsidRPr="008515CD">
        <w:rPr>
          <w:b/>
          <w:bCs/>
        </w:rPr>
        <w:t xml:space="preserve">(hint: </w:t>
      </w:r>
      <w:r w:rsidR="008515CD">
        <w:t xml:space="preserve">Breakdown </w:t>
      </w:r>
      <w:proofErr w:type="spellStart"/>
      <w:r w:rsidR="008515CD">
        <w:t>EmployeeName</w:t>
      </w:r>
      <w:proofErr w:type="spellEnd"/>
      <w:r w:rsidR="008515CD">
        <w:t>)</w:t>
      </w:r>
    </w:p>
    <w:p w14:paraId="7754603D" w14:textId="193415A0" w:rsidR="008515CD" w:rsidRPr="008515CD" w:rsidRDefault="008515CD" w:rsidP="008515CD">
      <w:pPr>
        <w:pStyle w:val="ListParagraph"/>
        <w:numPr>
          <w:ilvl w:val="0"/>
          <w:numId w:val="3"/>
        </w:numPr>
      </w:pPr>
      <w:r>
        <w:rPr>
          <w:b/>
          <w:bCs/>
        </w:rPr>
        <w:t>Second Normal Form (2NF)</w:t>
      </w:r>
    </w:p>
    <w:p w14:paraId="6EA34463" w14:textId="77777777" w:rsidR="008515CD" w:rsidRDefault="008515CD" w:rsidP="008515CD">
      <w:pPr>
        <w:pStyle w:val="ListParagraph"/>
        <w:numPr>
          <w:ilvl w:val="1"/>
          <w:numId w:val="3"/>
        </w:numPr>
      </w:pPr>
      <w:r>
        <w:t xml:space="preserve">Department, Country, and Region are not dependent on each employee. Multiple employees can belong to these entities. </w:t>
      </w:r>
    </w:p>
    <w:p w14:paraId="1522A5B3" w14:textId="4AB07EAA" w:rsidR="008515CD" w:rsidRDefault="008515CD" w:rsidP="008515CD">
      <w:pPr>
        <w:pStyle w:val="ListParagraph"/>
        <w:numPr>
          <w:ilvl w:val="1"/>
          <w:numId w:val="3"/>
        </w:numPr>
      </w:pPr>
      <w:r>
        <w:t>Creat</w:t>
      </w:r>
      <w:r>
        <w:t>e</w:t>
      </w:r>
      <w:r>
        <w:t xml:space="preserve"> new entities for department, Country, Region, and location</w:t>
      </w:r>
    </w:p>
    <w:p w14:paraId="7E2E5617" w14:textId="77777777" w:rsidR="008515CD" w:rsidRDefault="008515CD" w:rsidP="008515CD">
      <w:pPr>
        <w:pStyle w:val="ListParagraph"/>
        <w:ind w:left="1440"/>
      </w:pPr>
    </w:p>
    <w:p w14:paraId="0F934E76" w14:textId="77777777" w:rsidR="006F634B" w:rsidRDefault="006F634B" w:rsidP="006F634B"/>
    <w:sectPr w:rsidR="006F634B" w:rsidSect="00E523A7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A1BE7"/>
    <w:multiLevelType w:val="hybridMultilevel"/>
    <w:tmpl w:val="CD68A028"/>
    <w:lvl w:ilvl="0" w:tplc="243C7D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BA7A9D"/>
    <w:multiLevelType w:val="hybridMultilevel"/>
    <w:tmpl w:val="0B7270DC"/>
    <w:lvl w:ilvl="0" w:tplc="D016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F4C4C"/>
    <w:multiLevelType w:val="hybridMultilevel"/>
    <w:tmpl w:val="AC80553E"/>
    <w:lvl w:ilvl="0" w:tplc="E7B0D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8981740">
    <w:abstractNumId w:val="2"/>
  </w:num>
  <w:num w:numId="2" w16cid:durableId="383798891">
    <w:abstractNumId w:val="0"/>
  </w:num>
  <w:num w:numId="3" w16cid:durableId="1400857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A7"/>
    <w:rsid w:val="00132D4D"/>
    <w:rsid w:val="006F634B"/>
    <w:rsid w:val="008515CD"/>
    <w:rsid w:val="00D152A5"/>
    <w:rsid w:val="00E5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40D0"/>
  <w15:chartTrackingRefBased/>
  <w15:docId w15:val="{5A3A7E13-C291-4317-B689-34C59ACD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3A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F63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Saleh, Ahed (Frisco)</dc:creator>
  <cp:keywords/>
  <dc:description/>
  <cp:lastModifiedBy>Saleh, Ahed (Frisco)</cp:lastModifiedBy>
  <cp:revision>1</cp:revision>
  <dcterms:created xsi:type="dcterms:W3CDTF">2023-02-03T16:37:00Z</dcterms:created>
  <dcterms:modified xsi:type="dcterms:W3CDTF">2023-02-06T21:20:00Z</dcterms:modified>
</cp:coreProperties>
</file>