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Mecânica, Hidrodinâmica, Vazão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Construções Geométricas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