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Mecânica, Cinemática, Fundamentos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Equações, Equação do Primeiro Grau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Atomística, Ligações Químicas e Geometria Molecular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