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Eduardo Cortês Vieira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9 (31%)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