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ANDRAD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olidário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21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