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Gardenia Sampaio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Os problemas ocasionados, socialmente, pelo negacionismo da ciência.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importância de cultivar hábitos saudáveis de alimentação desde a infância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08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