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RAFAEL MORAES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pública no Brasil: acesso universal e igualitária a todos?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