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El jefe en la organización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Se dice que hoy en día la organización es fundamental en la vida humana, ya que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gracias a ella, se han logrado grandes cosas y avances como sociedad. Y es que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si se viera fríamente, ¿qué pasaría con este mundo si le quitamos la poca o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mucha organización humana que tiene? Seguramente no habría tantos "avances"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tecnológicos ni un gran "desarrollo" como el que se dice tener hoy en día, seríamos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solo animales que buscarían satisfacer sus necesidades sin sentido alguno, en un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ambiente más caótico. En cambio, ¿qué pasaría si se aplicara óptimamente la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organización en el mundo? Creo que nuestra evolución estaría en un grado mayor,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que las condiciones de vida serían mejores, y por lo tanto, muchos de los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problemas que hoy en día se viven no existirían o su existencia sería depreciable.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Claro está que para involucrar la organización en nuestros deberes debe de haber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algún representante humano de esta, dándole unidad y vida: la dirección, la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autoridad, cuya preparación dependerá más de la práctica que tenga que de la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teoría especializada que se le imparta. Podemos rescatar como elementos más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importantes de un jefe: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</w:p>
    <w:p>
      <w:pPr>
        <w:numPr>
          <w:ilvl w:val="0"/>
          <w:numId w:val="1"/>
        </w:numPr>
        <w:jc w:val="both"/>
        <w:spacing w:lineRule="auto" w:line="259" w:before="0" w:after="160"/>
        <w:ind w:left="800" w:right="0" w:hanging="40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Sentido de responsabilidad: El verdadero jefe requiere asumir integramente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las necesidades de su puesto, además de contar con la suficiente autoridad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para poder afrontarla.  ¿Qué pasaría si no hay un adecuado balance entre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estas dos actitudes? Probablemente la persona no sería el jefe adecuado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por lo que los procesos no saldrían como se espera. Eh de aquí la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importancia de que el jefe deba tener tanto un sentido de responsabilidad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como la suficiente autoridad para poder ejerccer su función.</w:t>
      </w:r>
    </w:p>
    <w:p>
      <w:pPr>
        <w:numPr>
          <w:ilvl w:val="0"/>
          <w:numId w:val="1"/>
        </w:numPr>
        <w:jc w:val="both"/>
        <w:spacing w:lineRule="auto" w:line="259" w:before="0" w:after="160"/>
        <w:ind w:left="800" w:right="0" w:hanging="40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Iniciativa: Al ser el jefe el "alma de una organización" ¿solo debe transmitir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las órdenes? La respuesta es no, ya que de ser así, la persona solo sería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un "mensajero de órdenes". El jefe, es aquel que debe de tener esa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capacidad de adecuar cada una de las órdenes a seguir, a cada uno de los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casos concretos; se dice igual que el jefe es un "transformador" en este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sentido, lo cual no implica que vaya a cambiar las órdenes ni similares.</w:t>
      </w:r>
    </w:p>
    <w:p>
      <w:pPr>
        <w:numPr>
          <w:ilvl w:val="0"/>
          <w:numId w:val="1"/>
        </w:numPr>
        <w:jc w:val="both"/>
        <w:spacing w:lineRule="auto" w:line="259" w:before="0" w:after="160"/>
        <w:ind w:left="800" w:right="0" w:hanging="40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Saber convecer: El convencimiento es necesario en un jefe ya que de este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dependerá en gran parte la voluntad y desempeño de sus subordinados, y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por tal motivo, también el progreso y éxito que se logren en los respectivos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procesos a realizar. Parece fácil esto, pero debido a que los grupos de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trabajo varían en el aspecto psicológico, es aquí donde el "jefe" debe de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mostrar parte de sus habilidades y saber llegar a sus subordinados de la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mejor forma, logrando así una mejora personal y productiva.</w:t>
      </w:r>
    </w:p>
    <w:p>
      <w:pPr>
        <w:numPr>
          <w:ilvl w:val="0"/>
          <w:numId w:val="1"/>
        </w:numPr>
        <w:jc w:val="both"/>
        <w:spacing w:lineRule="auto" w:line="259" w:before="0" w:after="160"/>
        <w:ind w:left="800" w:right="0" w:hanging="40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Saber entusiasmar: Esta parte es prácticamente fruto de las tres anteriores,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ya que los subordinados seguirán a su jefe con entusiasmo en la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realización de la tarea que se les asignó. Es de vital importancia, ya que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grupos no tan eficaces ni productivos pueden llegar a hacer cosas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sorprendentes e inesperadas con un jefe con estas características, sin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embargo, en caso contrario, podemos tener a un gran y valioso grupo de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trabajadores que tienen un jefe inadecuado, con esto, podrían ser casi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inútiles; por esto, es la importancia que el jefe tenga la iniciativa, les sepa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convencer y entiusiasmar en los momentos más necesitados.</w:t>
      </w:r>
    </w:p>
    <w:p>
      <w:pPr>
        <w:numPr>
          <w:ilvl w:val="0"/>
          <w:numId w:val="1"/>
        </w:numPr>
        <w:jc w:val="both"/>
        <w:spacing w:lineRule="auto" w:line="259" w:before="0" w:after="160"/>
        <w:ind w:left="800" w:right="0" w:hanging="40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Saber coordinar: El jefe es aquel que "hace por medio de otros", por tal, el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jefe se encarga de ver que "todo se haga" mediante la responsable tarea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de coordinar. Esto quiere decir que el jefe no va a realizar todo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explícitamete, no, mediante la efectiva coordinación que este haga sobre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sus subordinados, y revisando que los diferentes procesos se realicen con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éxito por estos últimos, es como el jefe hará implícitamente las cosas.</w:t>
      </w:r>
    </w:p>
    <w:p>
      <w:pPr>
        <w:numPr>
          <w:ilvl w:val="0"/>
          <w:numId w:val="1"/>
        </w:numPr>
        <w:jc w:val="both"/>
        <w:spacing w:lineRule="auto" w:line="259" w:before="0" w:after="160"/>
        <w:ind w:left="800" w:right="0" w:hanging="40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Saber comunicar las órdenes: Quizá suene fácil el hecho de "comunicar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órdenes", pero como se dijo antes en este ensayo, cada uno de los grupos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de trabajo es diferente, por lo que el jefe debe de saber adecuar las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órdenes de sus subordinados a cada caso específico, no solo en el tono de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voz ni en los gestos, va más allá de esto. Esta tarea debe realizarse de la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mejor forma posible sin tener que ser negativa, ya que la manera en la que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el jefe comunica las órdenes puede influir en su contenido.</w:t>
      </w:r>
    </w:p>
    <w:p>
      <w:pPr>
        <w:numPr>
          <w:ilvl w:val="0"/>
          <w:numId w:val="1"/>
        </w:numPr>
        <w:jc w:val="both"/>
        <w:spacing w:lineRule="auto" w:line="259" w:before="0" w:after="160"/>
        <w:ind w:left="800" w:right="0" w:hanging="40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Espíritu de justicia: El jefe tiene "algo de juez" en el sentido de que es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revisor del cumplimiento de las órdenes. Tocando una vez el tema de la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variacón en el aspecto psicológico del grupo de trabajo y sus diferentes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posiciones, así como funciones para el organismo, es esto lo que vuelve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algo difícil en la práctica "dar a cada uno lo que le corresponde", por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ejemplo, en un restaurante, no es lo mismo realizar las tareas de un chef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que de un recepcionista o un mesero, a pesar de que sabemos que ambas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partes son muy importantes para el organismo; cada uno debe tener sus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derechos y obligaciones preestablecidos por el jefe, que debe ser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suceptible de cobrar aprecio a algún trabajador, mala voluntad a otros, </w:t>
      </w:r>
      <w:r>
        <w:rPr>
          <w:position w:val="0"/>
          <w:sz w:val="24"/>
          <w:szCs w:val="24"/>
          <w:rFonts w:ascii="Arial" w:eastAsia="Arial" w:hAnsi="Arial" w:hint="default"/>
        </w:rPr>
        <w:t>etcétera.</w:t>
      </w:r>
    </w:p>
    <w:p>
      <w:pPr>
        <w:numPr>
          <w:ilvl w:val="0"/>
          <w:numId w:val="1"/>
        </w:numPr>
        <w:jc w:val="both"/>
        <w:spacing w:lineRule="auto" w:line="259" w:before="0" w:after="160"/>
        <w:ind w:left="800" w:right="0" w:hanging="40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Sentido de equidad: Implica la adaptación de la justicia a cada uno de los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casos particulares, tomando en cuenta las circunstancias concretas de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cada uno y de las personas que intervengan. En este sentido,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comprendemos el mal que se haría si un jefe aplicara secamete las normas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establecidas, por lo que el jefe debe tener especial cuidado humano de los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problemas, y así, que el bien común no sufra.</w:t>
      </w:r>
    </w:p>
    <w:p>
      <w:pPr>
        <w:numPr>
          <w:ilvl w:val="0"/>
          <w:numId w:val="1"/>
        </w:numPr>
        <w:jc w:val="both"/>
        <w:spacing w:lineRule="auto" w:line="259" w:before="0" w:after="160"/>
        <w:ind w:left="800" w:right="0" w:hanging="40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Mantener la disciplina: Debe ser positiva, osease, se refiere al cumplimiento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espontáneo de las órdenes por la justicia, claridad y adecuación de estas.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El jefe debe de tener en cuenta las causas y consecuencias de los hechos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al imponer una sanción, ya que no debe retractarse una vez aplicada la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justicia, y es su deber convencer al sancionado de su necesidad y justicia,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para así mantener el orden y un buen ambiente laboral.</w:t>
      </w:r>
    </w:p>
    <w:p>
      <w:pPr>
        <w:numPr>
          <w:ilvl w:val="0"/>
          <w:numId w:val="1"/>
        </w:numPr>
        <w:jc w:val="both"/>
        <w:spacing w:lineRule="auto" w:line="259" w:before="0" w:after="160"/>
        <w:ind w:left="800" w:right="0" w:hanging="40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Dar un buen ejemplo: A mi gusto, esta es la característica más importante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de un jefe, ya que es la aplicación de cada una de las características vistas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previamente, cada una de las reglas del "arte de mandar". El ejemplo de un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jefe en sus deberes hacia sus subordinados es vital, ya que aquí concreta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todas las normas del mundo en algo que está al alcance de todos. Si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tenemos a un jefe aplicando un buen y adecuado mandato, veremos que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sus subordinados en su mayoría (sino es que todos) se guiarán de su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ejemplo para realizar con satisfacción las tareas que les corresponden y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que así las órdenes y normas queden perfectamente cumplidas.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Jefe de jefes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El jefe, es una parte elemental en el aspecto psicológico y productivo de un grupo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de trabajo, así como de la organización. Quizá hoy en día queden muy pocos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jefes buenos, que cumplen con cada una de las características que hemos visto, y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es gracias a ellos la productividad que se tiene en sus respectivos organismos,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ayudando a la sociedad. Hay muchos casos en los que no se cumple ni una sola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característica por las personas que se encuentran al mando, y prácticamente todos,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hacen que los respectivos procesos y producciones que deban cumplir no sean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satisfactorias. Eh de aquí la importancia de un jefe y su desempeño en el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ambiente laboral. Pero ¿desde cuándo en la historia humana es que existen los </w:t>
      </w:r>
      <w:r>
        <w:rPr>
          <w:position w:val="0"/>
          <w:sz w:val="24"/>
          <w:szCs w:val="24"/>
          <w:rFonts w:ascii="Arial" w:eastAsia="Arial" w:hAnsi="Arial" w:hint="default"/>
        </w:rPr>
        <w:t>jefes?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Uno de los ejemplos más antiguos de delegación que se puede encontrar dentro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de la historia humana, se da por el antiguo Israel, cuando Moisés "guíaba al pueblo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de dios con la palabra y leyes de este mismo". Él era el encargado de administrar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justicia al pueblo, cuando alguien quería consultar a dios o tenían una cuestión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llegaban a él para darles a conocer los estatutos y leyes de dios. Claramente, al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ser el pueblo de dios muy grande y Moisés solo una persona, esta tarea resultaba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algo desgastante, hasta que un día, con ayuda del consejo de su suegro, Moisés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designó a varios jefes para que le ayudasen, hombe de confianza, temerosos de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dios y enemigos de la venalidad. Así, estos jefes se encargaban de los casos leves,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y los asuntos graves se los llevaban a Moisés y que así se hiciera la voluntad de </w:t>
      </w:r>
      <w:r>
        <w:rPr>
          <w:position w:val="0"/>
          <w:sz w:val="24"/>
          <w:szCs w:val="24"/>
          <w:rFonts w:ascii="Arial" w:eastAsia="Arial" w:hAnsi="Arial" w:hint="default"/>
        </w:rPr>
        <w:t>dios.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El ejemplo anterior es un caso en el que a veces un jefe puede llegar a necesitar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de otros "subjefes", ya que la tarea que realiza el primero puede llegar a tornarse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algo complicada. Pero ¿realmente es adecuado que existan esos jefes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dependientes de otros? ¿qué tan efectivo puede resultar esto? En el caso de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Moisés no se vivía una globalización tan fuerte como la que se vive hoy en día, por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lo tanto, quizá el designar varios jefes a diferentes cantidades de personas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resultaba muy sencillo, accesible y rentable. Pero si nosotros nos vamos a la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actualidad, quizá no sea tan mala idea tener a varios jefes, sin embargo, por la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cuestión económica, no es tan favorable que el organismo implemente estas </w:t>
      </w:r>
      <w:r>
        <w:rPr>
          <w:position w:val="0"/>
          <w:sz w:val="24"/>
          <w:szCs w:val="24"/>
          <w:rFonts w:ascii="Arial" w:eastAsia="Arial" w:hAnsi="Arial" w:hint="default"/>
        </w:rPr>
        <w:t>acciones.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Es aquí donde entra la cuestión, ya que al delimitar los derechos y obligaciones de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los trabajadores, pueda verse que se llegue a requerir solo un buen jefe, pero en la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práctica si el jefe no se desempeña como debería de ser, quizá haga ver que se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requieren esos subjefes y le genere más costos al organismo, entonces, ¿qué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proseguiría? ¿cambiar al jefe o implementar la división de responsabilidades en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subjefes? Seguramente primero intenten suplir al jefe y con base en los resultados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que este nuevo arroje vendrá la nueva decisión, ¿qué tal que pasa lo mismo que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con el anterior? Realmente no se necesitarían más elementos de auxilio para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verificar el cumplimiento de órdenes, perodebido a estas personas que solo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aparentaron las cosas, creen esta supuesta "necesidad".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Eh de aquí el especial cuidado que se debe tener al momento de elegir quién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estará al mando de ungrupo laboral, retomando el ejemplo, quizá Moisés si podía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él solo, y no era del todo desgastante para él, pero reconsideró las cosas y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decidió mejor auxiliarse. En nuestras épocas, son más factores los que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intervienen en estas decisiones, aunque haya prioridades siempre habrá los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mismos factores, que de aparentar que no se cumplen, generan nuevas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necesidades que quizá no sean tan indispensables como se dió a entender.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Ahora, en dado caso que haya existan esos "subjefes" no deben de ser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cualesquiera, a pesar del "sub", deben tener ese perfil de "jefe" que se dió 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conocer en el ensayo anterior. Además de esto, deben de tener una mejor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comunicación tanto entre ellos mismos (ya que son compañeros) como con su jefe,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aunque a veces no parezca que se pueden llegar a ayudar o que puedan intervenir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entre si, pero realmente pueden hacerlo. Obviamente, su mejor apoyo es con su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jefe, pero en dado caso de que por alguna razón no se le pueda consultar a este,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ellos serán sus propios apoyos. Quizá por el nivel que ocupen estos nuevos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subjefes parezca que valen menos que un jefe, pero a mi parecer no, ya que ellos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emplearán acciones como un jefe de verdad, el hecho de que también tengan otro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jefe no implica que se les deba menospreciar. La comunicación ahora es más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importante entre este grupo de jefes, ya que la autoridad descansa en cada uno de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ellos. A mi perspectiva, si el organismo tiene una correcta especialización y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departamentalización del trabajo, no tendría porque existir la necesidad de poner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ánimo o más jefes por cada uno de estos, ya que un buen jefe que cumpla con las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características antes mencionadas y que además tenga un buen grupo de trabajo,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podrán desarrollar óptimamente sus deberes.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Retroalimentación ¿automática o humana?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Existen dos tipos de sistemas de retroalimentación, el primero es un sistema de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retroalimentación automático, el cual, como su nombre lo dice, se dan en los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mecanismos físicos de autorregulación (como los reguladores de velocidad).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Operan automaticamente prescindiendo del criterio, juicio, discucsión, etcétera, de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los hombres que manejan el control; en las computadoras, esta retroalimentación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opera de suyo en cualquier etapa y grado de un sistema, con tal de que haya sido </w:t>
      </w:r>
      <w:r>
        <w:rPr>
          <w:position w:val="0"/>
          <w:sz w:val="24"/>
          <w:szCs w:val="24"/>
          <w:rFonts w:ascii="Arial" w:eastAsia="Arial" w:hAnsi="Arial" w:hint="default"/>
        </w:rPr>
        <w:t>programada.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¿Qué tan eficaz puede llegar a ser este tipo de retroalimentación? Como bien se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sabe, todas las invenciones humanas tienen sus defectos, y esta no es la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excepción. Por muy buenos que sean los programadores y diseñadores de estos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dispositivos, siempre al programa le quedará algún bug (error) del cual pueda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generar otros errores más. Es muy buena en el sentido de que, si el programa es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bueno y funcional, por tal su retroalimentación debe tener el mismo grado de éxito,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y quizá hoy en día tengamos un gran avance en la tecnología, pero aún con esto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hay errores que el ser humano no ve, sino que hasta la práctica es donde ya él los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conoce. Igualmente, sabemos que hay máquinas que ya casi cuentan con la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tecnología suficiente para pensar y sentir como los humanos lo hacemos, pero no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todas funcionan así, por lo que a veces, puede que tenga efectos negativos en la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retroalimentación.  Sin embargo, como veremos más adelante, este tipo de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retroalimentación suele ser a veces un poco mejor que la otra, ya que a pesar de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las inconsistencias que se llegaron a mencionar aquí que pueden presentar las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máquinas, suele pasar que el error humano llega a repercutir un poco más en las </w:t>
      </w:r>
      <w:r>
        <w:rPr>
          <w:position w:val="0"/>
          <w:sz w:val="24"/>
          <w:szCs w:val="24"/>
          <w:rFonts w:ascii="Arial" w:eastAsia="Arial" w:hAnsi="Arial" w:hint="default"/>
        </w:rPr>
        <w:t>consecuencias.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Por otra parte, el segundo tipo de retroalimentación existente es la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retroalimentación con intervención humana, la cual, por obvoias razones, no tiene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una comparación respecto a su rapidez, precisión y número a la totalmente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automática, pero no todo es tan desventajoso para esta. Algunas de las ventajas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principales que podemos encontrar en este tipo de retroalimentación es que posee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una myor amplitud y perfección para interpretar los resultados, cambiar los datos,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mejorar los estándares, entre otras más. Es por esto que algunos autores llegan 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considerar que, si se mejora y acelera la intercomunicación simultánea personal,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se dará más efectividad a la retroalimentación.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Se había comentado un poco de la intervención humana en este ensayo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anteriormente, ahora se hablará un poco más de ella. ¿qué tan mejor puede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resultar esta retroalimentación en comparación con la automática?. Sabemos que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los humanos tienen diferentes percepciones que las máquinas, por lo que nosotros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podemos irnos más hacia nuestro sentido común en cada uno de los diferentes y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específicos casos que se pueden llegar a dar (así como en las características del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jefe antes dichas), sería a veces un poco absurdo aplicar normas secamente en un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ambiente demasiado variable. Esto es lo que hacen básicamente las máquinas, ya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que se les ha programado previamente para su operación, y todas las respuestas y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observaciones que esta pueda llegar a hacer se limitan a ese contenido impartido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previamente. ¿Qué pasaría si hay una entrada la cual no se había previsto?. Está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claro que la máquina va a utilizar los recursos que tiene, ni más ni menos, y si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dentro de ellos no se enceuntra la solución, probablemente se interprete como un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error aunque no sea así, o puede que el sistema le de una solución cualquiera y no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lo marque como error, siendo este más que evidente. En cambio, el ser humano en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este sentido es más flexible, y es la razón y la experiencia lo que nos permite dar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un juicio y una determinada conclusión en cada uno de los diferentes casos que se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pueden llegar a presentar, tomando desde diferentes perspectivas y puntos de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vista a las cosas, con un poco de menos limitaciones que las máquinas. Otra de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las ventajas que puedo describir de este tipo de retroalimentación, es que no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requerirá de tanto mantenimiento como el que se le puede llegar a dar en las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máquinas. Debido a que las cosas suelen tener un constante cambio, puede que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mañana o en un futuro no muy lejano las cosas “tecnológicas” lleguen a volverse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obsoletas, por lo que tendríamos que actualizarla o simplemente dejar que se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pierda esa parte que ahora es obsoleta.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Sin duda alguna ambos tipos de retroalimentación son muy buenos, no se podría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decir si uno es mejor que otro en un caso muy general, ya que ambas, se llegan 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emplear en casos muy diferentes, y puede que en algún momento se lleguen 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complementar, por lo que, para llegar a determinar cuál de estas sería mejor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aplicar en un determinado caso, se deben de tomar en cuenta los factores del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mismo sistema para que así la implementación sea rentable, accesible, y no llegue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a producir muchos errores. Este es otro claro ejemplo en el que se ve el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complemeto que debe haber en la sociedad entre máquina-humano, en lugar de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verlo como un arma o un objeto destructivo, ya que en esta relación si se lleva 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cabo de manera que nos nos afectemos unos a los otros, el avance (no solo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tecnológico) que hoy en día se tendría sería mucho mayor y mejor,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beneficiándonos a nostros mismos y a las funciones que realizamos día con día.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Administración por Objetivos como medio de las Relaciones Industriales.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Desde hace ya tiempo, la administración por objetivos ha tomado una gran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importancia para las Relaciones Industriales, pero ¿qué es la Administración por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Ojetivos? A continuación se muestran algunas de las definiciones más destacadas </w:t>
      </w:r>
      <w:r>
        <w:rPr>
          <w:position w:val="0"/>
          <w:sz w:val="24"/>
          <w:szCs w:val="24"/>
          <w:rFonts w:ascii="Arial" w:eastAsia="Arial" w:hAnsi="Arial" w:hint="default"/>
        </w:rPr>
        <w:t>según:</w:t>
      </w:r>
    </w:p>
    <w:p>
      <w:pPr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Charles J. Coleman: Nos dice que se trata de una filosofía de la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administración, que ha originado un conjunto o serie de sistemas y técnicas.</w:t>
      </w:r>
    </w:p>
    <w:p>
      <w:pPr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Ernest C. Miller (con términos de la Metropolitan Life Insurance Co.):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"Proceso de administración por virtud del cual, todo el trabajo se organiza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en términos de resultados específicos, que habrán de alcanzarse en cada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tiempo determinado, en forma tal que las realizaciones específicas,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contribuyan al logro de los objetivos generales de la empresa."</w:t>
      </w:r>
    </w:p>
    <w:p>
      <w:pPr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Koontz y O'Donnell: "La Administración por Objetivos implica que, al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principio de un periodo que se pretende a evaluar, superior y subordinado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discutan sobre los resultados específicos que deben obtenerse respecto de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ese tiempo, midiéndolos, cuando es posible."</w:t>
      </w:r>
    </w:p>
    <w:p>
      <w:pPr>
        <w:numPr>
          <w:ilvl w:val="0"/>
          <w:numId w:val="2"/>
        </w:numPr>
        <w:jc w:val="both"/>
        <w:spacing w:lineRule="auto" w:line="240" w:before="0" w:after="160"/>
        <w:ind w:left="800" w:right="0" w:hanging="40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Edward C. Schieh: Señala que la primera condición del programa está en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definir cuidadosamente los objetivos generales de la empresa, cuidando de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que, tanto en estos objetivos generales, como en los específicos, se evite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que, en vez de los resultados que se esperan, se definan o fijen las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actividades o funciones que se piesa realizar.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Como bien se puede apreciar en las definiciones, y en su nombre, este tipo de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administración se basa en la fijación deobjetivos en un determinado tiempo, e ir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midiendo todos los resultados, logros y avances que se dan periódicamente,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evaluando así todas las tareas realizadas.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En nuestra primera definición encontramos que es algo más que una técnica, se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toma como una filosofía, el cómo hacer las cosas administrativamente mediante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esta esencia. ¿Será posible esto? Y es que ciertamente, este tipo de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administración determina más claramente la utoridad por cada nivel, y cada uno de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los jefes tiene más libertades con esto, tal como que él provea del adiestramiento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necesario; le da al jefe una flexibilidad tal que este pueda obtener su máximo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rendimiento.Podemos obeservar que la Administración por Objetivos es una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verdadera filosofía o criterio, ya que cumple con las afirmaciones de las Relaciones </w:t>
      </w:r>
      <w:r>
        <w:rPr>
          <w:position w:val="0"/>
          <w:sz w:val="24"/>
          <w:szCs w:val="24"/>
          <w:rFonts w:ascii="Arial" w:eastAsia="Arial" w:hAnsi="Arial" w:hint="default"/>
        </w:rPr>
        <w:t>Industriales.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En la segunda definición encontramos a los "...objetivos generales de la empresa",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los cuales, se cumplirán mediante el éxito de los resultados de nuestra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administración. ¿Qué tan bueno puede tornarse esto?. Para la empresa debe de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ser bueno si es que sus objetivos están bien estructurados y con su respectiva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importancia delimitadas, ya que, si se tiene un gran listado de las cosas que se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harán, puede que se lleguen a cumplir objetivos de menor importancia y los más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importantes queden flotando. Es por esto, que el organismo debe tener muy en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claro a "qué" es a lo que debe llegar, para que así se fijen los objetivos específicos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por cada una de sus partes y sea una prioridad para cada subordinado el "cuánto"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y el "cómo" de lo que ha de lograr.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La tercera nos habla de un acuerdo entre el jefe y su(s) subordinado(s), en el cual,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se establecerán los resultados específicos a realizar en un determinado periodo de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tiempo. Esto nos habla de una buena y efectiva comunicación que se debe dar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entre ambas partes del organismo, dando con esto pie a que el ambiente en que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se desarrollen las cosas sea agradable (a pesar de que no se discuta con tanta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importancia las condiciones generales bajo las que se llevarán a cabo). Lo ideal es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que tanto superior como subordinado intervengan en la fijación de los objetivos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específicos, ya que así habrá una escasez de dudas e indecisiones en la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producción al ser ya previamente discutidos, admitidos y mensurables. Hay que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recordar que estos objetivos deben de ser realistas e ir encaminados con los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objetivos tanto del departamento o sección, así como de los objetivos generales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de la empresa.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La última definición nos habla de la fijación de objetivos generales de empresa, los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cuales deben ser estructurados en función de las tareas a realizar. Verlo por este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camino puede tornarse mejor, fijarse en el "cómo" a partir del "que", y es que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cuando se hacen las cosas y hechos buenos, poco a poco vamos cumpliendo con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esos objetivos que nos hemos impuesto, a nivel empresarial, habría que hacer un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análisis de qué es lo que se pide, y una vez que se tenga claro, ir poniendo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distintas tareas complementarias que permitan llegar a cumplir satisfactoriamente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esos objetivos, ¿y por qué no?, llegar a algo más allá de eso.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position w:val="0"/>
          <w:sz w:val="24"/>
          <w:szCs w:val="24"/>
          <w:rFonts w:ascii="Arial" w:eastAsia="Arial" w:hAnsi="Arial" w:hint="default"/>
        </w:rPr>
        <w:t xml:space="preserve">La administración por Objetivos es un medio valiosísimo para las Relaciones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Industriales, ya que en la primera se aplican muchos de los principios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fundamentales de la segunda, además de que representa un gran enfoque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humano y que sus fines coinciden entre si. Quizá no tenga siempre ese 100% de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efectividad o cerca que uno puede llegar a esperar, pero sin duda alguna es una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gran técnica y filosofía para llevar a cabo las tareas de un organismo y que así se </w:t>
      </w:r>
      <w:r>
        <w:rPr>
          <w:position w:val="0"/>
          <w:sz w:val="24"/>
          <w:szCs w:val="24"/>
          <w:rFonts w:ascii="Arial" w:eastAsia="Arial" w:hAnsi="Arial" w:hint="default"/>
        </w:rPr>
        <w:t xml:space="preserve">cumplan los objetivos del mismo.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decimal"/>
        <w:numRestart w:val="continuous"/>
        <w:numStart w:val="1"/>
        <w:pos w:val="docEnd"/>
      </w:endnotePr>
      <w:headerReference w:type="default" r:id="rId5"/>
      <w:footerReference w:type="default" r:id="rId6"/>
      <w:pgSz w:w="12242" w:h="15842" w:code="1"/>
      <w:pgMar w:top="1700" w:left="1700" w:bottom="1700" w:right="170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right"/>
      <w:spacing w:lineRule="auto" w:line="259" w:before="0" w:after="160"/>
      <w:ind w:right="0" w:firstLine="0"/>
      <w:rPr>
        <w:position w:val="0"/>
        <w:sz w:val="20"/>
        <w:szCs w:val="20"/>
        <w:rFonts w:ascii="NanumGothic" w:eastAsia="NanumGothic" w:hAnsi="NanumGothic" w:hint="default"/>
      </w:rPr>
      <w:wordWrap w:val="off"/>
    </w:pPr>
    <w:r>
      <w:fldChar w:fldCharType="begin"/>
    </w:r>
    <w:r>
      <w:instrText>PAGE  \* MERGEFORMAT</w:instrText>
    </w:r>
    <w:r>
      <w:fldChar w:fldCharType="separate"/>
    </w:r>
    <w:r>
      <w:rPr>
        <w:position w:val="0"/>
        <w:sz w:val="20"/>
        <w:szCs w:val="20"/>
        <w:rFonts w:ascii="NanumGothic" w:eastAsia="NanumGothic" w:hAnsi="NanumGothic" w:hint="default"/>
      </w:rPr>
      <w:t>8</w:t>
    </w:r>
    <w:r>
      <w:fldChar w:fldCharType="end"/>
    </w:r>
  </w:p>
  <w:p>
    <w:pPr>
      <w:numPr>
        <w:ilvl w:val="0"/>
        <w:numId w:val="0"/>
      </w:numPr>
      <w:jc w:val="center"/>
      <w:spacing w:lineRule="auto" w:line="259" w:before="0" w:after="160"/>
      <w:ind w:right="0" w:firstLine="0"/>
      <w:rPr>
        <w:b w:val="1"/>
        <w:position w:val="0"/>
        <w:sz w:val="24"/>
        <w:szCs w:val="24"/>
        <w:rFonts w:ascii="Times New Roman" w:eastAsia="Times New Roman" w:hAnsi="Times New Roman" w:hint="default"/>
      </w:rPr>
      <w:wordWrap w:val="off"/>
    </w:pPr>
    <w:r>
      <w:rPr>
        <w:b w:val="1"/>
        <w:position w:val="0"/>
        <w:sz w:val="24"/>
        <w:szCs w:val="24"/>
        <w:rFonts w:ascii="Times New Roman" w:eastAsia="Times New Roman" w:hAnsi="Times New Roman" w:hint="default"/>
      </w:rPr>
      <w:t>______________________________</w:t>
    </w:r>
  </w:p>
  <w:p>
    <w:pPr>
      <w:numPr>
        <w:ilvl w:val="0"/>
        <w:numId w:val="0"/>
      </w:numPr>
      <w:jc w:val="center"/>
      <w:spacing w:lineRule="auto" w:line="259" w:before="0" w:after="160"/>
      <w:ind w:right="0" w:firstLine="0"/>
      <w:rPr>
        <w:b w:val="1"/>
        <w:position w:val="0"/>
        <w:sz w:val="20"/>
        <w:szCs w:val="20"/>
        <w:rFonts w:ascii="NanumGothic" w:eastAsia="NanumGothic" w:hAnsi="NanumGothic" w:hint="default"/>
      </w:rPr>
      <w:wordWrap w:val="off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right"/>
      <w:spacing w:lineRule="auto" w:line="259" w:before="0" w:after="160"/>
      <w:ind w:right="0" w:firstLine="0"/>
      <w:rPr>
        <w:position w:val="0"/>
        <w:sz w:val="20"/>
        <w:szCs w:val="20"/>
        <w:rFonts w:ascii="NanumGothic" w:eastAsia="NanumGothic" w:hAnsi="NanumGothic" w:hint="default"/>
      </w:rPr>
      <w:wordWrap w:val="off"/>
    </w:pPr>
  </w:p>
  <w:p>
    <w:pPr>
      <w:numPr>
        <w:ilvl w:val="0"/>
        <w:numId w:val="0"/>
      </w:numPr>
      <w:jc w:val="center"/>
      <w:spacing w:lineRule="auto" w:line="259" w:before="0" w:after="160"/>
      <w:ind w:right="0" w:firstLine="0"/>
      <w:rPr>
        <w:i w:val="1"/>
        <w:b w:val="1"/>
        <w:position w:val="0"/>
        <w:sz w:val="24"/>
        <w:szCs w:val="24"/>
        <w:u w:val="single"/>
        <w:rFonts w:ascii="Times New Roman" w:eastAsia="Times New Roman" w:hAnsi="Times New Roman" w:hint="default"/>
      </w:rPr>
      <w:wordWrap w:val="off"/>
    </w:pPr>
    <w:r>
      <w:rPr>
        <w:i w:val="1"/>
        <w:b w:val="1"/>
        <w:position w:val="0"/>
        <w:sz w:val="24"/>
        <w:szCs w:val="24"/>
        <w:u w:val="single"/>
        <w:rFonts w:ascii="Times New Roman" w:eastAsia="Times New Roman" w:hAnsi="Times New Roman" w:hint="default"/>
      </w:rPr>
      <w:t xml:space="preserve">Willie Manuel Almaraz García.                   511.                   N° 3</w:t>
    </w:r>
  </w:p>
  <w:p>
    <w:pPr>
      <w:numPr>
        <w:ilvl w:val="0"/>
        <w:numId w:val="0"/>
      </w:numPr>
      <w:jc w:val="both"/>
      <w:spacing w:lineRule="auto" w:line="259" w:before="0" w:after="160"/>
      <w:ind w:right="0" w:firstLine="0"/>
      <w:rPr>
        <w:position w:val="0"/>
        <w:sz w:val="20"/>
        <w:szCs w:val="20"/>
        <w:rFonts w:ascii="NanumGothic" w:eastAsia="NanumGothic" w:hAnsi="NanumGothic" w:hint="default"/>
      </w:rPr>
      <w:wordWrap w:val="off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4733EDFD"/>
    <w:lvl w:ilvl="0">
      <w:lvlJc w:val="left"/>
      <w:numFmt w:val="bullet"/>
      <w:start w:val="1"/>
      <w:suff w:val="tab"/>
      <w:pPr>
        <w:ind w:left="800" w:hanging="400"/>
      </w:pPr>
      <w:rPr>
        <w:rFonts w:ascii="Wingdings" w:eastAsia="Wingdings" w:hAnsi="Wingdings"/>
        <w:shd w:val="clear"/>
        <w:sz w:val="24"/>
        <w:szCs w:val="24"/>
        <w:w w:val="100"/>
      </w:rPr>
      <w:lvlText w:val="Ø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">
    <w:multiLevelType w:val="hybridMultilevel"/>
    <w:nsid w:val="000001"/>
    <w:tmpl w:val="14758C66"/>
    <w:lvl w:ilvl="0">
      <w:lvlJc w:val="left"/>
      <w:numFmt w:val="decimal"/>
      <w:start w:val="1"/>
      <w:suff w:val="tab"/>
      <w:pPr>
        <w:ind w:left="800" w:hanging="400"/>
      </w:pPr>
      <w:rPr>
        <w:rFonts w:ascii="NanumGothic" w:eastAsia="NanumGothic" w:hAnsi="NanumGothic"/>
        <w:shd w:val="clear"/>
        <w:sz w:val="24"/>
        <w:szCs w:val="24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3.xml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3685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Desconocido</cp:lastModifiedBy>
</cp:coreProperties>
</file>