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附录w4agent-系统部署说明"/>
    <w:p>
      <w:pPr>
        <w:pStyle w:val="Heading1"/>
      </w:pPr>
      <w:r>
        <w:rPr>
          <w:rFonts w:hint="eastAsia"/>
        </w:rPr>
        <w:t xml:space="preserve">附录：W4Agent</w:t>
      </w:r>
      <w:r>
        <w:t xml:space="preserve"> </w:t>
      </w:r>
      <w:r>
        <w:rPr>
          <w:rFonts w:hint="eastAsia"/>
        </w:rPr>
        <w:t xml:space="preserve">系统部署说明</w:t>
      </w:r>
    </w:p>
    <w:p>
      <w:pPr>
        <w:pStyle w:val="FirstParagraph"/>
      </w:pPr>
      <w:r>
        <w:rPr>
          <w:rFonts w:hint="eastAsia"/>
        </w:rPr>
        <w:t xml:space="preserve">本文档用于说明“基于智能体技术的</w:t>
      </w:r>
      <w:r>
        <w:t xml:space="preserve"> Web </w:t>
      </w:r>
      <w:r>
        <w:rPr>
          <w:rFonts w:hint="eastAsia"/>
        </w:rPr>
        <w:t xml:space="preserve">无障碍检测系统</w:t>
      </w:r>
      <w:r>
        <w:t xml:space="preserve"> </w:t>
      </w:r>
      <w:r>
        <w:rPr>
          <w:rFonts w:hint="eastAsia"/>
        </w:rPr>
        <w:t xml:space="preserve">W4Agent”的部署方法。系统采用前后端分离架构，前端基于</w:t>
      </w:r>
      <w:r>
        <w:t xml:space="preserve"> React </w:t>
      </w:r>
      <w:r>
        <w:rPr>
          <w:rFonts w:hint="eastAsia"/>
        </w:rPr>
        <w:t xml:space="preserve">与</w:t>
      </w:r>
      <w:r>
        <w:t xml:space="preserve"> Ant Design </w:t>
      </w:r>
      <w:r>
        <w:rPr>
          <w:rFonts w:hint="eastAsia"/>
        </w:rPr>
        <w:t xml:space="preserve">构建，后端基于</w:t>
      </w:r>
      <w:r>
        <w:t xml:space="preserve"> FastAPI </w:t>
      </w:r>
      <w:r>
        <w:rPr>
          <w:rFonts w:hint="eastAsia"/>
        </w:rPr>
        <w:t xml:space="preserve">提供</w:t>
      </w:r>
      <w:r>
        <w:t xml:space="preserve"> REST API </w:t>
      </w:r>
      <w:r>
        <w:rPr>
          <w:rFonts w:hint="eastAsia"/>
        </w:rPr>
        <w:t xml:space="preserve">与</w:t>
      </w:r>
      <w:r>
        <w:t xml:space="preserve"> WebSocket </w:t>
      </w:r>
      <w:r>
        <w:rPr>
          <w:rFonts w:hint="eastAsia"/>
        </w:rPr>
        <w:t xml:space="preserve">服务，并依赖</w:t>
      </w:r>
      <w:r>
        <w:t xml:space="preserve"> PostgreSQL、Redis、Playwright </w:t>
      </w:r>
      <w:r>
        <w:rPr>
          <w:rFonts w:hint="eastAsia"/>
        </w:rPr>
        <w:t xml:space="preserve">浏览器环境以及大语言模型接口完成网页遍历、无障碍检测与报告生成。为保证部署过程可复现，本文优先介绍</w:t>
      </w:r>
      <w:r>
        <w:t xml:space="preserve"> Docker Compose </w:t>
      </w:r>
      <w:r>
        <w:rPr>
          <w:rFonts w:hint="eastAsia"/>
        </w:rPr>
        <w:t xml:space="preserve">一键部署方式，同时给出本地开发部署方式作为补充。</w:t>
      </w:r>
    </w:p>
    <w:bookmarkStart w:id="11" w:name="一部署环境要求"/>
    <w:p>
      <w:pPr>
        <w:pStyle w:val="Heading2"/>
      </w:pPr>
      <w:r>
        <w:rPr>
          <w:rFonts w:hint="eastAsia"/>
        </w:rPr>
        <w:t xml:space="preserve">一、部署环境要求</w:t>
      </w:r>
    </w:p>
    <w:p>
      <w:pPr>
        <w:pStyle w:val="FirstParagraph"/>
      </w:pPr>
      <w:r>
        <w:rPr>
          <w:rFonts w:hint="eastAsia"/>
        </w:rPr>
        <w:t xml:space="preserve">系统部署前需要准备如下软硬件环境。</w:t>
      </w:r>
    </w:p>
    <w:bookmarkStart w:id="9" w:name="一硬件环境"/>
    <w:p>
      <w:pPr>
        <w:pStyle w:val="Heading3"/>
      </w:pPr>
      <w:r>
        <w:rPr>
          <w:rFonts w:hint="eastAsia"/>
        </w:rPr>
        <w:t xml:space="preserve">（一）硬件环境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核及以上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8 GB </w:t>
            </w:r>
            <w:r>
              <w:rPr>
                <w:rFonts w:hint="eastAsia"/>
              </w:rPr>
              <w:t xml:space="preserve">及以上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</w:pPr>
            <w:r>
              <w:t xml:space="preserve">20 GB </w:t>
            </w:r>
            <w:r>
              <w:rPr>
                <w:rFonts w:hint="eastAsia"/>
              </w:rPr>
              <w:t xml:space="preserve">及以上可用空间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能够访问待检测网站及所配置的大语言模型接口</w:t>
            </w:r>
          </w:p>
        </w:tc>
      </w:tr>
    </w:tbl>
    <w:bookmarkEnd w:id="9"/>
    <w:bookmarkStart w:id="10" w:name="二软件环境"/>
    <w:p>
      <w:pPr>
        <w:pStyle w:val="Heading3"/>
      </w:pPr>
      <w:r>
        <w:rPr>
          <w:rFonts w:hint="eastAsia"/>
        </w:rPr>
        <w:t xml:space="preserve">（二）软件环境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24.0 </w:t>
            </w:r>
            <w:r>
              <w:rPr>
                <w:rFonts w:hint="eastAsia"/>
              </w:rPr>
              <w:t xml:space="preserve">及以上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构建和运行容器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及以上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编排前端、后端、数据库和缓存服务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2.0 </w:t>
            </w:r>
            <w:r>
              <w:rPr>
                <w:rFonts w:hint="eastAsia"/>
              </w:rPr>
              <w:t xml:space="preserve">及以上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获取项目代码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若采用本地开发方式部署，还需要额外安装：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 </w:t>
            </w:r>
            <w:r>
              <w:rPr>
                <w:rFonts w:hint="eastAsia"/>
              </w:rPr>
              <w:t xml:space="preserve">及以上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运行后端服务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及以上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构建和运行前端服务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16，需支持</w:t>
            </w:r>
            <w:r>
              <w:t xml:space="preserve"> pgvector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存储任务、页面、问题和记忆数据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及以上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缓存和实时任务状态辅助存储</w:t>
            </w:r>
          </w:p>
        </w:tc>
      </w:tr>
    </w:tbl>
    <w:bookmarkEnd w:id="10"/>
    <w:bookmarkEnd w:id="11"/>
    <w:bookmarkStart w:id="12" w:name="二系统组成"/>
    <w:p>
      <w:pPr>
        <w:pStyle w:val="Heading2"/>
      </w:pPr>
      <w:r>
        <w:rPr>
          <w:rFonts w:hint="eastAsia"/>
        </w:rPr>
        <w:t xml:space="preserve">二、系统组成</w:t>
      </w:r>
    </w:p>
    <w:p>
      <w:pPr>
        <w:pStyle w:val="FirstParagraph"/>
      </w:pPr>
      <w:r>
        <w:rPr>
          <w:rFonts w:hint="eastAsia"/>
        </w:rPr>
        <w:t xml:space="preserve">部署后的系统由以下服务组成：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5173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前端页面服务，基于</w:t>
            </w:r>
            <w:r>
              <w:t xml:space="preserve"> Nginx </w:t>
            </w:r>
            <w:r>
              <w:rPr>
                <w:rFonts w:hint="eastAsia"/>
              </w:rPr>
              <w:t xml:space="preserve">托管构建后的静态资源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API </w:t>
            </w:r>
            <w:r>
              <w:rPr>
                <w:rFonts w:hint="eastAsia"/>
              </w:rPr>
              <w:t xml:space="preserve">服务，提供任务管理、检测执行、报告导出和</w:t>
            </w:r>
            <w:r>
              <w:t xml:space="preserve"> WebSocket </w:t>
            </w:r>
            <w:r>
              <w:rPr>
                <w:rFonts w:hint="eastAsia"/>
              </w:rPr>
              <w:t xml:space="preserve">推送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数据库，使用</w:t>
            </w:r>
            <w:r>
              <w:t xml:space="preserve"> pgvector </w:t>
            </w:r>
            <w:r>
              <w:rPr>
                <w:rFonts w:hint="eastAsia"/>
              </w:rPr>
              <w:t xml:space="preserve">镜像支持向量记忆数据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缓存服务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其中，前端通过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rPr>
          <w:rFonts w:hint="eastAsia"/>
        </w:rPr>
        <w:t xml:space="preserve">访问后端</w:t>
      </w:r>
      <w:r>
        <w:t xml:space="preserve"> REST </w:t>
      </w:r>
      <w:r>
        <w:rPr>
          <w:rFonts w:hint="eastAsia"/>
        </w:rPr>
        <w:t xml:space="preserve">接口，通过</w:t>
      </w:r>
      <w:r>
        <w:t xml:space="preserve"> </w:t>
      </w:r>
      <w:r>
        <w:rPr>
          <w:rStyle w:val="VerbatimChar"/>
        </w:rPr>
        <w:t xml:space="preserve">/ws</w:t>
      </w:r>
      <w:r>
        <w:t xml:space="preserve"> </w:t>
      </w:r>
      <w:r>
        <w:rPr>
          <w:rFonts w:hint="eastAsia"/>
        </w:rPr>
        <w:t xml:space="preserve">建立</w:t>
      </w:r>
      <w:r>
        <w:t xml:space="preserve"> WebSocket </w:t>
      </w:r>
      <w:r>
        <w:rPr>
          <w:rFonts w:hint="eastAsia"/>
        </w:rPr>
        <w:t xml:space="preserve">连接接收任务执行进度。Docker</w:t>
      </w:r>
      <w:r>
        <w:t xml:space="preserve"> </w:t>
      </w:r>
      <w:r>
        <w:rPr>
          <w:rFonts w:hint="eastAsia"/>
        </w:rPr>
        <w:t xml:space="preserve">部署时，前端</w:t>
      </w:r>
      <w:r>
        <w:t xml:space="preserve"> Nginx </w:t>
      </w:r>
      <w:r>
        <w:rPr>
          <w:rFonts w:hint="eastAsia"/>
        </w:rPr>
        <w:t xml:space="preserve">已内置</w:t>
      </w:r>
      <w:r>
        <w:t xml:space="preserve"> API </w:t>
      </w:r>
      <w:r>
        <w:rPr>
          <w:rFonts w:hint="eastAsia"/>
        </w:rPr>
        <w:t xml:space="preserve">与</w:t>
      </w:r>
      <w:r>
        <w:t xml:space="preserve"> WebSocket </w:t>
      </w:r>
      <w:r>
        <w:rPr>
          <w:rFonts w:hint="eastAsia"/>
        </w:rPr>
        <w:t xml:space="preserve">反向代理配置，用户只需访问前端端口即可使用系统。</w:t>
      </w:r>
    </w:p>
    <w:bookmarkEnd w:id="12"/>
    <w:bookmarkStart w:id="17" w:name="三docker-compose-部署方式"/>
    <w:p>
      <w:pPr>
        <w:pStyle w:val="Heading2"/>
      </w:pPr>
      <w:r>
        <w:rPr>
          <w:rFonts w:hint="eastAsia"/>
        </w:rPr>
        <w:t xml:space="preserve">三、Docker</w:t>
      </w:r>
      <w:r>
        <w:t xml:space="preserve"> Compose </w:t>
      </w:r>
      <w:r>
        <w:rPr>
          <w:rFonts w:hint="eastAsia"/>
        </w:rPr>
        <w:t xml:space="preserve">部署方式</w:t>
      </w:r>
    </w:p>
    <w:bookmarkStart w:id="13" w:name="一获取项目代码"/>
    <w:p>
      <w:pPr>
        <w:pStyle w:val="Heading3"/>
      </w:pPr>
      <w:r>
        <w:rPr>
          <w:rFonts w:hint="eastAsia"/>
        </w:rPr>
        <w:t xml:space="preserve">（一）获取项目代码</w:t>
      </w:r>
    </w:p>
    <w:p>
      <w:pPr>
        <w:pStyle w:val="FirstParagraph"/>
      </w:pPr>
      <w:r>
        <w:rPr>
          <w:rFonts w:hint="eastAsia"/>
        </w:rPr>
        <w:t xml:space="preserve">在服务器或本机终端中执行以下命令，将代码克隆到部署目录：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项目仓库地址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W4Agent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W4Agent</w:t>
      </w:r>
    </w:p>
    <w:p>
      <w:pPr>
        <w:pStyle w:val="FirstParagraph"/>
      </w:pPr>
      <w:r>
        <w:rPr>
          <w:rFonts w:hint="eastAsia"/>
        </w:rPr>
        <w:t xml:space="preserve">若代码已通过压缩包或其他方式复制到部署机器，则直接进入项目根目录即可。项目根目录下应包含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、</w:t>
      </w:r>
      <w:r>
        <w:rPr>
          <w:rStyle w:val="VerbatimChar"/>
        </w:rPr>
        <w:t xml:space="preserve">backend/</w:t>
      </w:r>
      <w:r>
        <w:t xml:space="preserve">、</w:t>
      </w:r>
      <w:r>
        <w:rPr>
          <w:rStyle w:val="VerbatimChar"/>
        </w:rPr>
        <w:t xml:space="preserve">frontend/</w:t>
      </w:r>
      <w:r>
        <w:t xml:space="preserve">、</w:t>
      </w:r>
      <w:r>
        <w:rPr>
          <w:rStyle w:val="VerbatimChar"/>
        </w:rPr>
        <w:t xml:space="preserve">README.md</w:t>
      </w:r>
      <w:r>
        <w:t xml:space="preserve"> </w:t>
      </w:r>
      <w:r>
        <w:rPr>
          <w:rFonts w:hint="eastAsia"/>
        </w:rPr>
        <w:t xml:space="preserve">等文件或目录。</w:t>
      </w:r>
    </w:p>
    <w:bookmarkEnd w:id="13"/>
    <w:bookmarkStart w:id="14" w:name="二配置环境变量"/>
    <w:p>
      <w:pPr>
        <w:pStyle w:val="Heading3"/>
      </w:pPr>
      <w:r>
        <w:rPr>
          <w:rFonts w:hint="eastAsia"/>
        </w:rPr>
        <w:t xml:space="preserve">（二）配置环境变量</w:t>
      </w:r>
    </w:p>
    <w:p>
      <w:pPr>
        <w:pStyle w:val="FirstParagraph"/>
      </w:pPr>
      <w:r>
        <w:rPr>
          <w:rFonts w:hint="eastAsia"/>
        </w:rPr>
        <w:t xml:space="preserve">项目根目录提供了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rPr>
          <w:rFonts w:hint="eastAsia"/>
        </w:rPr>
        <w:t xml:space="preserve">文件，可复制为实际运行配置文件：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rPr>
          <w:rFonts w:hint="eastAsia"/>
        </w:rPr>
        <w:t xml:space="preserve">然后编辑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文件，根据实际环境修改以下关键配置：</w:t>
      </w:r>
    </w:p>
    <w:p>
      <w:pPr>
        <w:pStyle w:val="SourceCode"/>
      </w:pPr>
      <w:r>
        <w:rPr>
          <w:rStyle w:val="VerbatimChar"/>
        </w:rPr>
        <w:t xml:space="preserve">APP_ENV=development</w:t>
      </w:r>
      <w:r>
        <w:br/>
      </w:r>
      <w:r>
        <w:rPr>
          <w:rStyle w:val="VerbatimChar"/>
        </w:rPr>
        <w:t xml:space="preserve">DEBUG=true</w:t>
      </w:r>
      <w:r>
        <w:br/>
      </w:r>
      <w:r>
        <w:br/>
      </w:r>
      <w:r>
        <w:rPr>
          <w:rStyle w:val="VerbatimChar"/>
        </w:rPr>
        <w:t xml:space="preserve">LLM_PROVIDER=openai</w:t>
      </w:r>
      <w:r>
        <w:br/>
      </w:r>
      <w:r>
        <w:rPr>
          <w:rStyle w:val="VerbatimChar"/>
        </w:rPr>
        <w:t xml:space="preserve">OPENAI_API_KEY=your-api-key</w:t>
      </w:r>
      <w:r>
        <w:br/>
      </w:r>
      <w:r>
        <w:rPr>
          <w:rStyle w:val="VerbatimChar"/>
        </w:rPr>
        <w:t xml:space="preserve">OPENAI_BASE_URL=https://api.openai.com/v1</w:t>
      </w:r>
      <w:r>
        <w:br/>
      </w:r>
      <w:r>
        <w:rPr>
          <w:rStyle w:val="VerbatimChar"/>
        </w:rPr>
        <w:t xml:space="preserve">OPENAI_MODEL=gpt-4o</w:t>
      </w:r>
      <w:r>
        <w:br/>
      </w:r>
      <w:r>
        <w:br/>
      </w:r>
      <w:r>
        <w:rPr>
          <w:rStyle w:val="VerbatimChar"/>
        </w:rPr>
        <w:t xml:space="preserve">CORS_ORIGINS=["http://localhost:5173"]</w:t>
      </w:r>
      <w:r>
        <w:br/>
      </w:r>
      <w:r>
        <w:rPr>
          <w:rStyle w:val="VerbatimChar"/>
        </w:rPr>
        <w:t xml:space="preserve">SECRET_KEY=please-change-this-secret-key</w:t>
      </w:r>
    </w:p>
    <w:p>
      <w:pPr>
        <w:pStyle w:val="FirstParagraph"/>
      </w:pPr>
      <w:r>
        <w:rPr>
          <w:rFonts w:hint="eastAsia"/>
        </w:rPr>
        <w:t xml:space="preserve">主要配置项说明如下：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APP_ENV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应用运行环境，可设置为</w:t>
            </w:r>
            <w:r>
              <w:t xml:space="preserve"> development、staging </w:t>
            </w:r>
            <w:r>
              <w:rPr>
                <w:rFonts w:hint="eastAsia"/>
              </w:rPr>
              <w:t xml:space="preserve">或</w:t>
            </w:r>
            <w:r>
              <w:t xml:space="preserve">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是否开启调试模式，生产环境建议设置为</w:t>
            </w:r>
            <w:r>
              <w:t xml:space="preserve">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大语言模型提供方，可选</w:t>
            </w:r>
            <w:r>
              <w:t xml:space="preserve"> openai、claude </w:t>
            </w:r>
            <w:r>
              <w:rPr>
                <w:rFonts w:hint="eastAsia"/>
              </w:rPr>
              <w:t xml:space="preserve">或</w:t>
            </w:r>
            <w:r>
              <w:t xml:space="preserve">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OPENAI_API_KEY / ANTHROPIC_API_KEY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对应模型服务的访问密钥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OPENAI_BASE_URL / ANTHROPIC_BASE_URL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模型服务接口地址，可替换为兼容接口或代理地址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OPENAI_MODEL / ANTHROPIC_MODEL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实际使用的模型名称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LOCAL_LLM_BASE_URL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使用本地模型时的服务地址，例如</w:t>
            </w:r>
            <w:r>
              <w:t xml:space="preserve"> Ollama </w:t>
            </w:r>
            <w:r>
              <w:rPr>
                <w:rFonts w:hint="eastAsia"/>
              </w:rPr>
              <w:t xml:space="preserve">或</w:t>
            </w:r>
            <w:r>
              <w:t xml:space="preserve"> vLLM </w:t>
            </w: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BROWSER_POOL_SIZE</w:t>
            </w:r>
          </w:p>
        </w:tc>
        <w:tc>
          <w:tcPr/>
          <w:p>
            <w:pPr>
              <w:pStyle w:val="Compact"/>
            </w:pPr>
            <w:r>
              <w:t xml:space="preserve">Playwright </w:t>
            </w:r>
            <w:r>
              <w:rPr>
                <w:rFonts w:hint="eastAsia"/>
              </w:rPr>
              <w:t xml:space="preserve">浏览器池大小，影响并发检测能力和资源占用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PAGE_TIMEOUT_MS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页面加载和操作超时时间，单位为毫秒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CORS_ORIGINS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允许访问后端接口的前端地址列表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SECRET_KEY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加密密钥，生产环境必须替换为随机强密钥</w:t>
            </w:r>
          </w:p>
        </w:tc>
      </w:tr>
    </w:tbl>
    <w:p>
      <w:pPr>
        <w:pStyle w:val="BodyText"/>
      </w:pPr>
      <w:r>
        <w:t xml:space="preserve">Docker Compose </w:t>
      </w:r>
      <w:r>
        <w:rPr>
          <w:rFonts w:hint="eastAsia"/>
        </w:rPr>
        <w:t xml:space="preserve">中已经为后端容器设置了容器内数据库和</w:t>
      </w:r>
      <w:r>
        <w:t xml:space="preserve"> Redis </w:t>
      </w:r>
      <w:r>
        <w:rPr>
          <w:rFonts w:hint="eastAsia"/>
        </w:rPr>
        <w:t xml:space="preserve">地址，因此通常不需要在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中修改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REDIS_URL</w:t>
      </w:r>
      <w:r>
        <w:rPr>
          <w:rFonts w:hint="eastAsia"/>
        </w:rPr>
        <w:t xml:space="preserve">。若需要连接外部数据库或外部</w:t>
      </w:r>
      <w:r>
        <w:t xml:space="preserve"> </w:t>
      </w:r>
      <w:r>
        <w:rPr>
          <w:rFonts w:hint="eastAsia"/>
        </w:rPr>
        <w:t xml:space="preserve">Redis，可同步修改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rPr>
          <w:rFonts w:hint="eastAsia"/>
        </w:rPr>
        <w:t xml:space="preserve">中</w:t>
      </w:r>
      <w:r>
        <w:t xml:space="preserve"> backend </w:t>
      </w:r>
      <w:r>
        <w:rPr>
          <w:rFonts w:hint="eastAsia"/>
        </w:rPr>
        <w:t xml:space="preserve">服务的环境变量。</w:t>
      </w:r>
    </w:p>
    <w:bookmarkEnd w:id="14"/>
    <w:bookmarkStart w:id="15" w:name="三构建并启动服务"/>
    <w:p>
      <w:pPr>
        <w:pStyle w:val="Heading3"/>
      </w:pPr>
      <w:r>
        <w:rPr>
          <w:rFonts w:hint="eastAsia"/>
        </w:rPr>
        <w:t xml:space="preserve">（三）构建并启动服务</w:t>
      </w:r>
    </w:p>
    <w:p>
      <w:pPr>
        <w:pStyle w:val="FirstParagraph"/>
      </w:pPr>
      <w:r>
        <w:rPr>
          <w:rFonts w:hint="eastAsia"/>
        </w:rPr>
        <w:t xml:space="preserve">在项目根目录执行：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rPr>
          <w:rFonts w:hint="eastAsia"/>
        </w:rPr>
        <w:t xml:space="preserve">该命令会完成以下操作：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拉取</w:t>
      </w:r>
      <w:r>
        <w:t xml:space="preserve"> PostgreSQL pgvector </w:t>
      </w:r>
      <w:r>
        <w:rPr>
          <w:rFonts w:hint="eastAsia"/>
        </w:rPr>
        <w:t xml:space="preserve">镜像与</w:t>
      </w:r>
      <w:r>
        <w:t xml:space="preserve"> Redis </w:t>
      </w:r>
      <w:r>
        <w:rPr>
          <w:rFonts w:hint="eastAsia"/>
        </w:rPr>
        <w:t xml:space="preserve">镜像；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构建后端镜像，安装</w:t>
      </w:r>
      <w:r>
        <w:t xml:space="preserve"> Python </w:t>
      </w:r>
      <w:r>
        <w:rPr>
          <w:rFonts w:hint="eastAsia"/>
        </w:rPr>
        <w:t xml:space="preserve">依赖、Playwright</w:t>
      </w:r>
      <w:r>
        <w:t xml:space="preserve"> Chromium </w:t>
      </w:r>
      <w:r>
        <w:rPr>
          <w:rFonts w:hint="eastAsia"/>
        </w:rPr>
        <w:t xml:space="preserve">浏览器和中文字体；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构建前端镜像，执行</w:t>
      </w:r>
      <w:r>
        <w:t xml:space="preserve"> TypeScript </w:t>
      </w:r>
      <w:r>
        <w:rPr>
          <w:rFonts w:hint="eastAsia"/>
        </w:rPr>
        <w:t xml:space="preserve">编译与</w:t>
      </w:r>
      <w:r>
        <w:t xml:space="preserve"> Vite </w:t>
      </w:r>
      <w:r>
        <w:rPr>
          <w:rFonts w:hint="eastAsia"/>
        </w:rPr>
        <w:t xml:space="preserve">打包；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启动数据库、缓存、后端和前端服务；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后端容器启动时自动执行</w:t>
      </w:r>
      <w:r>
        <w:t xml:space="preserve"> Alembic </w:t>
      </w:r>
      <w:r>
        <w:rPr>
          <w:rFonts w:hint="eastAsia"/>
        </w:rPr>
        <w:t xml:space="preserve">数据库迁移。</w:t>
      </w:r>
    </w:p>
    <w:p>
      <w:pPr>
        <w:pStyle w:val="FirstParagraph"/>
      </w:pPr>
      <w:r>
        <w:rPr>
          <w:rFonts w:hint="eastAsia"/>
        </w:rPr>
        <w:t xml:space="preserve">启动完成后，可执行以下命令查看容器状态：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p>
      <w:pPr>
        <w:pStyle w:val="FirstParagraph"/>
      </w:pPr>
      <w:r>
        <w:rPr>
          <w:rFonts w:hint="eastAsia"/>
        </w:rPr>
        <w:t xml:space="preserve">若所有服务状态均为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healthy</w:t>
      </w:r>
      <w:r>
        <w:rPr>
          <w:rFonts w:hint="eastAsia"/>
        </w:rPr>
        <w:t xml:space="preserve">，表示系统已正常启动。</w:t>
      </w:r>
    </w:p>
    <w:bookmarkEnd w:id="15"/>
    <w:bookmarkStart w:id="16" w:name="四访问系统"/>
    <w:p>
      <w:pPr>
        <w:pStyle w:val="Heading3"/>
      </w:pPr>
      <w:r>
        <w:rPr>
          <w:rFonts w:hint="eastAsia"/>
        </w:rPr>
        <w:t xml:space="preserve">（四）访问系统</w:t>
      </w:r>
    </w:p>
    <w:p>
      <w:pPr>
        <w:pStyle w:val="FirstParagraph"/>
      </w:pPr>
      <w:r>
        <w:rPr>
          <w:rFonts w:hint="eastAsia"/>
        </w:rPr>
        <w:t xml:space="preserve">默认部署完成后，在浏览器中访问：</w:t>
      </w:r>
    </w:p>
    <w:p>
      <w:pPr>
        <w:pStyle w:val="SourceCode"/>
      </w:pPr>
      <w:r>
        <w:rPr>
          <w:rStyle w:val="VerbatimChar"/>
        </w:rPr>
        <w:t xml:space="preserve">http://localhost:5173</w:t>
      </w:r>
    </w:p>
    <w:p>
      <w:pPr>
        <w:pStyle w:val="FirstParagraph"/>
      </w:pPr>
      <w:r>
        <w:rPr>
          <w:rFonts w:hint="eastAsia"/>
        </w:rPr>
        <w:t xml:space="preserve">如果部署在远程服务器上，则将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rPr>
          <w:rFonts w:hint="eastAsia"/>
        </w:rPr>
        <w:t xml:space="preserve">替换为服务器</w:t>
      </w:r>
      <w:r>
        <w:t xml:space="preserve"> IP </w:t>
      </w:r>
      <w:r>
        <w:rPr>
          <w:rFonts w:hint="eastAsia"/>
        </w:rPr>
        <w:t xml:space="preserve">地址或域名：</w:t>
      </w:r>
    </w:p>
    <w:p>
      <w:pPr>
        <w:pStyle w:val="SourceCode"/>
      </w:pPr>
      <w:r>
        <w:rPr>
          <w:rStyle w:val="VerbatimChar"/>
          <w:rFonts w:hint="eastAsia"/>
        </w:rPr>
        <w:t xml:space="preserve">http://&lt;服务器IP或域名&gt;:5173</w:t>
      </w:r>
    </w:p>
    <w:p>
      <w:pPr>
        <w:pStyle w:val="FirstParagraph"/>
      </w:pPr>
      <w:r>
        <w:rPr>
          <w:rFonts w:hint="eastAsia"/>
        </w:rPr>
        <w:t xml:space="preserve">后端</w:t>
      </w:r>
      <w:r>
        <w:t xml:space="preserve"> API </w:t>
      </w:r>
      <w:r>
        <w:rPr>
          <w:rFonts w:hint="eastAsia"/>
        </w:rPr>
        <w:t xml:space="preserve">文档可通过以下地址访问：</w:t>
      </w:r>
    </w:p>
    <w:p>
      <w:pPr>
        <w:pStyle w:val="SourceCode"/>
      </w:pPr>
      <w:r>
        <w:rPr>
          <w:rStyle w:val="VerbatimChar"/>
        </w:rPr>
        <w:t xml:space="preserve">http://localhost:8000/docs</w:t>
      </w:r>
    </w:p>
    <w:p>
      <w:pPr>
        <w:pStyle w:val="FirstParagraph"/>
      </w:pPr>
      <w:r>
        <w:rPr>
          <w:rFonts w:hint="eastAsia"/>
        </w:rPr>
        <w:t xml:space="preserve">首次进入系统后，可在前端页面中新建项目和检测任务，填写待检测网页</w:t>
      </w:r>
      <w:r>
        <w:t xml:space="preserve"> </w:t>
      </w:r>
      <w:r>
        <w:rPr>
          <w:rFonts w:hint="eastAsia"/>
        </w:rPr>
        <w:t xml:space="preserve">URL、检测深度、WCAG</w:t>
      </w:r>
      <w:r>
        <w:t xml:space="preserve"> </w:t>
      </w:r>
      <w:r>
        <w:rPr>
          <w:rFonts w:hint="eastAsia"/>
        </w:rPr>
        <w:t xml:space="preserve">等级等参数，然后启动检测。任务执行过程中，前端会通过</w:t>
      </w:r>
      <w:r>
        <w:t xml:space="preserve"> WebSocket </w:t>
      </w:r>
      <w:r>
        <w:rPr>
          <w:rFonts w:hint="eastAsia"/>
        </w:rPr>
        <w:t xml:space="preserve">实时显示页面遍历、问题发现、智能体推理日志和报告生成进度。</w:t>
      </w:r>
    </w:p>
    <w:bookmarkEnd w:id="16"/>
    <w:bookmarkEnd w:id="17"/>
    <w:bookmarkStart w:id="21" w:name="四本地开发部署方式"/>
    <w:p>
      <w:pPr>
        <w:pStyle w:val="Heading2"/>
      </w:pPr>
      <w:r>
        <w:rPr>
          <w:rFonts w:hint="eastAsia"/>
        </w:rPr>
        <w:t xml:space="preserve">四、本地开发部署方式</w:t>
      </w:r>
    </w:p>
    <w:p>
      <w:pPr>
        <w:pStyle w:val="FirstParagraph"/>
      </w:pPr>
      <w:r>
        <w:rPr>
          <w:rFonts w:hint="eastAsia"/>
        </w:rPr>
        <w:t xml:space="preserve">本地开发部署适用于调试代码、修改功能或单独运行前后端服务的场景。</w:t>
      </w:r>
    </w:p>
    <w:bookmarkStart w:id="18" w:name="一启动数据库和-redis"/>
    <w:p>
      <w:pPr>
        <w:pStyle w:val="Heading3"/>
      </w:pPr>
      <w:r>
        <w:rPr>
          <w:rFonts w:hint="eastAsia"/>
        </w:rPr>
        <w:t xml:space="preserve">（一）启动数据库和</w:t>
      </w:r>
      <w:r>
        <w:t xml:space="preserve"> Redis</w:t>
      </w:r>
    </w:p>
    <w:p>
      <w:pPr>
        <w:pStyle w:val="FirstParagraph"/>
      </w:pPr>
      <w:r>
        <w:rPr>
          <w:rFonts w:hint="eastAsia"/>
        </w:rPr>
        <w:t xml:space="preserve">可以只使用</w:t>
      </w:r>
      <w:r>
        <w:t xml:space="preserve"> Docker </w:t>
      </w:r>
      <w:r>
        <w:rPr>
          <w:rFonts w:hint="eastAsia"/>
        </w:rPr>
        <w:t xml:space="preserve">启动</w:t>
      </w:r>
      <w:r>
        <w:t xml:space="preserve"> PostgreSQL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Redis：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redis</w:t>
      </w:r>
    </w:p>
    <w:p>
      <w:pPr>
        <w:pStyle w:val="FirstParagraph"/>
      </w:pPr>
      <w:r>
        <w:rPr>
          <w:rFonts w:hint="eastAsia"/>
        </w:rPr>
        <w:t xml:space="preserve">此时数据库地址为：</w:t>
      </w:r>
    </w:p>
    <w:p>
      <w:pPr>
        <w:pStyle w:val="SourceCode"/>
      </w:pPr>
      <w:r>
        <w:rPr>
          <w:rStyle w:val="VerbatimChar"/>
        </w:rPr>
        <w:t xml:space="preserve">postgresql+asyncpg://w4agent:w4agent_pass@localhost:5432/w4agent</w:t>
      </w:r>
    </w:p>
    <w:p>
      <w:pPr>
        <w:pStyle w:val="FirstParagraph"/>
      </w:pPr>
      <w:r>
        <w:t xml:space="preserve">Redis </w:t>
      </w:r>
      <w:r>
        <w:rPr>
          <w:rFonts w:hint="eastAsia"/>
        </w:rPr>
        <w:t xml:space="preserve">地址为：</w:t>
      </w:r>
    </w:p>
    <w:p>
      <w:pPr>
        <w:pStyle w:val="SourceCode"/>
      </w:pPr>
      <w:r>
        <w:rPr>
          <w:rStyle w:val="VerbatimChar"/>
        </w:rPr>
        <w:t xml:space="preserve">redis://localhost:6379/0</w:t>
      </w:r>
    </w:p>
    <w:bookmarkEnd w:id="18"/>
    <w:bookmarkStart w:id="19" w:name="二安装后端依赖"/>
    <w:p>
      <w:pPr>
        <w:pStyle w:val="Heading3"/>
      </w:pPr>
      <w:r>
        <w:rPr>
          <w:rFonts w:hint="eastAsia"/>
        </w:rPr>
        <w:t xml:space="preserve">（二）安装后端依赖</w:t>
      </w:r>
    </w:p>
    <w:p>
      <w:pPr>
        <w:pStyle w:val="FirstParagraph"/>
      </w:pPr>
      <w:r>
        <w:rPr>
          <w:rFonts w:hint="eastAsia"/>
        </w:rPr>
        <w:t xml:space="preserve">进入后端目录并安装</w:t>
      </w:r>
      <w:r>
        <w:t xml:space="preserve"> Python </w:t>
      </w:r>
      <w:r>
        <w:rPr>
          <w:rFonts w:hint="eastAsia"/>
        </w:rPr>
        <w:t xml:space="preserve">依赖：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br/>
      </w:r>
      <w:r>
        <w:rPr>
          <w:rStyle w:val="ExtensionTok"/>
        </w:rPr>
        <w:t xml:space="preserve">playwright</w:t>
      </w:r>
      <w:r>
        <w:rPr>
          <w:rStyle w:val="NormalTok"/>
        </w:rPr>
        <w:t xml:space="preserve"> install chromium</w:t>
      </w:r>
    </w:p>
    <w:p>
      <w:pPr>
        <w:pStyle w:val="FirstParagraph"/>
      </w:pPr>
      <w:r>
        <w:rPr>
          <w:rFonts w:hint="eastAsia"/>
        </w:rPr>
        <w:t xml:space="preserve">随后执行数据库迁移：</w:t>
      </w:r>
    </w:p>
    <w:p>
      <w:p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</w:p>
    <w:p>
      <w:pPr>
        <w:pStyle w:val="FirstParagraph"/>
      </w:pPr>
      <w:r>
        <w:rPr>
          <w:rFonts w:hint="eastAsia"/>
        </w:rPr>
        <w:t xml:space="preserve">启动后端服务：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rPr>
          <w:rFonts w:hint="eastAsia"/>
        </w:rPr>
        <w:t xml:space="preserve">后端启动成功后，可访问</w:t>
      </w:r>
      <w:r>
        <w:t xml:space="preserve"> </w:t>
      </w:r>
      <w:r>
        <w:rPr>
          <w:rStyle w:val="VerbatimChar"/>
        </w:rPr>
        <w:t xml:space="preserve">http://localhost:8000/docs</w:t>
      </w:r>
      <w:r>
        <w:t xml:space="preserve"> </w:t>
      </w:r>
      <w:r>
        <w:rPr>
          <w:rFonts w:hint="eastAsia"/>
        </w:rPr>
        <w:t xml:space="preserve">查看接口文档。</w:t>
      </w:r>
    </w:p>
    <w:bookmarkEnd w:id="19"/>
    <w:bookmarkStart w:id="20" w:name="三安装前端依赖"/>
    <w:p>
      <w:pPr>
        <w:pStyle w:val="Heading3"/>
      </w:pPr>
      <w:r>
        <w:rPr>
          <w:rFonts w:hint="eastAsia"/>
        </w:rPr>
        <w:t xml:space="preserve">（三）安装前端依赖</w:t>
      </w:r>
    </w:p>
    <w:p>
      <w:pPr>
        <w:pStyle w:val="FirstParagraph"/>
      </w:pPr>
      <w:r>
        <w:rPr>
          <w:rFonts w:hint="eastAsia"/>
        </w:rPr>
        <w:t xml:space="preserve">新开一个终端，进入前端目录：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rFonts w:hint="eastAsia"/>
        </w:rPr>
        <w:t xml:space="preserve">前端开发服务器默认监听</w:t>
      </w:r>
      <w:r>
        <w:t xml:space="preserve"> </w:t>
      </w:r>
      <w:r>
        <w:rPr>
          <w:rStyle w:val="VerbatimChar"/>
        </w:rPr>
        <w:t xml:space="preserve">5173</w:t>
      </w:r>
      <w:r>
        <w:t xml:space="preserve"> </w:t>
      </w:r>
      <w:r>
        <w:rPr>
          <w:rFonts w:hint="eastAsia"/>
        </w:rPr>
        <w:t xml:space="preserve">端口，访问地址为：</w:t>
      </w:r>
    </w:p>
    <w:p>
      <w:pPr>
        <w:pStyle w:val="SourceCode"/>
      </w:pPr>
      <w:r>
        <w:rPr>
          <w:rStyle w:val="VerbatimChar"/>
        </w:rPr>
        <w:t xml:space="preserve">http://localhost:5173</w:t>
      </w:r>
    </w:p>
    <w:p>
      <w:pPr>
        <w:pStyle w:val="FirstParagraph"/>
      </w:pPr>
      <w:r>
        <w:rPr>
          <w:rFonts w:hint="eastAsia"/>
        </w:rPr>
        <w:t xml:space="preserve">开发模式下，Vite</w:t>
      </w:r>
      <w:r>
        <w:t xml:space="preserve"> </w:t>
      </w:r>
      <w:r>
        <w:rPr>
          <w:rFonts w:hint="eastAsia"/>
        </w:rPr>
        <w:t xml:space="preserve">会将</w:t>
      </w:r>
      <w:r>
        <w:t xml:space="preserve"> </w:t>
      </w:r>
      <w:r>
        <w:rPr>
          <w:rStyle w:val="VerbatimChar"/>
        </w:rPr>
        <w:t xml:space="preserve">/api</w:t>
      </w:r>
      <w:r>
        <w:t xml:space="preserve">、</w:t>
      </w:r>
      <w:r>
        <w:rPr>
          <w:rStyle w:val="VerbatimChar"/>
        </w:rPr>
        <w:t xml:space="preserve">/ws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/static</w:t>
      </w:r>
      <w:r>
        <w:t xml:space="preserve"> </w:t>
      </w:r>
      <w:r>
        <w:rPr>
          <w:rFonts w:hint="eastAsia"/>
        </w:rPr>
        <w:t xml:space="preserve">请求代理到</w:t>
      </w:r>
      <w:r>
        <w:t xml:space="preserve"> </w:t>
      </w:r>
      <w:r>
        <w:rPr>
          <w:rStyle w:val="VerbatimChar"/>
        </w:rPr>
        <w:t xml:space="preserve">http://localhost:8000</w:t>
      </w:r>
      <w:r>
        <w:rPr>
          <w:rFonts w:hint="eastAsia"/>
        </w:rPr>
        <w:t xml:space="preserve">，因此前端无需额外配置后端地址。</w:t>
      </w:r>
    </w:p>
    <w:bookmarkEnd w:id="20"/>
    <w:bookmarkEnd w:id="21"/>
    <w:bookmarkStart w:id="22" w:name="五常用运维命令"/>
    <w:p>
      <w:pPr>
        <w:pStyle w:val="Heading2"/>
      </w:pPr>
      <w:r>
        <w:rPr>
          <w:rFonts w:hint="eastAsia"/>
        </w:rPr>
        <w:t xml:space="preserve">五、常用运维命令</w:t>
      </w:r>
    </w:p>
    <w:p>
      <w:pPr>
        <w:pStyle w:val="FirstParagraph"/>
      </w:pPr>
      <w:r>
        <w:rPr>
          <w:rFonts w:hint="eastAsia"/>
        </w:rPr>
        <w:t xml:space="preserve">项目根目录的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rPr>
          <w:rFonts w:hint="eastAsia"/>
        </w:rPr>
        <w:t xml:space="preserve">对常用命令进行了封装，也可以直接使用</w:t>
      </w:r>
      <w:r>
        <w:t xml:space="preserve"> Docker Compose </w:t>
      </w:r>
      <w:r>
        <w:rPr>
          <w:rFonts w:hint="eastAsia"/>
        </w:rPr>
        <w:t xml:space="preserve">命令。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Make </w:t>
            </w: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t xml:space="preserve">Docker Compose </w:t>
            </w:r>
            <w:r>
              <w:rPr>
                <w:rFonts w:hint="eastAsia"/>
              </w:rPr>
              <w:t xml:space="preserve">命令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启动全部服务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 -d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停止全部服务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构建镜像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查看运行日志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logs -f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查看服务状态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执行数据库迁移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migrate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backend alembic upgrade head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如需查看某个服务日志，可执行：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postgres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redis</w:t>
      </w:r>
    </w:p>
    <w:bookmarkEnd w:id="22"/>
    <w:bookmarkStart w:id="23" w:name="六数据持久化与文件存储"/>
    <w:p>
      <w:pPr>
        <w:pStyle w:val="Heading2"/>
      </w:pPr>
      <w:r>
        <w:rPr>
          <w:rFonts w:hint="eastAsia"/>
        </w:rPr>
        <w:t xml:space="preserve">六、数据持久化与文件存储</w:t>
      </w:r>
    </w:p>
    <w:p>
      <w:pPr>
        <w:pStyle w:val="FirstParagraph"/>
      </w:pPr>
      <w:r>
        <w:t xml:space="preserve">Docker Compose </w:t>
      </w:r>
      <w:r>
        <w:rPr>
          <w:rFonts w:hint="eastAsia"/>
        </w:rPr>
        <w:t xml:space="preserve">部署时，系统使用以下持久化卷和挂载目录：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pgdata</w:t>
            </w:r>
          </w:p>
        </w:tc>
        <w:tc>
          <w:tcPr/>
          <w:p>
            <w:pPr>
              <w:pStyle w:val="Compact"/>
            </w:pPr>
            <w:r>
              <w:t xml:space="preserve">Docker volume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PostgreSQL </w:t>
            </w: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redisdata</w:t>
            </w:r>
          </w:p>
        </w:tc>
        <w:tc>
          <w:tcPr/>
          <w:p>
            <w:pPr>
              <w:pStyle w:val="Compact"/>
            </w:pPr>
            <w:r>
              <w:t xml:space="preserve">Docker volume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Redis </w:t>
            </w: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Docker volume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保存导出的检测报告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./data/screenshots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本地目录挂载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保存检测过程中的网页截图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停止服务时执行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rPr>
          <w:rFonts w:hint="eastAsia"/>
        </w:rPr>
        <w:t xml:space="preserve">不会删除数据库和报告数据。若执行</w:t>
      </w:r>
      <w:r>
        <w:t xml:space="preserve"> </w:t>
      </w:r>
      <w:r>
        <w:rPr>
          <w:rStyle w:val="VerbatimChar"/>
        </w:rPr>
        <w:t xml:space="preserve">docker compose down -v</w:t>
      </w:r>
      <w:r>
        <w:rPr>
          <w:rFonts w:hint="eastAsia"/>
        </w:rPr>
        <w:t xml:space="preserve">，则会删除</w:t>
      </w:r>
      <w:r>
        <w:t xml:space="preserve"> Docker </w:t>
      </w:r>
      <w:r>
        <w:rPr>
          <w:rFonts w:hint="eastAsia"/>
        </w:rPr>
        <w:t xml:space="preserve">volume，数据库、缓存和报告数据也会被清空，因此正式部署环境中应谨慎使用。</w:t>
      </w:r>
    </w:p>
    <w:bookmarkEnd w:id="23"/>
    <w:bookmarkStart w:id="24" w:name="七生产环境部署建议"/>
    <w:p>
      <w:pPr>
        <w:pStyle w:val="Heading2"/>
      </w:pPr>
      <w:r>
        <w:rPr>
          <w:rFonts w:hint="eastAsia"/>
        </w:rPr>
        <w:t xml:space="preserve">七、生产环境部署建议</w:t>
      </w:r>
    </w:p>
    <w:p>
      <w:pPr>
        <w:pStyle w:val="FirstParagraph"/>
      </w:pPr>
      <w:r>
        <w:rPr>
          <w:rFonts w:hint="eastAsia"/>
        </w:rPr>
        <w:t xml:space="preserve">如果系统部署在公网或学校服务器上，建议进行如下配置：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APP_ENV</w:t>
      </w:r>
      <w:r>
        <w:t xml:space="preserve"> </w:t>
      </w:r>
      <w:r>
        <w:rPr>
          <w:rFonts w:hint="eastAsia"/>
        </w:rPr>
        <w:t xml:space="preserve">设置为</w:t>
      </w:r>
      <w:r>
        <w:t xml:space="preserve"> </w:t>
      </w:r>
      <w:r>
        <w:rPr>
          <w:rStyle w:val="VerbatimChar"/>
        </w:rPr>
        <w:t xml:space="preserve">production</w:t>
      </w:r>
      <w:r>
        <w:rPr>
          <w:rFonts w:hint="eastAsia"/>
        </w:rPr>
        <w:t xml:space="preserve">，并将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rPr>
          <w:rFonts w:hint="eastAsia"/>
        </w:rPr>
        <w:t xml:space="preserve">设置为</w:t>
      </w:r>
      <w:r>
        <w:t xml:space="preserve"> </w:t>
      </w:r>
      <w:r>
        <w:rPr>
          <w:rStyle w:val="VerbatimChar"/>
        </w:rPr>
        <w:t xml:space="preserve">false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rPr>
          <w:rFonts w:hint="eastAsia"/>
        </w:rPr>
        <w:t xml:space="preserve">为随机生成的强密钥，避免使用示例值；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文件加入保密管理，不上传到公开代码仓库；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根据实际域名修改</w:t>
      </w:r>
      <w:r>
        <w:t xml:space="preserve"> </w:t>
      </w:r>
      <w:r>
        <w:rPr>
          <w:rStyle w:val="VerbatimChar"/>
        </w:rPr>
        <w:t xml:space="preserve">CORS_ORIGINS</w:t>
      </w:r>
      <w:r>
        <w:rPr>
          <w:rFonts w:hint="eastAsia"/>
        </w:rPr>
        <w:t xml:space="preserve">，例如</w:t>
      </w:r>
      <w:r>
        <w:t xml:space="preserve"> </w:t>
      </w:r>
      <w:r>
        <w:rPr>
          <w:rStyle w:val="VerbatimChar"/>
        </w:rPr>
        <w:t xml:space="preserve">["https://your-domain.example"]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</w:t>
      </w:r>
      <w:r>
        <w:t xml:space="preserve"> Nginx、Caddy </w:t>
      </w:r>
      <w:r>
        <w:rPr>
          <w:rFonts w:hint="eastAsia"/>
        </w:rPr>
        <w:t xml:space="preserve">或学校统一网关在前端服务外层配置</w:t>
      </w:r>
      <w:r>
        <w:t xml:space="preserve"> </w:t>
      </w:r>
      <w:r>
        <w:rPr>
          <w:rFonts w:hint="eastAsia"/>
        </w:rPr>
        <w:t xml:space="preserve">HTTPS；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不建议在公网直接暴露</w:t>
      </w:r>
      <w:r>
        <w:t xml:space="preserve"> PostgreSQL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5432</w:t>
      </w:r>
      <w:r>
        <w:t xml:space="preserve"> </w:t>
      </w:r>
      <w:r>
        <w:rPr>
          <w:rFonts w:hint="eastAsia"/>
        </w:rPr>
        <w:t xml:space="preserve">端口和</w:t>
      </w:r>
      <w:r>
        <w:t xml:space="preserve"> Redis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6379</w:t>
      </w:r>
      <w:r>
        <w:t xml:space="preserve"> </w:t>
      </w:r>
      <w:r>
        <w:rPr>
          <w:rFonts w:hint="eastAsia"/>
        </w:rPr>
        <w:t xml:space="preserve">端口；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定期备份</w:t>
      </w:r>
      <w:r>
        <w:t xml:space="preserve"> PostgreSQL </w:t>
      </w:r>
      <w:r>
        <w:rPr>
          <w:rFonts w:hint="eastAsia"/>
        </w:rPr>
        <w:t xml:space="preserve">数据卷、报告文件和截图文件；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根据机器性能调整</w:t>
      </w:r>
      <w:r>
        <w:t xml:space="preserve"> </w:t>
      </w:r>
      <w:r>
        <w:rPr>
          <w:rStyle w:val="VerbatimChar"/>
        </w:rPr>
        <w:t xml:space="preserve">BROWSER_POOL_SIZE</w:t>
      </w:r>
      <w:r>
        <w:rPr>
          <w:rFonts w:hint="eastAsia"/>
        </w:rPr>
        <w:t xml:space="preserve">，避免</w:t>
      </w:r>
      <w:r>
        <w:t xml:space="preserve"> Playwright </w:t>
      </w:r>
      <w:r>
        <w:rPr>
          <w:rFonts w:hint="eastAsia"/>
        </w:rPr>
        <w:t xml:space="preserve">浏览器实例过多导致内存不足。</w:t>
      </w:r>
    </w:p>
    <w:p>
      <w:pPr>
        <w:pStyle w:val="FirstParagraph"/>
      </w:pPr>
      <w:r>
        <w:rPr>
          <w:rFonts w:hint="eastAsia"/>
        </w:rPr>
        <w:t xml:space="preserve">一个典型的公网访问结构如下：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浏览器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HTTPS </w:t>
      </w:r>
      <w:r>
        <w:rPr>
          <w:rStyle w:val="VerbatimChar"/>
          <w:rFonts w:hint="eastAsia"/>
        </w:rPr>
        <w:t xml:space="preserve">反向代理（Nginx</w:t>
      </w:r>
      <w:r>
        <w:rPr>
          <w:rStyle w:val="VerbatimChar"/>
        </w:rPr>
        <w:t xml:space="preserve"> / Caddy / </w:t>
      </w:r>
      <w:r>
        <w:rPr>
          <w:rStyle w:val="VerbatimChar"/>
          <w:rFonts w:hint="eastAsia"/>
        </w:rPr>
        <w:t xml:space="preserve">学校网关）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frontend:80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/api/v1  → backend:8000</w:t>
      </w:r>
      <w:r>
        <w:br/>
      </w:r>
      <w:r>
        <w:rPr>
          <w:rStyle w:val="VerbatimChar"/>
        </w:rPr>
        <w:t xml:space="preserve">  └── /ws      → backend:8000</w:t>
      </w:r>
    </w:p>
    <w:bookmarkEnd w:id="24"/>
    <w:bookmarkStart w:id="25" w:name="八部署验证流程"/>
    <w:p>
      <w:pPr>
        <w:pStyle w:val="Heading2"/>
      </w:pPr>
      <w:r>
        <w:rPr>
          <w:rFonts w:hint="eastAsia"/>
        </w:rPr>
        <w:t xml:space="preserve">八、部署验证流程</w:t>
      </w:r>
    </w:p>
    <w:p>
      <w:pPr>
        <w:pStyle w:val="FirstParagraph"/>
      </w:pPr>
      <w:r>
        <w:rPr>
          <w:rFonts w:hint="eastAsia"/>
        </w:rPr>
        <w:t xml:space="preserve">完成部署后，可按照以下步骤验证系统是否正常运行：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docker compose ps</w:t>
      </w:r>
      <w:r>
        <w:rPr>
          <w:rFonts w:hint="eastAsia"/>
        </w:rPr>
        <w:t xml:space="preserve">，确认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、</w:t>
      </w:r>
      <w:r>
        <w:rPr>
          <w:rStyle w:val="VerbatimChar"/>
        </w:rPr>
        <w:t xml:space="preserve">redis</w:t>
      </w:r>
      <w:r>
        <w:t xml:space="preserve">、</w:t>
      </w:r>
      <w:r>
        <w:rPr>
          <w:rStyle w:val="VerbatimChar"/>
        </w:rPr>
        <w:t xml:space="preserve">backend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rPr>
          <w:rFonts w:hint="eastAsia"/>
        </w:rPr>
        <w:t xml:space="preserve">均已启动；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访问</w:t>
      </w:r>
      <w:r>
        <w:t xml:space="preserve"> </w:t>
      </w:r>
      <w:r>
        <w:rPr>
          <w:rStyle w:val="VerbatimChar"/>
        </w:rPr>
        <w:t xml:space="preserve">http://localhost:5173</w:t>
      </w:r>
      <w:r>
        <w:rPr>
          <w:rFonts w:hint="eastAsia"/>
        </w:rPr>
        <w:t xml:space="preserve">，确认前端页面能够正常打开；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访问</w:t>
      </w:r>
      <w:r>
        <w:t xml:space="preserve"> </w:t>
      </w:r>
      <w:r>
        <w:rPr>
          <w:rStyle w:val="VerbatimChar"/>
        </w:rPr>
        <w:t xml:space="preserve">http://localhost:8000/docs</w:t>
      </w:r>
      <w:r>
        <w:rPr>
          <w:rFonts w:hint="eastAsia"/>
        </w:rPr>
        <w:t xml:space="preserve">，确认后端</w:t>
      </w:r>
      <w:r>
        <w:t xml:space="preserve"> API </w:t>
      </w:r>
      <w:r>
        <w:rPr>
          <w:rFonts w:hint="eastAsia"/>
        </w:rPr>
        <w:t xml:space="preserve">文档能够正常打开；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在前端新建一个项目；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新建检测任务，输入一个可访问的测试网页</w:t>
      </w:r>
      <w:r>
        <w:t xml:space="preserve"> </w:t>
      </w:r>
      <w:r>
        <w:rPr>
          <w:rFonts w:hint="eastAsia"/>
        </w:rPr>
        <w:t xml:space="preserve">URL；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启动检测任务，观察任务详情页中的实时进度和日志；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检测完成后进入报告页面，确认问题统计、页面列表、截图和导出功能正常。</w:t>
      </w:r>
    </w:p>
    <w:p>
      <w:pPr>
        <w:pStyle w:val="FirstParagraph"/>
      </w:pPr>
      <w:r>
        <w:rPr>
          <w:rFonts w:hint="eastAsia"/>
        </w:rPr>
        <w:t xml:space="preserve">若上述步骤均可完成，则说明系统部署成功。</w:t>
      </w:r>
    </w:p>
    <w:bookmarkEnd w:id="25"/>
    <w:bookmarkStart w:id="31" w:name="九常见问题及处理方法"/>
    <w:p>
      <w:pPr>
        <w:pStyle w:val="Heading2"/>
      </w:pPr>
      <w:r>
        <w:rPr>
          <w:rFonts w:hint="eastAsia"/>
        </w:rPr>
        <w:t xml:space="preserve">九、常见问题及处理方法</w:t>
      </w:r>
    </w:p>
    <w:bookmarkStart w:id="26" w:name="一前端页面能打开但请求接口失败"/>
    <w:p>
      <w:pPr>
        <w:pStyle w:val="Heading3"/>
      </w:pPr>
      <w:r>
        <w:rPr>
          <w:rFonts w:hint="eastAsia"/>
        </w:rPr>
        <w:t xml:space="preserve">（一）前端页面能打开，但请求接口失败</w:t>
      </w:r>
    </w:p>
    <w:p>
      <w:pPr>
        <w:pStyle w:val="FirstParagraph"/>
      </w:pPr>
      <w:r>
        <w:rPr>
          <w:rFonts w:hint="eastAsia"/>
        </w:rPr>
        <w:t xml:space="preserve">首先检查后端容器是否正常运行：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</w:p>
    <w:p>
      <w:pPr>
        <w:pStyle w:val="FirstParagraph"/>
      </w:pPr>
      <w:r>
        <w:rPr>
          <w:rFonts w:hint="eastAsia"/>
        </w:rPr>
        <w:t xml:space="preserve">如果后端日志中出现数据库连接失败，应检查</w:t>
      </w:r>
      <w:r>
        <w:t xml:space="preserve"> PostgreSQL </w:t>
      </w:r>
      <w:r>
        <w:rPr>
          <w:rFonts w:hint="eastAsia"/>
        </w:rPr>
        <w:t xml:space="preserve">服务状态和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rPr>
          <w:rFonts w:hint="eastAsia"/>
        </w:rPr>
        <w:t xml:space="preserve">配置。如果出现跨域错误，应检查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rPr>
          <w:rFonts w:hint="eastAsia"/>
        </w:rPr>
        <w:t xml:space="preserve">是否包含当前前端访问地址。</w:t>
      </w:r>
    </w:p>
    <w:bookmarkEnd w:id="26"/>
    <w:bookmarkStart w:id="27" w:name="二后端启动时数据库迁移失败"/>
    <w:p>
      <w:pPr>
        <w:pStyle w:val="Heading3"/>
      </w:pPr>
      <w:r>
        <w:rPr>
          <w:rFonts w:hint="eastAsia"/>
        </w:rPr>
        <w:t xml:space="preserve">（二）后端启动时数据库迁移失败</w:t>
      </w:r>
    </w:p>
    <w:p>
      <w:pPr>
        <w:pStyle w:val="FirstParagraph"/>
      </w:pPr>
      <w:r>
        <w:rPr>
          <w:rFonts w:hint="eastAsia"/>
        </w:rPr>
        <w:t xml:space="preserve">可手动执行迁移命令查看详细错误：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alembic upgrade head</w:t>
      </w:r>
    </w:p>
    <w:p>
      <w:pPr>
        <w:pStyle w:val="FirstParagraph"/>
      </w:pPr>
      <w:r>
        <w:rPr>
          <w:rFonts w:hint="eastAsia"/>
        </w:rPr>
        <w:t xml:space="preserve">常见原因包括</w:t>
      </w:r>
      <w:r>
        <w:t xml:space="preserve"> PostgreSQL </w:t>
      </w:r>
      <w:r>
        <w:rPr>
          <w:rFonts w:hint="eastAsia"/>
        </w:rPr>
        <w:t xml:space="preserve">尚未完全启动、数据库账号密码配置不一致，或数据库</w:t>
      </w:r>
      <w:r>
        <w:t xml:space="preserve"> volume </w:t>
      </w:r>
      <w:r>
        <w:rPr>
          <w:rFonts w:hint="eastAsia"/>
        </w:rPr>
        <w:t xml:space="preserve">中存在旧版本表结构。若是测试环境且不需要保留数据，可清理</w:t>
      </w:r>
      <w:r>
        <w:t xml:space="preserve"> volume </w:t>
      </w:r>
      <w:r>
        <w:rPr>
          <w:rFonts w:hint="eastAsia"/>
        </w:rPr>
        <w:t xml:space="preserve">后重新启动；正式环境应先备份数据再处理。</w:t>
      </w:r>
    </w:p>
    <w:bookmarkEnd w:id="27"/>
    <w:bookmarkStart w:id="28" w:name="三检测任务启动后浏览器相关报错"/>
    <w:p>
      <w:pPr>
        <w:pStyle w:val="Heading3"/>
      </w:pPr>
      <w:r>
        <w:rPr>
          <w:rFonts w:hint="eastAsia"/>
        </w:rPr>
        <w:t xml:space="preserve">（三）检测任务启动后浏览器相关报错</w:t>
      </w:r>
    </w:p>
    <w:p>
      <w:pPr>
        <w:pStyle w:val="FirstParagraph"/>
      </w:pPr>
      <w:r>
        <w:rPr>
          <w:rFonts w:hint="eastAsia"/>
        </w:rPr>
        <w:t xml:space="preserve">本系统依赖</w:t>
      </w:r>
      <w:r>
        <w:t xml:space="preserve"> Playwright Chromium </w:t>
      </w:r>
      <w:r>
        <w:rPr>
          <w:rFonts w:hint="eastAsia"/>
        </w:rPr>
        <w:t xml:space="preserve">访问并分析目标网页。Docker</w:t>
      </w:r>
      <w:r>
        <w:t xml:space="preserve"> </w:t>
      </w:r>
      <w:r>
        <w:rPr>
          <w:rFonts w:hint="eastAsia"/>
        </w:rPr>
        <w:t xml:space="preserve">部署时浏览器和依赖库已在后端镜像中安装。若采用本地开发部署，需要确认已执行：</w:t>
      </w:r>
    </w:p>
    <w:p>
      <w:pPr>
        <w:pStyle w:val="SourceCode"/>
      </w:pPr>
      <w:r>
        <w:rPr>
          <w:rStyle w:val="ExtensionTok"/>
        </w:rPr>
        <w:t xml:space="preserve">playwright</w:t>
      </w:r>
      <w:r>
        <w:rPr>
          <w:rStyle w:val="NormalTok"/>
        </w:rPr>
        <w:t xml:space="preserve"> install chromium</w:t>
      </w:r>
    </w:p>
    <w:p>
      <w:pPr>
        <w:pStyle w:val="FirstParagraph"/>
      </w:pPr>
      <w:r>
        <w:rPr>
          <w:rFonts w:hint="eastAsia"/>
        </w:rPr>
        <w:t xml:space="preserve">如果服务器内存较小，可适当降低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BROWSER_POOL_SIZE</w:t>
      </w:r>
      <w:r>
        <w:t xml:space="preserve">。</w:t>
      </w:r>
    </w:p>
    <w:bookmarkEnd w:id="28"/>
    <w:bookmarkStart w:id="29" w:name="四大语言模型调用失败"/>
    <w:p>
      <w:pPr>
        <w:pStyle w:val="Heading3"/>
      </w:pPr>
      <w:r>
        <w:rPr>
          <w:rFonts w:hint="eastAsia"/>
        </w:rPr>
        <w:t xml:space="preserve">（四）大语言模型调用失败</w:t>
      </w:r>
    </w:p>
    <w:p>
      <w:pPr>
        <w:pStyle w:val="FirstParagraph"/>
      </w:pPr>
      <w:r>
        <w:rPr>
          <w:rFonts w:hint="eastAsia"/>
        </w:rPr>
        <w:t xml:space="preserve">应检查以下内容：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LLM_PROVIDER</w:t>
      </w:r>
      <w:r>
        <w:t xml:space="preserve"> </w:t>
      </w:r>
      <w:r>
        <w:rPr>
          <w:rFonts w:hint="eastAsia"/>
        </w:rPr>
        <w:t xml:space="preserve">是否与实际配置一致；</w:t>
      </w:r>
    </w:p>
    <w:p>
      <w:pPr>
        <w:pStyle w:val="Compact"/>
        <w:numPr>
          <w:ilvl w:val="0"/>
          <w:numId w:val="1004"/>
        </w:numPr>
      </w:pPr>
      <w:r>
        <w:t xml:space="preserve">API Key </w:t>
      </w:r>
      <w:r>
        <w:rPr>
          <w:rFonts w:hint="eastAsia"/>
        </w:rPr>
        <w:t xml:space="preserve">是否有效；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OPENAI_BASE_URL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rPr>
          <w:rFonts w:hint="eastAsia"/>
        </w:rPr>
        <w:t xml:space="preserve">是否可访问；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模型名称是否被当前接口支持；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服务器网络是否允许访问模型服务。</w:t>
      </w:r>
    </w:p>
    <w:p>
      <w:pPr>
        <w:pStyle w:val="FirstParagraph"/>
      </w:pPr>
      <w:r>
        <w:rPr>
          <w:rFonts w:hint="eastAsia"/>
        </w:rPr>
        <w:t xml:space="preserve">如果只是验证系统基础功能，可先配置可用的兼容模型接口，待系统部署成功后再切换为正式模型。</w:t>
      </w:r>
    </w:p>
    <w:bookmarkEnd w:id="29"/>
    <w:bookmarkStart w:id="30" w:name="五报告或截图无法访问"/>
    <w:p>
      <w:pPr>
        <w:pStyle w:val="Heading3"/>
      </w:pPr>
      <w:r>
        <w:rPr>
          <w:rFonts w:hint="eastAsia"/>
        </w:rPr>
        <w:t xml:space="preserve">（五）报告或截图无法访问</w:t>
      </w:r>
    </w:p>
    <w:p>
      <w:pPr>
        <w:pStyle w:val="FirstParagraph"/>
      </w:pPr>
      <w:r>
        <w:t xml:space="preserve">Docker </w:t>
      </w:r>
      <w:r>
        <w:rPr>
          <w:rFonts w:hint="eastAsia"/>
        </w:rPr>
        <w:t xml:space="preserve">部署时截图目录挂载到</w:t>
      </w:r>
      <w:r>
        <w:t xml:space="preserve"> </w:t>
      </w:r>
      <w:r>
        <w:rPr>
          <w:rStyle w:val="VerbatimChar"/>
        </w:rPr>
        <w:t xml:space="preserve">./data/screenshots</w:t>
      </w:r>
      <w:r>
        <w:rPr>
          <w:rFonts w:hint="eastAsia"/>
        </w:rPr>
        <w:t xml:space="preserve">，报告保存到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rPr>
          <w:rFonts w:hint="eastAsia"/>
        </w:rPr>
        <w:t xml:space="preserve">volume。若页面中无法显示截图，应检查后端日志以及该目录是否具有读写权限。重新构建或迁移部署时，应同时保留数据库数据、截图目录和报告</w:t>
      </w:r>
      <w:r>
        <w:t xml:space="preserve"> </w:t>
      </w:r>
      <w:r>
        <w:rPr>
          <w:rFonts w:hint="eastAsia"/>
        </w:rPr>
        <w:t xml:space="preserve">volume，否则历史任务中的截图或报告可能无法继续访问。</w:t>
      </w:r>
    </w:p>
    <w:bookmarkEnd w:id="30"/>
    <w:bookmarkEnd w:id="31"/>
    <w:bookmarkStart w:id="32" w:name="十停止与卸载"/>
    <w:p>
      <w:pPr>
        <w:pStyle w:val="Heading2"/>
      </w:pPr>
      <w:r>
        <w:rPr>
          <w:rFonts w:hint="eastAsia"/>
        </w:rPr>
        <w:t xml:space="preserve">十、停止与卸载</w:t>
      </w:r>
    </w:p>
    <w:p>
      <w:pPr>
        <w:pStyle w:val="FirstParagraph"/>
      </w:pPr>
      <w:r>
        <w:rPr>
          <w:rFonts w:hint="eastAsia"/>
        </w:rPr>
        <w:t xml:space="preserve">停止系统但保留数据：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</w:p>
    <w:p>
      <w:pPr>
        <w:pStyle w:val="FirstParagraph"/>
      </w:pPr>
      <w:r>
        <w:rPr>
          <w:rFonts w:hint="eastAsia"/>
        </w:rPr>
        <w:t xml:space="preserve">停止系统并删除数据库、缓存和报告</w:t>
      </w:r>
      <w:r>
        <w:t xml:space="preserve"> </w:t>
      </w:r>
      <w:r>
        <w:rPr>
          <w:rFonts w:hint="eastAsia"/>
        </w:rPr>
        <w:t xml:space="preserve">volume：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rFonts w:hint="eastAsia"/>
        </w:rPr>
        <w:t xml:space="preserve">删除全部容器和镜像前，应确认重要检测数据、截图和报告已完成备份。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2026-05-07T14:30:41Z</dcterms:created>
  <dcterms:modified xsi:type="dcterms:W3CDTF">2026-05-07T14:30:41Z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