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795D" w14:textId="77777777" w:rsidR="00DD73C0" w:rsidRDefault="00DD73C0">
      <w:r w:rsidRPr="00DD73C0">
        <w:t xml:space="preserve">1. You dropped at least one column as a data-leakage feature. Name the column and explain, in two sentences, why keeping it would have produced a great-looking but useless model. </w:t>
      </w:r>
    </w:p>
    <w:p w14:paraId="13165251" w14:textId="77777777" w:rsidR="00DD73C0" w:rsidRDefault="00DD73C0">
      <w:r w:rsidRPr="00DD73C0">
        <w:t xml:space="preserve">2. Your neural network did not dramatically beat logistic regression on this dataset. What does that tell you about when neural networks are worth the added complexity? </w:t>
      </w:r>
    </w:p>
    <w:p w14:paraId="077A4F95" w14:textId="77777777" w:rsidR="00291971" w:rsidRDefault="00291971" w:rsidP="00291971">
      <w:r>
        <w:t xml:space="preserve">                 Model Accuracy </w:t>
      </w:r>
      <w:proofErr w:type="gramStart"/>
      <w:r>
        <w:t>Precision  Recall</w:t>
      </w:r>
      <w:proofErr w:type="gramEnd"/>
      <w:r>
        <w:t xml:space="preserve">      F1 ROC-AUC</w:t>
      </w:r>
    </w:p>
    <w:p w14:paraId="7A4BAAA4" w14:textId="77777777" w:rsidR="00291971" w:rsidRDefault="00291971" w:rsidP="00291971">
      <w:proofErr w:type="gramStart"/>
      <w:r>
        <w:t>0  Logistic</w:t>
      </w:r>
      <w:proofErr w:type="gramEnd"/>
      <w:r>
        <w:t xml:space="preserve"> Regression   0.6895    </w:t>
      </w:r>
      <w:proofErr w:type="gramStart"/>
      <w:r>
        <w:t>0.3355  0.6919</w:t>
      </w:r>
      <w:proofErr w:type="gramEnd"/>
      <w:r>
        <w:t xml:space="preserve">  </w:t>
      </w:r>
      <w:proofErr w:type="gramStart"/>
      <w:r>
        <w:t>0.4519  0.7454</w:t>
      </w:r>
      <w:proofErr w:type="gramEnd"/>
    </w:p>
    <w:p w14:paraId="43DE5987" w14:textId="77777777" w:rsidR="00291971" w:rsidRDefault="00291971" w:rsidP="00291971">
      <w:r>
        <w:t xml:space="preserve">1        Decision Tree   0.6515    </w:t>
      </w:r>
      <w:proofErr w:type="gramStart"/>
      <w:r>
        <w:t>0.2974  0.6486</w:t>
      </w:r>
      <w:proofErr w:type="gramEnd"/>
      <w:r>
        <w:t xml:space="preserve">  </w:t>
      </w:r>
      <w:proofErr w:type="gramStart"/>
      <w:r>
        <w:t>0.4078  0.6976</w:t>
      </w:r>
      <w:proofErr w:type="gramEnd"/>
    </w:p>
    <w:p w14:paraId="441D64F0" w14:textId="77777777" w:rsidR="00291971" w:rsidRDefault="00291971" w:rsidP="00291971">
      <w:r>
        <w:t xml:space="preserve">2       Neural Network   0.6885    </w:t>
      </w:r>
      <w:proofErr w:type="gramStart"/>
      <w:r>
        <w:t>0.3039  0.5297</w:t>
      </w:r>
      <w:proofErr w:type="gramEnd"/>
      <w:r>
        <w:t xml:space="preserve">  </w:t>
      </w:r>
      <w:proofErr w:type="gramStart"/>
      <w:r>
        <w:t>0.3862  0.6885</w:t>
      </w:r>
      <w:proofErr w:type="gramEnd"/>
    </w:p>
    <w:p w14:paraId="33E507A1" w14:textId="36B61D4F" w:rsidR="00291971" w:rsidRDefault="00291971" w:rsidP="00291971">
      <w:r>
        <w:t xml:space="preserve">3    Gradient Boosting   0.7185    </w:t>
      </w:r>
      <w:proofErr w:type="gramStart"/>
      <w:r>
        <w:t>0.3566  0.6486</w:t>
      </w:r>
      <w:proofErr w:type="gramEnd"/>
      <w:r>
        <w:t xml:space="preserve">  </w:t>
      </w:r>
      <w:proofErr w:type="gramStart"/>
      <w:r>
        <w:t>0.4602  0.7542</w:t>
      </w:r>
      <w:proofErr w:type="gramEnd"/>
    </w:p>
    <w:p w14:paraId="69FD5026" w14:textId="77777777" w:rsidR="00291971" w:rsidRDefault="00291971" w:rsidP="00291971"/>
    <w:p w14:paraId="4A70B3EA" w14:textId="77777777" w:rsidR="00DD73C0" w:rsidRDefault="00DD73C0">
      <w:r w:rsidRPr="00DD73C0">
        <w:t xml:space="preserve">3. If the cost of funding a bad loan is roughly 10 times the cost of turning away a good borrower, how should the classification threshold shift, and why? </w:t>
      </w:r>
    </w:p>
    <w:p w14:paraId="0330EFE9" w14:textId="77777777" w:rsidR="005825E4" w:rsidRDefault="005825E4"/>
    <w:p w14:paraId="7DC21A2D" w14:textId="77777777" w:rsidR="005825E4" w:rsidRDefault="005825E4"/>
    <w:p w14:paraId="4BF4E381" w14:textId="77777777" w:rsidR="00DD73C0" w:rsidRDefault="00DD73C0">
      <w:r w:rsidRPr="00DD73C0">
        <w:t xml:space="preserve">4. Why did your pipeline scale the features after the train/test split, not before? What specifically would have gone wrong if you scaled first? </w:t>
      </w:r>
    </w:p>
    <w:p w14:paraId="2DA21EB9" w14:textId="2BC63C78" w:rsidR="0069180C" w:rsidRDefault="0069180C">
      <w:r>
        <w:t xml:space="preserve">The 80/20 split is random. We can’t know what values will end up in </w:t>
      </w:r>
      <w:r w:rsidR="004666D4">
        <w:t xml:space="preserve">either set. If the features were scaled before, they would be scaled to the entire dataset, not the subset, thereby improperly scaling </w:t>
      </w:r>
      <w:r w:rsidR="005825E4">
        <w:t>to the missing values.</w:t>
      </w:r>
    </w:p>
    <w:p w14:paraId="11198788" w14:textId="77777777" w:rsidR="0069180C" w:rsidRDefault="0069180C"/>
    <w:p w14:paraId="5496C7A6" w14:textId="60B2F1D8" w:rsidR="001A3C25" w:rsidRDefault="00DD73C0">
      <w:r w:rsidRPr="00DD73C0">
        <w:t xml:space="preserve">5. If you had ordinal-encoded the Lending Club loan grade (A–G) as 1–7 instead of </w:t>
      </w:r>
      <w:proofErr w:type="spellStart"/>
      <w:r w:rsidRPr="00DD73C0">
        <w:t>onehot</w:t>
      </w:r>
      <w:proofErr w:type="spellEnd"/>
      <w:r w:rsidRPr="00DD73C0">
        <w:t>, what specific modeling problem could that create for logistic regression — and does it matter for decision trees?</w:t>
      </w:r>
    </w:p>
    <w:sectPr w:rsidR="001A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7B"/>
    <w:rsid w:val="001A3C25"/>
    <w:rsid w:val="001C039A"/>
    <w:rsid w:val="00291971"/>
    <w:rsid w:val="00455CE0"/>
    <w:rsid w:val="004666D4"/>
    <w:rsid w:val="005825E4"/>
    <w:rsid w:val="0069180C"/>
    <w:rsid w:val="0075497B"/>
    <w:rsid w:val="00C019D8"/>
    <w:rsid w:val="00DD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BFA0"/>
  <w15:chartTrackingRefBased/>
  <w15:docId w15:val="{9E6EC6CD-EDBE-4A6C-B397-EBD45757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1205</Characters>
  <Application>Microsoft Office Word</Application>
  <DocSecurity>0</DocSecurity>
  <Lines>18</Lines>
  <Paragraphs>3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Madrigal</dc:creator>
  <cp:keywords/>
  <dc:description/>
  <cp:lastModifiedBy>Ellis Madrigal</cp:lastModifiedBy>
  <cp:revision>6</cp:revision>
  <dcterms:created xsi:type="dcterms:W3CDTF">2026-05-04T05:51:00Z</dcterms:created>
  <dcterms:modified xsi:type="dcterms:W3CDTF">2026-05-04T06:08:00Z</dcterms:modified>
</cp:coreProperties>
</file>