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9CDA8" w14:textId="52449B7F" w:rsidR="00052D5C" w:rsidRPr="00BE57AD" w:rsidRDefault="00152BBF" w:rsidP="00BE57AD">
      <w:pPr>
        <w:spacing w:after="88" w:line="259" w:lineRule="auto"/>
        <w:ind w:left="7" w:firstLine="0"/>
        <w:jc w:val="center"/>
        <w:rPr>
          <w:b/>
          <w:color w:val="9B007A"/>
          <w:sz w:val="36"/>
        </w:rPr>
      </w:pPr>
      <w:r>
        <w:rPr>
          <w:b/>
          <w:color w:val="9B007A"/>
          <w:sz w:val="36"/>
        </w:rPr>
        <w:t>Relatório de Análise Exploratória de Dados (AED)</w:t>
      </w:r>
    </w:p>
    <w:p w14:paraId="64537CDF" w14:textId="77777777" w:rsidR="00052D5C" w:rsidRDefault="00152BBF">
      <w:pPr>
        <w:spacing w:after="651" w:line="259" w:lineRule="auto"/>
        <w:ind w:left="6" w:firstLine="0"/>
        <w:jc w:val="center"/>
      </w:pPr>
      <w:r>
        <w:rPr>
          <w:i/>
          <w:sz w:val="24"/>
        </w:rPr>
        <w:t xml:space="preserve">Base </w:t>
      </w:r>
      <w:proofErr w:type="spellStart"/>
      <w:r>
        <w:rPr>
          <w:i/>
          <w:sz w:val="24"/>
        </w:rPr>
        <w:t>SMARTColeta</w:t>
      </w:r>
      <w:proofErr w:type="spellEnd"/>
      <w:r>
        <w:rPr>
          <w:i/>
          <w:sz w:val="24"/>
        </w:rPr>
        <w:t>-DF - análise a partir da planilha tratada</w:t>
      </w:r>
    </w:p>
    <w:p w14:paraId="71EA64DB" w14:textId="77777777" w:rsidR="00052D5C" w:rsidRDefault="00152BBF">
      <w:pPr>
        <w:spacing w:after="0"/>
        <w:ind w:left="-5" w:right="-2"/>
      </w:pPr>
      <w:r>
        <w:t xml:space="preserve">Este relatório foi elaborado com base na estrutura de entrega da Aula 13 - Análise Exploratória de Dados (AED), que orienta a </w:t>
      </w:r>
      <w:r>
        <w:t>apresentação do trabalho em cinco partes: introdução, descrição dos dados, estatísticas descritivas, insights e conclusão. Os resultados numéricos apresentados foram obtidos exclusivamente da planilha tratada enviada para análise.</w:t>
      </w:r>
    </w:p>
    <w:tbl>
      <w:tblPr>
        <w:tblStyle w:val="TableGrid"/>
        <w:tblW w:w="10080" w:type="dxa"/>
        <w:tblInd w:w="-2" w:type="dxa"/>
        <w:tblCellMar>
          <w:top w:w="10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052D5C" w14:paraId="6B33A5DD" w14:textId="77777777">
        <w:trPr>
          <w:trHeight w:val="216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482C0A56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b/>
                <w:color w:val="FFFFFF"/>
                <w:sz w:val="18"/>
              </w:rPr>
              <w:t>Seção do relatório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5C956AEB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b/>
                <w:color w:val="FFFFFF"/>
                <w:sz w:val="18"/>
              </w:rPr>
              <w:t>Finali</w:t>
            </w:r>
            <w:r>
              <w:rPr>
                <w:b/>
                <w:color w:val="FFFFFF"/>
                <w:sz w:val="18"/>
              </w:rPr>
              <w:t>dade analítica</w:t>
            </w:r>
          </w:p>
        </w:tc>
      </w:tr>
      <w:tr w:rsidR="00052D5C" w14:paraId="4BF02E04" w14:textId="77777777">
        <w:trPr>
          <w:trHeight w:val="220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101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1. Introdução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8FF1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Definir o objetivo central da análise.</w:t>
            </w:r>
          </w:p>
        </w:tc>
      </w:tr>
      <w:tr w:rsidR="00052D5C" w14:paraId="4C560659" w14:textId="77777777">
        <w:trPr>
          <w:trHeight w:val="424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21C8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2. Descrição dos dados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E49E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 xml:space="preserve">Apresentar origem, estrutura, dicionário de variáveis e tamanho do </w:t>
            </w:r>
            <w:proofErr w:type="spellStart"/>
            <w:r>
              <w:rPr>
                <w:sz w:val="18"/>
              </w:rPr>
              <w:t>dataset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052D5C" w14:paraId="1360D559" w14:textId="77777777">
        <w:trPr>
          <w:trHeight w:val="424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5F9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3. Estatísticas descritivas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62D33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 xml:space="preserve">Sintetizar contagens, medidas de tendência </w:t>
            </w:r>
            <w:r>
              <w:rPr>
                <w:sz w:val="18"/>
              </w:rPr>
              <w:t>central, dispersão e totais por categoria.</w:t>
            </w:r>
          </w:p>
        </w:tc>
      </w:tr>
      <w:tr w:rsidR="00052D5C" w14:paraId="70C06AF5" w14:textId="77777777">
        <w:trPr>
          <w:trHeight w:val="424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5665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4. Insights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2E0A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Interpretar os achados estatísticos mais relevantes para o problema estudado.</w:t>
            </w:r>
          </w:p>
        </w:tc>
      </w:tr>
      <w:tr w:rsidR="00052D5C" w14:paraId="7E337603" w14:textId="77777777">
        <w:trPr>
          <w:trHeight w:val="424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43D8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5. Conclusão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A308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Sintetizar os padrões encontrados e suas implicações para tomada de decisão.</w:t>
            </w:r>
          </w:p>
        </w:tc>
      </w:tr>
    </w:tbl>
    <w:p w14:paraId="7055957B" w14:textId="77777777" w:rsidR="00300006" w:rsidRDefault="00300006"/>
    <w:p w14:paraId="0542328F" w14:textId="77777777" w:rsidR="00300006" w:rsidRDefault="00300006" w:rsidP="00300006">
      <w:r w:rsidRPr="00300006">
        <w:t xml:space="preserve">Integrantes:  </w:t>
      </w:r>
    </w:p>
    <w:p w14:paraId="56BC55B7" w14:textId="77777777" w:rsidR="00300006" w:rsidRDefault="00300006" w:rsidP="00300006">
      <w:r w:rsidRPr="00300006">
        <w:t xml:space="preserve">Arthur de Jesus 22404292 </w:t>
      </w:r>
    </w:p>
    <w:p w14:paraId="2D2E09A9" w14:textId="77777777" w:rsidR="00300006" w:rsidRDefault="00300006" w:rsidP="00300006">
      <w:r w:rsidRPr="00300006">
        <w:t xml:space="preserve">Pedro Felizardo Barbosa 22405245 </w:t>
      </w:r>
    </w:p>
    <w:p w14:paraId="5012F1F8" w14:textId="77777777" w:rsidR="00300006" w:rsidRDefault="00300006" w:rsidP="00300006">
      <w:r w:rsidRPr="00300006">
        <w:t xml:space="preserve">João Pedro Roriz Costa 22404348 </w:t>
      </w:r>
    </w:p>
    <w:p w14:paraId="11358289" w14:textId="77777777" w:rsidR="00300006" w:rsidRDefault="00300006" w:rsidP="00300006">
      <w:r w:rsidRPr="00300006">
        <w:t xml:space="preserve">Pedro Augusto Lourenço da Silva 22402399 </w:t>
      </w:r>
    </w:p>
    <w:p w14:paraId="1743574A" w14:textId="01D987A5" w:rsidR="00052D5C" w:rsidRDefault="00300006" w:rsidP="00300006">
      <w:r w:rsidRPr="00300006">
        <w:t xml:space="preserve">Gabriel </w:t>
      </w:r>
      <w:proofErr w:type="spellStart"/>
      <w:r w:rsidRPr="00300006">
        <w:t>Larsão</w:t>
      </w:r>
      <w:proofErr w:type="spellEnd"/>
      <w:r w:rsidRPr="00300006">
        <w:t xml:space="preserve"> </w:t>
      </w:r>
      <w:proofErr w:type="spellStart"/>
      <w:r w:rsidRPr="00300006">
        <w:t>Lugli</w:t>
      </w:r>
      <w:proofErr w:type="spellEnd"/>
      <w:r w:rsidRPr="00300006">
        <w:t xml:space="preserve"> 22400359 </w:t>
      </w:r>
      <w:r>
        <w:br w:type="page"/>
      </w:r>
    </w:p>
    <w:p w14:paraId="0D7871A6" w14:textId="77777777" w:rsidR="00052D5C" w:rsidRDefault="00152BBF">
      <w:pPr>
        <w:pStyle w:val="Ttulo1"/>
        <w:ind w:left="265" w:hanging="280"/>
      </w:pPr>
      <w:r>
        <w:lastRenderedPageBreak/>
        <w:t>Introdução</w:t>
      </w:r>
    </w:p>
    <w:p w14:paraId="60ACB6E2" w14:textId="77777777" w:rsidR="00052D5C" w:rsidRDefault="00152BBF">
      <w:pPr>
        <w:spacing w:after="550"/>
        <w:ind w:left="-5" w:right="-2"/>
      </w:pPr>
      <w:r>
        <w:t>O objetivo central desta análise é examinar, por meio de estatísticas descriti</w:t>
      </w:r>
      <w:r>
        <w:t xml:space="preserve">vas, a base tratada do projeto </w:t>
      </w:r>
      <w:proofErr w:type="spellStart"/>
      <w:r>
        <w:t>SMARTColeta</w:t>
      </w:r>
      <w:proofErr w:type="spellEnd"/>
      <w:r>
        <w:t xml:space="preserve">-DF, buscando identificar padrões quantitativos relacionados à gestão de resíduos sólidos urbanos no Distrito Federal. A análise considera registros mensais consolidados, dados populacionais, custos operacionais e </w:t>
      </w:r>
      <w:r>
        <w:t>informações textuais extraídas da base, com a finalidade de transformar os dados organizados em evidências interpretáveis para apoio à tomada de decisão. O recorte analítico adotado concentra-se na caracterização dos dados, na leitura das principais medida</w:t>
      </w:r>
      <w:r>
        <w:t>s estatísticas e na formulação de insights a partir dos resultados efetivamente presentes na planilha.</w:t>
      </w:r>
    </w:p>
    <w:p w14:paraId="5CF0E42D" w14:textId="77777777" w:rsidR="00052D5C" w:rsidRDefault="00152BBF">
      <w:pPr>
        <w:pStyle w:val="Ttulo1"/>
        <w:ind w:left="265" w:hanging="280"/>
      </w:pPr>
      <w:r>
        <w:t>Descrição dos dados</w:t>
      </w:r>
    </w:p>
    <w:p w14:paraId="206E77A7" w14:textId="77777777" w:rsidR="00052D5C" w:rsidRDefault="00152BBF">
      <w:pPr>
        <w:spacing w:after="251"/>
        <w:ind w:left="-5" w:right="-2"/>
      </w:pPr>
      <w:r>
        <w:t xml:space="preserve">A fonte utilizada neste relatório é o arquivo </w:t>
      </w:r>
      <w:proofErr w:type="spellStart"/>
      <w:r>
        <w:t>Base_dados_SMART_</w:t>
      </w:r>
      <w:proofErr w:type="gramStart"/>
      <w:r>
        <w:t>tratada</w:t>
      </w:r>
      <w:proofErr w:type="spellEnd"/>
      <w:r>
        <w:t>(</w:t>
      </w:r>
      <w:proofErr w:type="gramEnd"/>
      <w:r>
        <w:t>1).</w:t>
      </w:r>
      <w:proofErr w:type="spellStart"/>
      <w:r>
        <w:t>xlsx</w:t>
      </w:r>
      <w:proofErr w:type="spellEnd"/>
      <w:r>
        <w:t>. A planilha contém cinco abas, com naturezas distintas</w:t>
      </w:r>
      <w:r>
        <w:t xml:space="preserve"> de informação: uma base mensal consolidada de indicadores, uma base populacional, uma base específica de custos de operação, uma aba de textos extraídos e uma aba de resumo da qualidade do tratamento realizado.</w:t>
      </w:r>
    </w:p>
    <w:p w14:paraId="48F10B52" w14:textId="77777777" w:rsidR="00052D5C" w:rsidRDefault="00152BBF">
      <w:pPr>
        <w:pStyle w:val="Ttulo2"/>
        <w:ind w:left="376" w:hanging="391"/>
      </w:pPr>
      <w:r>
        <w:t>Estrutura geral das abas</w:t>
      </w:r>
    </w:p>
    <w:tbl>
      <w:tblPr>
        <w:tblStyle w:val="TableGrid"/>
        <w:tblW w:w="10080" w:type="dxa"/>
        <w:tblInd w:w="-2" w:type="dxa"/>
        <w:tblCellMar>
          <w:top w:w="10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052D5C" w14:paraId="3AC036BB" w14:textId="77777777">
        <w:trPr>
          <w:trHeight w:val="194"/>
        </w:trPr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624C37D5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b/>
                <w:color w:val="FFFFFF"/>
                <w:sz w:val="16"/>
              </w:rPr>
              <w:t>Aba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2106C790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b/>
                <w:color w:val="FFFFFF"/>
                <w:sz w:val="16"/>
              </w:rPr>
              <w:t>Linhas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1C22A958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b/>
                <w:color w:val="FFFFFF"/>
                <w:sz w:val="16"/>
              </w:rPr>
              <w:t>Colunas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78C75A20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b/>
                <w:color w:val="FFFFFF"/>
                <w:sz w:val="16"/>
              </w:rPr>
              <w:t>Período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12D97091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b/>
                <w:color w:val="FFFFFF"/>
                <w:sz w:val="16"/>
              </w:rPr>
              <w:t>Descrição</w:t>
            </w:r>
          </w:p>
        </w:tc>
      </w:tr>
      <w:tr w:rsidR="00052D5C" w14:paraId="753B2CEA" w14:textId="77777777">
        <w:trPr>
          <w:trHeight w:val="564"/>
        </w:trPr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0656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base_mensal_consolida</w:t>
            </w:r>
            <w:proofErr w:type="spellEnd"/>
            <w:r>
              <w:rPr>
                <w:sz w:val="16"/>
              </w:rPr>
              <w:t xml:space="preserve"> da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FB0A2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2401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80CF1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56E70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2023 a 2025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AA65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Série mensal consolidada de indicadores e valores.</w:t>
            </w:r>
          </w:p>
        </w:tc>
      </w:tr>
      <w:tr w:rsidR="00052D5C" w14:paraId="78FE50B6" w14:textId="77777777">
        <w:trPr>
          <w:trHeight w:val="562"/>
        </w:trPr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715E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populacao_df</w:t>
            </w:r>
            <w:proofErr w:type="spellEnd"/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0135D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3A589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4EF1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2023 a 2025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B22A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População por região administrativa, sexo e total.</w:t>
            </w:r>
          </w:p>
        </w:tc>
      </w:tr>
      <w:tr w:rsidR="00052D5C" w14:paraId="683933CF" w14:textId="77777777">
        <w:trPr>
          <w:trHeight w:val="378"/>
        </w:trPr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B5EB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custos_operacao_pev</w:t>
            </w:r>
            <w:proofErr w:type="spellEnd"/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D4B0D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510E2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57BCE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2023 a 2025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4F2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 xml:space="preserve">Custos </w:t>
            </w:r>
            <w:r>
              <w:rPr>
                <w:sz w:val="16"/>
              </w:rPr>
              <w:t>operacionais por seção, categoria e mês.</w:t>
            </w:r>
          </w:p>
        </w:tc>
      </w:tr>
      <w:tr w:rsidR="00052D5C" w14:paraId="38747FF2" w14:textId="77777777">
        <w:trPr>
          <w:trHeight w:val="378"/>
        </w:trPr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56A7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textos_extraidos</w:t>
            </w:r>
            <w:proofErr w:type="spellEnd"/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1F7AD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77459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765A1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2AF8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Textos extraídos de seções informativas.</w:t>
            </w:r>
          </w:p>
        </w:tc>
      </w:tr>
      <w:tr w:rsidR="00052D5C" w14:paraId="05D4FB12" w14:textId="77777777">
        <w:trPr>
          <w:trHeight w:val="562"/>
        </w:trPr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D3FB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resumo_qualidade</w:t>
            </w:r>
            <w:proofErr w:type="spellEnd"/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BF98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016F1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CE487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80C1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Resumo do tratamento aplicado às bases originais.</w:t>
            </w:r>
          </w:p>
        </w:tc>
      </w:tr>
    </w:tbl>
    <w:p w14:paraId="56B088CD" w14:textId="77777777" w:rsidR="00052D5C" w:rsidRDefault="00152BBF">
      <w:pPr>
        <w:pStyle w:val="Ttulo2"/>
        <w:ind w:left="376" w:hanging="391"/>
      </w:pPr>
      <w:r>
        <w:t>Dicionário sintético de variáveis</w:t>
      </w:r>
    </w:p>
    <w:tbl>
      <w:tblPr>
        <w:tblStyle w:val="TableGrid"/>
        <w:tblW w:w="10080" w:type="dxa"/>
        <w:tblInd w:w="-2" w:type="dxa"/>
        <w:tblCellMar>
          <w:top w:w="10" w:type="dxa"/>
          <w:left w:w="110" w:type="dxa"/>
          <w:right w:w="76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52D5C" w14:paraId="3C8971D1" w14:textId="77777777">
        <w:trPr>
          <w:trHeight w:val="193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4D7D0134" w14:textId="77777777" w:rsidR="00052D5C" w:rsidRDefault="00152BBF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FFFFFF"/>
                <w:sz w:val="16"/>
              </w:rPr>
              <w:t>Aba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4FA414D6" w14:textId="77777777" w:rsidR="00052D5C" w:rsidRDefault="00152BBF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FFFFFF"/>
                <w:sz w:val="16"/>
              </w:rPr>
              <w:t>Variável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64C033A0" w14:textId="77777777" w:rsidR="00052D5C" w:rsidRDefault="00152BBF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FFFFFF"/>
                <w:sz w:val="16"/>
              </w:rPr>
              <w:t>Descrição</w:t>
            </w:r>
          </w:p>
        </w:tc>
      </w:tr>
      <w:tr w:rsidR="00052D5C" w14:paraId="38174AA3" w14:textId="77777777">
        <w:trPr>
          <w:trHeight w:val="380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03FF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base_mensal_consolidada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27C7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aba_origem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D886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Identificação da tabela ou página de origem do registro.</w:t>
            </w:r>
          </w:p>
        </w:tc>
      </w:tr>
      <w:tr w:rsidR="00052D5C" w14:paraId="0586AFFE" w14:textId="77777777">
        <w:trPr>
          <w:trHeight w:val="378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719E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base_mensal_consolidada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A29E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 xml:space="preserve">ano, </w:t>
            </w:r>
            <w:proofErr w:type="spellStart"/>
            <w:r>
              <w:rPr>
                <w:sz w:val="16"/>
              </w:rPr>
              <w:t>mes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data_referencia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90F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Campos temporais utilizados para organizar os registros em série mensal.</w:t>
            </w:r>
          </w:p>
        </w:tc>
      </w:tr>
      <w:tr w:rsidR="00052D5C" w14:paraId="4D444275" w14:textId="77777777">
        <w:trPr>
          <w:trHeight w:val="746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A647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base_mensal_consolidada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CDDC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indicador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41B9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 xml:space="preserve">Tipo </w:t>
            </w:r>
            <w:r>
              <w:rPr>
                <w:sz w:val="16"/>
              </w:rPr>
              <w:t>de indicador analisado, por exemplo: aterramento, coleta domiciliar, coleta seletiva, custos por lote, remoção PEV e outros.</w:t>
            </w:r>
          </w:p>
        </w:tc>
      </w:tr>
      <w:tr w:rsidR="00052D5C" w14:paraId="7C132815" w14:textId="77777777">
        <w:trPr>
          <w:trHeight w:val="378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655F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base_mensal_consolidada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D18A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categoria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6DD43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Categoria específica associada ao indicador.</w:t>
            </w:r>
          </w:p>
        </w:tc>
      </w:tr>
      <w:tr w:rsidR="00052D5C" w14:paraId="49BD51F1" w14:textId="77777777">
        <w:trPr>
          <w:trHeight w:val="746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5982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base_mensal_consolidada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BDB9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valor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37F7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 xml:space="preserve">Valor </w:t>
            </w:r>
            <w:r>
              <w:rPr>
                <w:sz w:val="16"/>
              </w:rPr>
              <w:t>numérico do registro. A unidade varia conforme o indicador, podendo representar toneladas, reais ou quantidade de equipamentos.</w:t>
            </w:r>
          </w:p>
        </w:tc>
      </w:tr>
      <w:tr w:rsidR="00052D5C" w14:paraId="68B65447" w14:textId="77777777">
        <w:trPr>
          <w:trHeight w:val="378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D6B5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populacao_df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C75F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regiao_administrativa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6AB4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Região administrativa do Distrito Federal. A planilha também contém a linha Total.</w:t>
            </w:r>
          </w:p>
        </w:tc>
      </w:tr>
      <w:tr w:rsidR="00052D5C" w14:paraId="39CC5A71" w14:textId="77777777">
        <w:trPr>
          <w:trHeight w:val="378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C278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populacao_df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5F41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 xml:space="preserve">mulheres, homens, </w:t>
            </w:r>
            <w:proofErr w:type="spellStart"/>
            <w:r>
              <w:rPr>
                <w:sz w:val="16"/>
              </w:rPr>
              <w:t>pop_total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1BBC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População por sexo e população total por ano.</w:t>
            </w:r>
          </w:p>
        </w:tc>
      </w:tr>
      <w:tr w:rsidR="00052D5C" w14:paraId="5ECCD006" w14:textId="77777777">
        <w:trPr>
          <w:trHeight w:val="378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6628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custos_operacao_pev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188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secao</w:t>
            </w:r>
            <w:proofErr w:type="spellEnd"/>
            <w:r>
              <w:rPr>
                <w:sz w:val="16"/>
              </w:rPr>
              <w:t>, categoria, valor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CEF7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Classificação do custo operacional e respectivo valor numérico.</w:t>
            </w:r>
          </w:p>
        </w:tc>
      </w:tr>
      <w:tr w:rsidR="00052D5C" w14:paraId="475A18BF" w14:textId="77777777">
        <w:trPr>
          <w:trHeight w:val="562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55DC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lastRenderedPageBreak/>
              <w:t>textos_extraidos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C89B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conteudo_textual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B2DD5" w14:textId="77777777" w:rsidR="00052D5C" w:rsidRDefault="00152BBF">
            <w:pPr>
              <w:spacing w:after="0" w:line="259" w:lineRule="auto"/>
              <w:ind w:left="0" w:right="2" w:firstLine="0"/>
              <w:jc w:val="left"/>
            </w:pPr>
            <w:r>
              <w:rPr>
                <w:sz w:val="16"/>
              </w:rPr>
              <w:t>Texto extraído das fontes</w:t>
            </w:r>
            <w:r>
              <w:rPr>
                <w:sz w:val="16"/>
              </w:rPr>
              <w:t xml:space="preserve"> originais, preservado como informação complementar.</w:t>
            </w:r>
          </w:p>
        </w:tc>
      </w:tr>
      <w:tr w:rsidR="00052D5C" w14:paraId="6232187A" w14:textId="77777777">
        <w:trPr>
          <w:trHeight w:val="378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4457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resumo_qualidade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96CD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6"/>
              </w:rPr>
              <w:t>linhas_originais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colunas_originais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linhas_tratadas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colunas_tratadas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B3E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6"/>
              </w:rPr>
              <w:t>Indicadores do processo de tratamento e reorganização da base.</w:t>
            </w:r>
          </w:p>
        </w:tc>
      </w:tr>
    </w:tbl>
    <w:p w14:paraId="36E1FAAE" w14:textId="77777777" w:rsidR="00052D5C" w:rsidRDefault="00152BBF">
      <w:pPr>
        <w:pStyle w:val="Ttulo2"/>
        <w:ind w:left="376" w:hanging="391"/>
      </w:pPr>
      <w:r>
        <w:t>Resumo do tratamento realizado</w:t>
      </w:r>
    </w:p>
    <w:p w14:paraId="165AB071" w14:textId="77777777" w:rsidR="00052D5C" w:rsidRDefault="00152BBF">
      <w:pPr>
        <w:spacing w:after="0"/>
        <w:ind w:left="-5" w:right="-2"/>
      </w:pPr>
      <w:r>
        <w:t xml:space="preserve">A aba </w:t>
      </w:r>
      <w:proofErr w:type="spellStart"/>
      <w:r>
        <w:t>resumo_qualidade</w:t>
      </w:r>
      <w:proofErr w:type="spellEnd"/>
      <w:r>
        <w:t xml:space="preserve"> registra 1.313 linhas originais e 4.374 linhas tratadas, considerando todas as fontes listadas na planilha. A diferença entre linhas originais e tratadas decorre da reorganização de tabelas amplas em formato tabular longo, especialmente na</w:t>
      </w:r>
      <w:r>
        <w:t>s bases mensais, nas quais os meses e categorias foram convertidos em linhas analíticas.</w:t>
      </w:r>
    </w:p>
    <w:tbl>
      <w:tblPr>
        <w:tblStyle w:val="TableGrid"/>
        <w:tblW w:w="10080" w:type="dxa"/>
        <w:tblInd w:w="-2" w:type="dxa"/>
        <w:tblCellMar>
          <w:top w:w="9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052D5C" w14:paraId="1EE90457" w14:textId="77777777">
        <w:trPr>
          <w:trHeight w:val="18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302FA09D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b/>
                <w:color w:val="FFFFFF"/>
                <w:sz w:val="15"/>
              </w:rPr>
              <w:t>Aba de origem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2E317E67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b/>
                <w:color w:val="FFFFFF"/>
                <w:sz w:val="15"/>
              </w:rPr>
              <w:t>Tipo de tratamento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3BCB0751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b/>
                <w:color w:val="FFFFFF"/>
                <w:sz w:val="15"/>
              </w:rPr>
              <w:t>Linhas originais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76E4765B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b/>
                <w:color w:val="FFFFFF"/>
                <w:sz w:val="15"/>
              </w:rPr>
              <w:t>Colunas originais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359D6949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b/>
                <w:color w:val="FFFFFF"/>
                <w:sz w:val="15"/>
              </w:rPr>
              <w:t>Linhas tratadas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72DCE278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b/>
                <w:color w:val="FFFFFF"/>
                <w:sz w:val="15"/>
              </w:rPr>
              <w:t>Colunas tratadas</w:t>
            </w:r>
          </w:p>
        </w:tc>
      </w:tr>
      <w:tr w:rsidR="00052D5C" w14:paraId="717C8AE2" w14:textId="77777777">
        <w:trPr>
          <w:trHeight w:val="18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8431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Coleta_Lotes_P52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1A54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DDD45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65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E896A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31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A9055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624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FEB24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436FB49F" w14:textId="77777777">
        <w:trPr>
          <w:trHeight w:val="18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8F2E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Seletiva_Aterro_P53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AF92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555B0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77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518FB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43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C1912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744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A90BF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7880677F" w14:textId="77777777">
        <w:trPr>
          <w:trHeight w:val="356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10B4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Aterramento_Tabela</w:t>
            </w:r>
            <w:proofErr w:type="spellEnd"/>
            <w:r>
              <w:rPr>
                <w:sz w:val="15"/>
              </w:rPr>
              <w:t>_</w:t>
            </w:r>
          </w:p>
          <w:p w14:paraId="1ECB9D7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6.9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551F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9293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57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1F86E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31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46470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497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DD350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7CD93CD2" w14:textId="77777777">
        <w:trPr>
          <w:trHeight w:val="182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F5F4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Pagina_57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6450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25C6E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32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0C7CB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30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9CCC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52716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0</w:t>
            </w:r>
          </w:p>
        </w:tc>
      </w:tr>
      <w:tr w:rsidR="00052D5C" w14:paraId="2E427251" w14:textId="77777777">
        <w:trPr>
          <w:trHeight w:val="18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F4F9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Papa_Entulho_P60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CD46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texto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717E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AC9F5" w14:textId="77777777" w:rsidR="00052D5C" w:rsidRDefault="00152BBF">
            <w:pPr>
              <w:spacing w:after="0" w:line="259" w:lineRule="auto"/>
              <w:ind w:left="11" w:firstLine="0"/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2BE62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6B2D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2</w:t>
            </w:r>
          </w:p>
        </w:tc>
      </w:tr>
      <w:tr w:rsidR="00052D5C" w14:paraId="6133BC36" w14:textId="77777777">
        <w:trPr>
          <w:trHeight w:val="182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8668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Remocao_PEV_P64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AEA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6B25B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82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53DE6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45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48F86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337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2E1F9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115D33DC" w14:textId="77777777">
        <w:trPr>
          <w:trHeight w:val="356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84AA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Localizacao_PEV_P6 5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46C6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FFB7F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106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FFA93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46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C9F29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219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C5D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283E9A8B" w14:textId="77777777">
        <w:trPr>
          <w:trHeight w:val="18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B357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Papa_Lixo</w:t>
            </w:r>
            <w:proofErr w:type="spellEnd"/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F1F6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texto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5627B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FBFE8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1FC1A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13C98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2</w:t>
            </w:r>
          </w:p>
        </w:tc>
      </w:tr>
      <w:tr w:rsidR="00052D5C" w14:paraId="498B4545" w14:textId="77777777">
        <w:trPr>
          <w:trHeight w:val="356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B7BC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Papa_Reciclavel_P6 6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8140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texto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513C1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3AA54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A42D7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30247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2</w:t>
            </w:r>
          </w:p>
        </w:tc>
      </w:tr>
      <w:tr w:rsidR="00052D5C" w14:paraId="0298D347" w14:textId="77777777">
        <w:trPr>
          <w:trHeight w:val="182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D3BF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Peso_Liquido_P71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1D2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2E6BE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113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AE50F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248B8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6D45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0</w:t>
            </w:r>
          </w:p>
        </w:tc>
      </w:tr>
      <w:tr w:rsidR="00052D5C" w14:paraId="6C510B1B" w14:textId="77777777">
        <w:trPr>
          <w:trHeight w:val="18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EAC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Custos_Lotes_I</w:t>
            </w:r>
            <w:proofErr w:type="spellEnd"/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105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1AD7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117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91E86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4E887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468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94175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57084EB2" w14:textId="77777777">
        <w:trPr>
          <w:trHeight w:val="182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3F05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Custos_Lotes_II</w:t>
            </w:r>
            <w:proofErr w:type="spellEnd"/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F1E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70819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114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8C3B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42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6BBE0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324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77BC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13FF4089" w14:textId="77777777">
        <w:trPr>
          <w:trHeight w:val="184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FF5F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Custos_Lotes_III</w:t>
            </w:r>
            <w:proofErr w:type="spellEnd"/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C669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78E23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114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496CE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42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A2F42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324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3C953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5D70AC15" w14:textId="77777777">
        <w:trPr>
          <w:trHeight w:val="356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0E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Custos_Lotes_TOTA</w:t>
            </w:r>
            <w:proofErr w:type="spellEnd"/>
            <w:r>
              <w:rPr>
                <w:sz w:val="15"/>
              </w:rPr>
              <w:t xml:space="preserve"> 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7436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5"/>
              </w:rPr>
              <w:t>mensal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1BF6E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123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99FD9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42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62D35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348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1413E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1DFDA69E" w14:textId="77777777">
        <w:trPr>
          <w:trHeight w:val="356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832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Custo_Operacao_PE</w:t>
            </w:r>
            <w:proofErr w:type="spellEnd"/>
            <w:r>
              <w:rPr>
                <w:sz w:val="15"/>
              </w:rPr>
              <w:t xml:space="preserve"> V_P79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38EF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custo_operacao_pev</w:t>
            </w:r>
            <w:proofErr w:type="spellEnd"/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B0D4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113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A9D3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5"/>
              </w:rPr>
              <w:t>29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30AAC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384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D4E9C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7</w:t>
            </w:r>
          </w:p>
        </w:tc>
      </w:tr>
      <w:tr w:rsidR="00052D5C" w14:paraId="410F39C7" w14:textId="77777777">
        <w:trPr>
          <w:trHeight w:val="182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BD43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popul_DF</w:t>
            </w:r>
            <w:proofErr w:type="spellEnd"/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2803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5"/>
              </w:rPr>
              <w:t>populacao</w:t>
            </w:r>
            <w:proofErr w:type="spellEnd"/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DA5C1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107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CCCE8" w14:textId="77777777" w:rsidR="00052D5C" w:rsidRDefault="00152BBF">
            <w:pPr>
              <w:spacing w:after="0" w:line="259" w:lineRule="auto"/>
              <w:ind w:left="11" w:firstLine="0"/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DBA6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102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886A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5"/>
              </w:rPr>
              <w:t>5</w:t>
            </w:r>
          </w:p>
        </w:tc>
      </w:tr>
    </w:tbl>
    <w:p w14:paraId="00285719" w14:textId="77777777" w:rsidR="00052D5C" w:rsidRDefault="00152BBF">
      <w:pPr>
        <w:pStyle w:val="Ttulo1"/>
        <w:ind w:left="265" w:hanging="280"/>
      </w:pPr>
      <w:r>
        <w:t>Estatísticas descritivas</w:t>
      </w:r>
    </w:p>
    <w:p w14:paraId="26A1F85B" w14:textId="77777777" w:rsidR="00052D5C" w:rsidRDefault="00152BBF">
      <w:pPr>
        <w:spacing w:after="251"/>
        <w:ind w:left="-5" w:right="-2"/>
      </w:pPr>
      <w:r>
        <w:t xml:space="preserve">A análise descritiva foi organizada em três frentes: estatísticas gerais da base mensal consolidada, totais por indicador e ano, e </w:t>
      </w:r>
      <w:r>
        <w:t>estatísticas específicas das bases populacional e de custos. Como a variável valor agrega unidades diferentes, a interpretação global deve ser feita com cautela. Por esse motivo, os principais resultados são apresentados também por indicador, evitando a co</w:t>
      </w:r>
      <w:r>
        <w:t>mparação direta entre grandezas de natureza distinta.</w:t>
      </w:r>
    </w:p>
    <w:p w14:paraId="2EC17D39" w14:textId="77777777" w:rsidR="00052D5C" w:rsidRDefault="00152BBF">
      <w:pPr>
        <w:pStyle w:val="Ttulo2"/>
        <w:ind w:left="376" w:hanging="391"/>
      </w:pPr>
      <w:r>
        <w:t>Estatísticas gerais da variável valor na base mensal consolidada</w:t>
      </w:r>
    </w:p>
    <w:tbl>
      <w:tblPr>
        <w:tblStyle w:val="TableGrid"/>
        <w:tblW w:w="10080" w:type="dxa"/>
        <w:tblInd w:w="-2" w:type="dxa"/>
        <w:tblCellMar>
          <w:top w:w="10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052D5C" w14:paraId="20773F07" w14:textId="77777777">
        <w:trPr>
          <w:trHeight w:val="216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4FEDC47B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6F97752D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052D5C" w14:paraId="08486FF0" w14:textId="77777777">
        <w:trPr>
          <w:trHeight w:val="220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9B6C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Contagem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6A65A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2.401</w:t>
            </w:r>
          </w:p>
        </w:tc>
      </w:tr>
      <w:tr w:rsidR="00052D5C" w14:paraId="3DCA8BEF" w14:textId="77777777">
        <w:trPr>
          <w:trHeight w:val="216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B083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Média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8233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1.974.270,94</w:t>
            </w:r>
          </w:p>
        </w:tc>
      </w:tr>
      <w:tr w:rsidR="00052D5C" w14:paraId="2852F57F" w14:textId="77777777">
        <w:trPr>
          <w:trHeight w:val="218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72C8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Desvio padrão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38284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6.571.010,54</w:t>
            </w:r>
          </w:p>
        </w:tc>
      </w:tr>
      <w:tr w:rsidR="00052D5C" w14:paraId="4F9F67E5" w14:textId="77777777">
        <w:trPr>
          <w:trHeight w:val="216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0C03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Mínimo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9E7F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0,00</w:t>
            </w:r>
          </w:p>
        </w:tc>
      </w:tr>
      <w:tr w:rsidR="00052D5C" w14:paraId="5C9069DC" w14:textId="77777777">
        <w:trPr>
          <w:trHeight w:val="218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19C6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1º quartil (25%)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9D797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209,19</w:t>
            </w:r>
          </w:p>
        </w:tc>
      </w:tr>
      <w:tr w:rsidR="00052D5C" w14:paraId="4A45F175" w14:textId="77777777">
        <w:trPr>
          <w:trHeight w:val="216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A0AF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 xml:space="preserve">Mediana </w:t>
            </w:r>
            <w:r>
              <w:rPr>
                <w:sz w:val="18"/>
              </w:rPr>
              <w:t>(50%)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48597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1.925,18</w:t>
            </w:r>
          </w:p>
        </w:tc>
      </w:tr>
      <w:tr w:rsidR="00052D5C" w14:paraId="78E7964F" w14:textId="77777777">
        <w:trPr>
          <w:trHeight w:val="218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FC3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3º quartil (75%)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3E66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8"/>
              </w:rPr>
              <w:t>859.012,42</w:t>
            </w:r>
          </w:p>
        </w:tc>
      </w:tr>
      <w:tr w:rsidR="00052D5C" w14:paraId="6D7D7D87" w14:textId="77777777">
        <w:trPr>
          <w:trHeight w:val="216"/>
        </w:trPr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E4AE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Máximo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DA4F0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8"/>
              </w:rPr>
              <w:t>58.571.511,59</w:t>
            </w:r>
          </w:p>
        </w:tc>
      </w:tr>
    </w:tbl>
    <w:p w14:paraId="02458514" w14:textId="77777777" w:rsidR="00052D5C" w:rsidRDefault="00152BBF">
      <w:pPr>
        <w:pStyle w:val="Ttulo2"/>
        <w:ind w:left="376" w:hanging="391"/>
      </w:pPr>
      <w:r>
        <w:t>Estatísticas por indicador</w:t>
      </w:r>
    </w:p>
    <w:p w14:paraId="400F0C6F" w14:textId="77777777" w:rsidR="00052D5C" w:rsidRDefault="00152BBF">
      <w:pPr>
        <w:tabs>
          <w:tab w:val="center" w:pos="720"/>
          <w:tab w:val="center" w:pos="2160"/>
          <w:tab w:val="center" w:pos="3600"/>
          <w:tab w:val="center" w:pos="5040"/>
          <w:tab w:val="center" w:pos="6480"/>
          <w:tab w:val="center" w:pos="7920"/>
          <w:tab w:val="center" w:pos="9360"/>
        </w:tabs>
        <w:spacing w:after="0" w:line="259" w:lineRule="auto"/>
        <w:ind w:left="0" w:firstLine="0"/>
        <w:jc w:val="left"/>
      </w:pPr>
      <w:r>
        <w:rPr>
          <w:sz w:val="22"/>
        </w:rPr>
        <w:tab/>
      </w:r>
      <w:r>
        <w:rPr>
          <w:b/>
          <w:color w:val="FFFFFF"/>
          <w:sz w:val="13"/>
        </w:rPr>
        <w:t>Indicador</w:t>
      </w:r>
      <w:r>
        <w:rPr>
          <w:b/>
          <w:color w:val="FFFFFF"/>
          <w:sz w:val="13"/>
        </w:rPr>
        <w:tab/>
        <w:t>N</w:t>
      </w:r>
      <w:r>
        <w:rPr>
          <w:b/>
          <w:color w:val="FFFFFF"/>
          <w:sz w:val="13"/>
        </w:rPr>
        <w:tab/>
        <w:t>Média</w:t>
      </w:r>
      <w:r>
        <w:rPr>
          <w:b/>
          <w:color w:val="FFFFFF"/>
          <w:sz w:val="13"/>
        </w:rPr>
        <w:tab/>
        <w:t>Mediana</w:t>
      </w:r>
      <w:r>
        <w:rPr>
          <w:b/>
          <w:color w:val="FFFFFF"/>
          <w:sz w:val="13"/>
        </w:rPr>
        <w:tab/>
        <w:t>Mínimo</w:t>
      </w:r>
      <w:r>
        <w:rPr>
          <w:b/>
          <w:color w:val="FFFFFF"/>
          <w:sz w:val="13"/>
        </w:rPr>
        <w:tab/>
        <w:t>Máximo</w:t>
      </w:r>
      <w:r>
        <w:rPr>
          <w:b/>
          <w:color w:val="FFFFFF"/>
          <w:sz w:val="13"/>
        </w:rPr>
        <w:tab/>
        <w:t>Soma</w:t>
      </w:r>
    </w:p>
    <w:tbl>
      <w:tblPr>
        <w:tblStyle w:val="TableGrid"/>
        <w:tblW w:w="10080" w:type="dxa"/>
        <w:tblInd w:w="-2" w:type="dxa"/>
        <w:tblCellMar>
          <w:top w:w="7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 w:rsidR="00052D5C" w14:paraId="55ACFEE2" w14:textId="77777777">
        <w:trPr>
          <w:trHeight w:val="81"/>
        </w:trPr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C5CD2B3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0BD560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058E21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D2A620D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00734D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2541E00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00FB559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</w:tr>
      <w:tr w:rsidR="00052D5C" w14:paraId="5EC56229" w14:textId="77777777">
        <w:trPr>
          <w:trHeight w:val="307"/>
        </w:trPr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AFEF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TOTAL PAGO NOS </w:t>
            </w:r>
          </w:p>
          <w:p w14:paraId="68D51669" w14:textId="77777777" w:rsidR="00052D5C" w:rsidRDefault="00152BBF">
            <w:pPr>
              <w:spacing w:after="0" w:line="259" w:lineRule="auto"/>
              <w:ind w:left="0" w:right="17" w:firstLine="0"/>
              <w:jc w:val="center"/>
            </w:pPr>
            <w:r>
              <w:rPr>
                <w:sz w:val="13"/>
              </w:rPr>
              <w:lastRenderedPageBreak/>
              <w:t>LOTES I, II E III (R$)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9A691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lastRenderedPageBreak/>
              <w:t>180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7DC25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12.819.101,96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55E9F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3.758.329,27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B1CE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0,00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126F2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58.571.511,59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D619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2.307.438.352,48</w:t>
            </w:r>
          </w:p>
        </w:tc>
      </w:tr>
      <w:tr w:rsidR="00052D5C" w14:paraId="10822284" w14:textId="77777777">
        <w:trPr>
          <w:trHeight w:val="158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39A0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LOTE I (R$)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813C6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216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B4C9F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4.570.591,50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76AB9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1.321.197,06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60875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127.165,75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54C3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21.843.082,97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371D1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987.247.764,75</w:t>
            </w:r>
          </w:p>
        </w:tc>
      </w:tr>
      <w:tr w:rsidR="00052D5C" w14:paraId="555796E5" w14:textId="77777777">
        <w:trPr>
          <w:trHeight w:val="160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2CF4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LOTE III (R$)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704BE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156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DA765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4.755.358,65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B9446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1.316.272,63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41F51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304.379,19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230C1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18.962.760,70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53D26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741.835.949,26</w:t>
            </w:r>
          </w:p>
        </w:tc>
      </w:tr>
      <w:tr w:rsidR="00052D5C" w14:paraId="2A521217" w14:textId="77777777">
        <w:trPr>
          <w:trHeight w:val="158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4C2F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LOTE II (R$)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8084C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156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168B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4.363.494,23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47830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1.605.219,09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38AED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497.432,04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5767F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21.394.633,90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FBC28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680.705.100,60</w:t>
            </w:r>
          </w:p>
        </w:tc>
      </w:tr>
      <w:tr w:rsidR="00052D5C" w14:paraId="47DFC580" w14:textId="77777777">
        <w:trPr>
          <w:trHeight w:val="160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CC1B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Aterramento (t)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5125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B7FC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126.583,47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8F33A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127.799,26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79FC9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54.449,41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99FD6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215.136,61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A8F7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13.671.014,92</w:t>
            </w:r>
          </w:p>
        </w:tc>
      </w:tr>
      <w:tr w:rsidR="00052D5C" w14:paraId="04ABD0BA" w14:textId="77777777">
        <w:trPr>
          <w:trHeight w:val="158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89B0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Coleta Domiciliar (t)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8D4D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144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6B0BE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30.072,88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746D5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21.662,88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431A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14.645,19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C21AC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75.609,78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4AC8A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4.330.494,14</w:t>
            </w:r>
          </w:p>
        </w:tc>
      </w:tr>
      <w:tr w:rsidR="00052D5C" w14:paraId="43D2733A" w14:textId="77777777">
        <w:trPr>
          <w:trHeight w:val="308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3119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Entulho Mecanizado </w:t>
            </w:r>
          </w:p>
          <w:p w14:paraId="2F76932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(t)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88CC5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144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D4B97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26.482,96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9BA97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19.454,71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831CA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10.138,78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ABA79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59.053,94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06E40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3.813.545,68</w:t>
            </w:r>
          </w:p>
        </w:tc>
      </w:tr>
      <w:tr w:rsidR="00052D5C" w14:paraId="607A63D2" w14:textId="77777777">
        <w:trPr>
          <w:trHeight w:val="308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B5A2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Indicador não identificado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E5B18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219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961CA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1.455,78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95374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141,23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7782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0,00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CA57F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206.300,00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5C8F0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318.815,21</w:t>
            </w:r>
          </w:p>
        </w:tc>
      </w:tr>
      <w:tr w:rsidR="00052D5C" w14:paraId="6EEBC11D" w14:textId="77777777">
        <w:trPr>
          <w:trHeight w:val="160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457D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Coleta Seletiva (t)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9AF51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144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7675A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2.056,71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4D8FD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1.632,26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52DF7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643,74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11E37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5.570,56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11ABE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296.166,40</w:t>
            </w:r>
          </w:p>
        </w:tc>
      </w:tr>
      <w:tr w:rsidR="00052D5C" w14:paraId="138EA1D2" w14:textId="77777777">
        <w:trPr>
          <w:trHeight w:val="158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C6A6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Entulho Manual (t)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B98DD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144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411C8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1.062,87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AE1AE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929,79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07047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224,37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04A1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3.380,30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7D762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153.053,20</w:t>
            </w:r>
          </w:p>
        </w:tc>
      </w:tr>
    </w:tbl>
    <w:p w14:paraId="61E2B93F" w14:textId="77777777" w:rsidR="00052D5C" w:rsidRDefault="00052D5C">
      <w:pPr>
        <w:spacing w:after="0" w:line="259" w:lineRule="auto"/>
        <w:ind w:left="-1082" w:right="11148" w:firstLine="0"/>
        <w:jc w:val="left"/>
      </w:pPr>
    </w:p>
    <w:tbl>
      <w:tblPr>
        <w:tblStyle w:val="TableGrid"/>
        <w:tblW w:w="10080" w:type="dxa"/>
        <w:tblInd w:w="-2" w:type="dxa"/>
        <w:tblCellMar>
          <w:top w:w="8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 w:rsidR="00052D5C" w14:paraId="1742136B" w14:textId="77777777">
        <w:trPr>
          <w:trHeight w:val="160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99C6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Rejeitos IRR (t)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C2B7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144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9409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1.023,09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007E4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867,09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A1F4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170,18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0C53E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2.653,83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B8676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147.325,28</w:t>
            </w:r>
          </w:p>
        </w:tc>
      </w:tr>
      <w:tr w:rsidR="00052D5C" w14:paraId="107DD0B9" w14:textId="77777777">
        <w:trPr>
          <w:trHeight w:val="158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FAC5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Remoção PEV (t)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34F7B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325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D25A3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409,84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98CBF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182,85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94D81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0,00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F5110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5.161,44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5AEBF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133.197,60</w:t>
            </w:r>
          </w:p>
        </w:tc>
      </w:tr>
      <w:tr w:rsidR="00052D5C" w14:paraId="710E58BE" w14:textId="77777777">
        <w:trPr>
          <w:trHeight w:val="160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CFC1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Coleta Varrição (t)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F9847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144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1D627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922,29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16179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690,17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277D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313,17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8B9A9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2.909,00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7344D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132.809,16</w:t>
            </w:r>
          </w:p>
        </w:tc>
      </w:tr>
      <w:tr w:rsidR="00052D5C" w14:paraId="076109D5" w14:textId="77777777">
        <w:trPr>
          <w:trHeight w:val="308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F6B1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Pintura Meio-fio (</w:t>
            </w:r>
            <w:proofErr w:type="spellStart"/>
            <w:r>
              <w:rPr>
                <w:sz w:val="13"/>
              </w:rPr>
              <w:t>eqp</w:t>
            </w:r>
            <w:proofErr w:type="spellEnd"/>
            <w:r>
              <w:rPr>
                <w:sz w:val="13"/>
              </w:rPr>
              <w:t>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BDA6D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144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73A3F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6,47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27AFF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5,35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56912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1,90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CA89C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13,00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D570B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931,04</w:t>
            </w:r>
          </w:p>
        </w:tc>
      </w:tr>
      <w:tr w:rsidR="00052D5C" w14:paraId="24C770E8" w14:textId="77777777">
        <w:trPr>
          <w:trHeight w:val="308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2D2C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Resíduos Saúde - RSS </w:t>
            </w:r>
            <w:r>
              <w:rPr>
                <w:sz w:val="13"/>
              </w:rPr>
              <w:t>(t)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CB7B8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33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0D3C1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0,04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858A6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0,04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DA15C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0,00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42416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0,16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9156B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1,41</w:t>
            </w:r>
          </w:p>
        </w:tc>
      </w:tr>
    </w:tbl>
    <w:p w14:paraId="3C2CAE0A" w14:textId="77777777" w:rsidR="00052D5C" w:rsidRDefault="00052D5C"/>
    <w:p w14:paraId="785846B1" w14:textId="77777777" w:rsidR="00BE57AD" w:rsidRDefault="00BE57AD"/>
    <w:p w14:paraId="12432F41" w14:textId="1F075BC5" w:rsidR="00BE57AD" w:rsidRDefault="00BE57AD">
      <w:pPr>
        <w:sectPr w:rsidR="00BE57AD">
          <w:headerReference w:type="default" r:id="rId7"/>
          <w:footerReference w:type="even" r:id="rId8"/>
          <w:footerReference w:type="default" r:id="rId9"/>
          <w:footerReference w:type="first" r:id="rId10"/>
          <w:pgSz w:w="12240" w:h="15840"/>
          <w:pgMar w:top="1008" w:right="1092" w:bottom="1059" w:left="1082" w:header="720" w:footer="720" w:gutter="0"/>
          <w:cols w:space="720"/>
        </w:sectPr>
      </w:pPr>
    </w:p>
    <w:p w14:paraId="3696CA7B" w14:textId="77777777" w:rsidR="00BE57AD" w:rsidRDefault="00BE57AD" w:rsidP="00BE57AD">
      <w:pPr>
        <w:pStyle w:val="Ttulo2"/>
        <w:numPr>
          <w:ilvl w:val="0"/>
          <w:numId w:val="0"/>
        </w:numPr>
      </w:pPr>
    </w:p>
    <w:p w14:paraId="7CF747E7" w14:textId="77777777" w:rsidR="00BE57AD" w:rsidRDefault="00BE57AD" w:rsidP="00BE57AD">
      <w:pPr>
        <w:pStyle w:val="Ttulo2"/>
        <w:numPr>
          <w:ilvl w:val="0"/>
          <w:numId w:val="0"/>
        </w:numPr>
      </w:pPr>
    </w:p>
    <w:p w14:paraId="3488CED1" w14:textId="77777777" w:rsidR="00BE57AD" w:rsidRDefault="00BE57AD" w:rsidP="00BE57AD">
      <w:pPr>
        <w:pStyle w:val="Ttulo2"/>
        <w:numPr>
          <w:ilvl w:val="0"/>
          <w:numId w:val="0"/>
        </w:numPr>
      </w:pPr>
    </w:p>
    <w:p w14:paraId="36788237" w14:textId="47790E47" w:rsidR="00052D5C" w:rsidRDefault="00BE57AD" w:rsidP="00BE57AD">
      <w:pPr>
        <w:pStyle w:val="Ttulo2"/>
        <w:numPr>
          <w:ilvl w:val="0"/>
          <w:numId w:val="0"/>
        </w:numPr>
      </w:pPr>
      <w:r>
        <w:t xml:space="preserve">3.3 </w:t>
      </w:r>
      <w:r w:rsidR="00152BBF">
        <w:t>Totais anuais por indicador</w:t>
      </w:r>
    </w:p>
    <w:p w14:paraId="676F763C" w14:textId="77777777" w:rsidR="00BE57AD" w:rsidRDefault="00BE57AD">
      <w:pPr>
        <w:spacing w:after="0"/>
        <w:ind w:left="-5" w:right="-2"/>
      </w:pPr>
    </w:p>
    <w:p w14:paraId="48285B43" w14:textId="5C9F543C" w:rsidR="00052D5C" w:rsidRDefault="00152BBF">
      <w:pPr>
        <w:spacing w:after="0"/>
        <w:ind w:left="-5" w:right="-2"/>
      </w:pPr>
      <w:r>
        <w:t xml:space="preserve">A tabela a seguir apresenta os totais anuais por indicador conforme os registros da aba </w:t>
      </w:r>
      <w:r w:rsidR="008264CC">
        <w:t>“</w:t>
      </w:r>
      <w:proofErr w:type="spellStart"/>
      <w:r>
        <w:t>base_mensal_consolidada</w:t>
      </w:r>
      <w:proofErr w:type="spellEnd"/>
      <w:r w:rsidR="008264CC">
        <w:t>”</w:t>
      </w:r>
      <w:r>
        <w:t>. Os valores não devem ser somados entre indicadores de unidades diferentes; a função da tabela é demonstrar a evolução interna de cada indicad</w:t>
      </w:r>
      <w:r>
        <w:t>or ao longo dos anos presentes na base.</w:t>
      </w:r>
    </w:p>
    <w:tbl>
      <w:tblPr>
        <w:tblStyle w:val="TableGrid"/>
        <w:tblW w:w="14110" w:type="dxa"/>
        <w:tblInd w:w="0" w:type="dxa"/>
        <w:tblCellMar>
          <w:top w:w="9" w:type="dxa"/>
          <w:left w:w="109" w:type="dxa"/>
          <w:right w:w="115" w:type="dxa"/>
        </w:tblCellMar>
        <w:tblLook w:val="04A0" w:firstRow="1" w:lastRow="0" w:firstColumn="1" w:lastColumn="0" w:noHBand="0" w:noVBand="1"/>
      </w:tblPr>
      <w:tblGrid>
        <w:gridCol w:w="2822"/>
        <w:gridCol w:w="2822"/>
        <w:gridCol w:w="2822"/>
        <w:gridCol w:w="2822"/>
        <w:gridCol w:w="2822"/>
      </w:tblGrid>
      <w:tr w:rsidR="00052D5C" w14:paraId="688E3936" w14:textId="77777777">
        <w:trPr>
          <w:trHeight w:val="171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4F41E6AA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b/>
                <w:color w:val="FFFFFF"/>
                <w:sz w:val="14"/>
              </w:rPr>
              <w:t>Indicador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2E3AF2F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b/>
                <w:color w:val="FFFFFF"/>
                <w:sz w:val="14"/>
              </w:rPr>
              <w:t>2023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26885E41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b/>
                <w:color w:val="FFFFFF"/>
                <w:sz w:val="14"/>
              </w:rPr>
              <w:t>2024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589499A3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b/>
                <w:color w:val="FFFFFF"/>
                <w:sz w:val="14"/>
              </w:rPr>
              <w:t>2025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57D6DAA1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b/>
                <w:color w:val="FFFFFF"/>
                <w:sz w:val="14"/>
              </w:rPr>
              <w:t>Total 2023-2025</w:t>
            </w:r>
          </w:p>
        </w:tc>
      </w:tr>
      <w:tr w:rsidR="00052D5C" w14:paraId="0F4EB705" w14:textId="77777777">
        <w:trPr>
          <w:trHeight w:val="172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5CDF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TOTAL PAGO NOS LOTES I, II E III (R$)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A8406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527.522.510,98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79C1E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841.698.302,06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CFEBE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938.217.539,44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A2AE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2.307.438.352,48</w:t>
            </w:r>
          </w:p>
        </w:tc>
      </w:tr>
      <w:tr w:rsidR="00052D5C" w14:paraId="0EA76777" w14:textId="77777777">
        <w:trPr>
          <w:trHeight w:val="172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FEB1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LOTE I (R$)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9EA7B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311.805.921,99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53B77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323.629.224,35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70258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351.812.618,41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1DA0F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987.247.764,75</w:t>
            </w:r>
          </w:p>
        </w:tc>
      </w:tr>
      <w:tr w:rsidR="00052D5C" w14:paraId="19EE6959" w14:textId="77777777">
        <w:trPr>
          <w:trHeight w:val="170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8F70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LOTE III (R$)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8B2BC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169.554.746,05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DBA2E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273.194.734,69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C2F22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299.086.468,52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8FC94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741.835.949,26</w:t>
            </w:r>
          </w:p>
        </w:tc>
      </w:tr>
      <w:tr w:rsidR="00052D5C" w14:paraId="15DD0B6C" w14:textId="77777777">
        <w:trPr>
          <w:trHeight w:val="172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C3BE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LOTE II (R$)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3963E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149.221.431,77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78344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244.872.574,56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3B120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286.611.094,27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F0845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680.705.100,60</w:t>
            </w:r>
          </w:p>
        </w:tc>
      </w:tr>
      <w:tr w:rsidR="00052D5C" w14:paraId="3897DB1A" w14:textId="77777777">
        <w:trPr>
          <w:trHeight w:val="170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BE53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Aterramento (t)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5EEB6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4.501.998,90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93A3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4.721.512,64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38DB0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4.447.503,38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F58A0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13.671.014,92</w:t>
            </w:r>
          </w:p>
        </w:tc>
      </w:tr>
      <w:tr w:rsidR="00052D5C" w14:paraId="72114290" w14:textId="77777777">
        <w:trPr>
          <w:trHeight w:val="172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D3A4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Coleta </w:t>
            </w:r>
            <w:r>
              <w:rPr>
                <w:sz w:val="14"/>
              </w:rPr>
              <w:t>Domiciliar (t)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19AB8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1.421.358,46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97862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1.460.348,82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C24E3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1.448.786,86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FF7C6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4.330.494,14</w:t>
            </w:r>
          </w:p>
        </w:tc>
      </w:tr>
      <w:tr w:rsidR="00052D5C" w14:paraId="0DB1FDCE" w14:textId="77777777">
        <w:trPr>
          <w:trHeight w:val="170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39423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Entulho Mecanizado (t)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6C614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1.261.350,60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9AC0D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1.264.889,28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A772B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1.287.305,80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A7D9D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3.813.545,68</w:t>
            </w:r>
          </w:p>
        </w:tc>
      </w:tr>
      <w:tr w:rsidR="00052D5C" w14:paraId="3B91553E" w14:textId="77777777">
        <w:trPr>
          <w:trHeight w:val="172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26E6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Indicador não identificado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313FA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267.416,14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2497E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51.048,07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4FAC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351,00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F5EB7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318.815,21</w:t>
            </w:r>
          </w:p>
        </w:tc>
      </w:tr>
      <w:tr w:rsidR="00052D5C" w14:paraId="2EAC0CAF" w14:textId="77777777">
        <w:trPr>
          <w:trHeight w:val="170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FFF4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Coleta Seletiva (t)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1BCEF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89.362,80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9EAC0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97.705,50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F9DFE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109.098,10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CF5BD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296.166,40</w:t>
            </w:r>
          </w:p>
        </w:tc>
      </w:tr>
      <w:tr w:rsidR="00052D5C" w14:paraId="2D9AB618" w14:textId="77777777">
        <w:trPr>
          <w:trHeight w:val="172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F51D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Entulho Manual (t)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29A43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41.229,38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4E64A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42.979,90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7895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68.843,92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9B7D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153.053,20</w:t>
            </w:r>
          </w:p>
        </w:tc>
      </w:tr>
      <w:tr w:rsidR="00052D5C" w14:paraId="64BBD338" w14:textId="77777777">
        <w:trPr>
          <w:trHeight w:val="170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8C9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Rejeitos IRR (t)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6367A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44.312,98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4B3F2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45.650,94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82BA5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57.361,36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45F7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147.325,28</w:t>
            </w:r>
          </w:p>
        </w:tc>
      </w:tr>
      <w:tr w:rsidR="00052D5C" w14:paraId="742A4268" w14:textId="77777777">
        <w:trPr>
          <w:trHeight w:val="172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2F7E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Remoção PEV (t)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DC46B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31.029,56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512BD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3.219,32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BCA6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98.948,72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DD392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133.197,60</w:t>
            </w:r>
          </w:p>
        </w:tc>
      </w:tr>
      <w:tr w:rsidR="00052D5C" w14:paraId="3898D516" w14:textId="77777777">
        <w:trPr>
          <w:trHeight w:val="170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27CB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Coleta Varrição (t)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C99B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42.728,10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E1794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43.148,86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B3B31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46.932,20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AA01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132.809,16</w:t>
            </w:r>
          </w:p>
        </w:tc>
      </w:tr>
      <w:tr w:rsidR="00052D5C" w14:paraId="19D50153" w14:textId="77777777">
        <w:trPr>
          <w:trHeight w:val="172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3760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Pintura Meio-fio (</w:t>
            </w:r>
            <w:proofErr w:type="spellStart"/>
            <w:r>
              <w:rPr>
                <w:sz w:val="14"/>
              </w:rPr>
              <w:t>eqp</w:t>
            </w:r>
            <w:proofErr w:type="spellEnd"/>
            <w:r>
              <w:rPr>
                <w:sz w:val="14"/>
              </w:rPr>
              <w:t>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48806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309,40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3039A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311,00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E1859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310,64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8BA03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4"/>
              </w:rPr>
              <w:t>931,04</w:t>
            </w:r>
          </w:p>
        </w:tc>
      </w:tr>
      <w:tr w:rsidR="00052D5C" w14:paraId="4DABA416" w14:textId="77777777">
        <w:trPr>
          <w:trHeight w:val="170"/>
        </w:trPr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086E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Resíduos Saúde - RSS (t)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4E74B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0,19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2719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0,60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AD7DA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0,62</w:t>
            </w:r>
          </w:p>
        </w:tc>
        <w:tc>
          <w:tcPr>
            <w:tcW w:w="2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7A401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4"/>
              </w:rPr>
              <w:t>1,41</w:t>
            </w:r>
          </w:p>
        </w:tc>
      </w:tr>
    </w:tbl>
    <w:p w14:paraId="4CC2C538" w14:textId="77777777" w:rsidR="00052D5C" w:rsidRDefault="00152BBF">
      <w:pPr>
        <w:spacing w:after="0" w:line="259" w:lineRule="auto"/>
        <w:ind w:left="21" w:firstLine="0"/>
        <w:jc w:val="center"/>
      </w:pPr>
      <w:r>
        <w:rPr>
          <w:color w:val="646464"/>
          <w:sz w:val="16"/>
        </w:rPr>
        <w:t xml:space="preserve">Relatório de AED - </w:t>
      </w:r>
      <w:proofErr w:type="spellStart"/>
      <w:r>
        <w:rPr>
          <w:color w:val="646464"/>
          <w:sz w:val="16"/>
        </w:rPr>
        <w:t>SMARTColeta</w:t>
      </w:r>
      <w:proofErr w:type="spellEnd"/>
      <w:r>
        <w:rPr>
          <w:color w:val="646464"/>
          <w:sz w:val="16"/>
        </w:rPr>
        <w:t>-DF</w:t>
      </w:r>
    </w:p>
    <w:p w14:paraId="6714DE64" w14:textId="77777777" w:rsidR="00052D5C" w:rsidRDefault="00052D5C">
      <w:pPr>
        <w:sectPr w:rsidR="00052D5C">
          <w:footerReference w:type="even" r:id="rId11"/>
          <w:footerReference w:type="default" r:id="rId12"/>
          <w:footerReference w:type="first" r:id="rId13"/>
          <w:pgSz w:w="15840" w:h="12240" w:orient="landscape"/>
          <w:pgMar w:top="1440" w:right="885" w:bottom="1440" w:left="866" w:header="720" w:footer="720" w:gutter="0"/>
          <w:cols w:space="720"/>
        </w:sectPr>
      </w:pPr>
    </w:p>
    <w:p w14:paraId="26A4957F" w14:textId="00820E97" w:rsidR="00052D5C" w:rsidRDefault="00BE57AD" w:rsidP="00BE57AD">
      <w:pPr>
        <w:pStyle w:val="Ttulo2"/>
        <w:numPr>
          <w:ilvl w:val="0"/>
          <w:numId w:val="0"/>
        </w:numPr>
        <w:ind w:left="142"/>
      </w:pPr>
      <w:r>
        <w:lastRenderedPageBreak/>
        <w:t xml:space="preserve">3.4 </w:t>
      </w:r>
      <w:r w:rsidR="00152BBF">
        <w:t>Base populacional</w:t>
      </w:r>
    </w:p>
    <w:p w14:paraId="1307E395" w14:textId="77777777" w:rsidR="00052D5C" w:rsidRDefault="00152BBF">
      <w:pPr>
        <w:spacing w:after="0"/>
        <w:ind w:left="-5" w:right="-2"/>
      </w:pPr>
      <w:r>
        <w:t xml:space="preserve">Para evitar duplicidade, a síntese </w:t>
      </w:r>
      <w:r>
        <w:t>populacional considera apenas as regiões administrativas e exclui a linha Total, pois ela já representa a soma do Distrito Federal em cada ano.</w:t>
      </w:r>
    </w:p>
    <w:tbl>
      <w:tblPr>
        <w:tblStyle w:val="TableGrid"/>
        <w:tblW w:w="10080" w:type="dxa"/>
        <w:tblInd w:w="-2" w:type="dxa"/>
        <w:tblCellMar>
          <w:top w:w="10" w:type="dxa"/>
          <w:left w:w="30" w:type="dxa"/>
          <w:right w:w="115" w:type="dxa"/>
        </w:tblCellMar>
        <w:tblLook w:val="04A0" w:firstRow="1" w:lastRow="0" w:firstColumn="1" w:lastColumn="0" w:noHBand="0" w:noVBand="1"/>
      </w:tblPr>
      <w:tblGrid>
        <w:gridCol w:w="1247"/>
        <w:gridCol w:w="1273"/>
        <w:gridCol w:w="2520"/>
        <w:gridCol w:w="2520"/>
        <w:gridCol w:w="2520"/>
      </w:tblGrid>
      <w:tr w:rsidR="00052D5C" w14:paraId="5E82CCA6" w14:textId="77777777">
        <w:trPr>
          <w:trHeight w:val="217"/>
        </w:trPr>
        <w:tc>
          <w:tcPr>
            <w:tcW w:w="25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30B298AE" w14:textId="77777777" w:rsidR="00052D5C" w:rsidRDefault="00152BBF">
            <w:pPr>
              <w:spacing w:after="0" w:line="259" w:lineRule="auto"/>
              <w:ind w:left="5" w:firstLine="0"/>
              <w:jc w:val="center"/>
            </w:pPr>
            <w:r>
              <w:rPr>
                <w:b/>
                <w:color w:val="FFFFFF"/>
                <w:sz w:val="18"/>
              </w:rPr>
              <w:t>Ano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4E9824F9" w14:textId="77777777" w:rsidR="00052D5C" w:rsidRDefault="00152BBF">
            <w:pPr>
              <w:spacing w:after="0" w:line="259" w:lineRule="auto"/>
              <w:ind w:left="3" w:firstLine="0"/>
              <w:jc w:val="center"/>
            </w:pPr>
            <w:r>
              <w:rPr>
                <w:b/>
                <w:color w:val="FFFFFF"/>
                <w:sz w:val="18"/>
              </w:rPr>
              <w:t>Mulheres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3DCF5586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b/>
                <w:color w:val="FFFFFF"/>
                <w:sz w:val="18"/>
              </w:rPr>
              <w:t>Homens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5610D330" w14:textId="77777777" w:rsidR="00052D5C" w:rsidRDefault="00152BBF">
            <w:pPr>
              <w:spacing w:after="0" w:line="259" w:lineRule="auto"/>
              <w:ind w:left="3" w:firstLine="0"/>
              <w:jc w:val="center"/>
            </w:pPr>
            <w:r>
              <w:rPr>
                <w:b/>
                <w:color w:val="FFFFFF"/>
                <w:sz w:val="18"/>
              </w:rPr>
              <w:t>População total</w:t>
            </w:r>
          </w:p>
        </w:tc>
      </w:tr>
      <w:tr w:rsidR="00052D5C" w14:paraId="172523CE" w14:textId="77777777">
        <w:trPr>
          <w:trHeight w:val="218"/>
        </w:trPr>
        <w:tc>
          <w:tcPr>
            <w:tcW w:w="25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1F1F1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2.023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B8B23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1.644.476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5765D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1.523.026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A8D8D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3.167.502</w:t>
            </w:r>
          </w:p>
        </w:tc>
      </w:tr>
      <w:tr w:rsidR="00052D5C" w14:paraId="313A311F" w14:textId="77777777">
        <w:trPr>
          <w:trHeight w:val="218"/>
        </w:trPr>
        <w:tc>
          <w:tcPr>
            <w:tcW w:w="25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578D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2.024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7B2A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1.663.154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C3EA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1.540.916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FB0B0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3.204.070</w:t>
            </w:r>
          </w:p>
        </w:tc>
      </w:tr>
      <w:tr w:rsidR="00052D5C" w14:paraId="4A4A6311" w14:textId="77777777">
        <w:trPr>
          <w:trHeight w:val="216"/>
        </w:trPr>
        <w:tc>
          <w:tcPr>
            <w:tcW w:w="25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B3C4B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2.025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4CE68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1.681.341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F385C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1.558.334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1ED54" w14:textId="77777777" w:rsidR="00052D5C" w:rsidRDefault="00152BBF">
            <w:pPr>
              <w:spacing w:after="0" w:line="259" w:lineRule="auto"/>
              <w:ind w:left="4" w:firstLine="0"/>
              <w:jc w:val="center"/>
            </w:pPr>
            <w:r>
              <w:rPr>
                <w:sz w:val="18"/>
              </w:rPr>
              <w:t>3.239.675</w:t>
            </w:r>
          </w:p>
        </w:tc>
      </w:tr>
      <w:tr w:rsidR="00052D5C" w14:paraId="6A44296F" w14:textId="77777777">
        <w:trPr>
          <w:trHeight w:val="217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9B007A"/>
          </w:tcPr>
          <w:p w14:paraId="22C75BD1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7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551A363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8"/>
              </w:rPr>
              <w:t>Maiores populações em 2025</w:t>
            </w: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699DEAC3" w14:textId="77777777" w:rsidR="00052D5C" w:rsidRDefault="00152BBF">
            <w:pPr>
              <w:spacing w:after="0" w:line="259" w:lineRule="auto"/>
              <w:ind w:left="88" w:firstLine="0"/>
              <w:jc w:val="center"/>
            </w:pPr>
            <w:r>
              <w:rPr>
                <w:b/>
                <w:color w:val="FFFFFF"/>
                <w:sz w:val="18"/>
              </w:rPr>
              <w:t>População</w:t>
            </w:r>
          </w:p>
        </w:tc>
      </w:tr>
      <w:tr w:rsidR="00052D5C" w14:paraId="2F043BF7" w14:textId="77777777">
        <w:trPr>
          <w:trHeight w:val="218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3F6650F" w14:textId="77777777" w:rsidR="00052D5C" w:rsidRDefault="00152BBF">
            <w:pPr>
              <w:spacing w:after="0" w:line="259" w:lineRule="auto"/>
              <w:ind w:left="80" w:firstLine="0"/>
              <w:jc w:val="left"/>
            </w:pPr>
            <w:r>
              <w:rPr>
                <w:sz w:val="18"/>
              </w:rPr>
              <w:t>Ceilândia</w:t>
            </w:r>
          </w:p>
        </w:tc>
        <w:tc>
          <w:tcPr>
            <w:tcW w:w="37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E8FD335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5B2A" w14:textId="77777777" w:rsidR="00052D5C" w:rsidRDefault="00152BBF">
            <w:pPr>
              <w:spacing w:after="0" w:line="259" w:lineRule="auto"/>
              <w:ind w:left="90" w:firstLine="0"/>
              <w:jc w:val="center"/>
            </w:pPr>
            <w:r>
              <w:rPr>
                <w:sz w:val="18"/>
              </w:rPr>
              <w:t>356.548</w:t>
            </w:r>
          </w:p>
        </w:tc>
      </w:tr>
      <w:tr w:rsidR="00052D5C" w14:paraId="53513BED" w14:textId="77777777">
        <w:trPr>
          <w:trHeight w:val="218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07D472D" w14:textId="77777777" w:rsidR="00052D5C" w:rsidRDefault="00152BBF">
            <w:pPr>
              <w:spacing w:after="0" w:line="259" w:lineRule="auto"/>
              <w:ind w:left="80" w:firstLine="0"/>
              <w:jc w:val="left"/>
            </w:pPr>
            <w:r>
              <w:rPr>
                <w:sz w:val="18"/>
              </w:rPr>
              <w:t>Samambaia</w:t>
            </w:r>
          </w:p>
        </w:tc>
        <w:tc>
          <w:tcPr>
            <w:tcW w:w="37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1205805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DAD62" w14:textId="77777777" w:rsidR="00052D5C" w:rsidRDefault="00152BBF">
            <w:pPr>
              <w:spacing w:after="0" w:line="259" w:lineRule="auto"/>
              <w:ind w:left="90" w:firstLine="0"/>
              <w:jc w:val="center"/>
            </w:pPr>
            <w:r>
              <w:rPr>
                <w:sz w:val="18"/>
              </w:rPr>
              <w:t>264.403</w:t>
            </w:r>
          </w:p>
        </w:tc>
      </w:tr>
      <w:tr w:rsidR="00052D5C" w14:paraId="1C260190" w14:textId="77777777">
        <w:trPr>
          <w:trHeight w:val="216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E74DD32" w14:textId="77777777" w:rsidR="00052D5C" w:rsidRDefault="00152BBF">
            <w:pPr>
              <w:spacing w:after="0" w:line="259" w:lineRule="auto"/>
              <w:ind w:left="80" w:firstLine="0"/>
              <w:jc w:val="left"/>
            </w:pPr>
            <w:r>
              <w:rPr>
                <w:sz w:val="18"/>
              </w:rPr>
              <w:t>Plano Piloto</w:t>
            </w:r>
          </w:p>
        </w:tc>
        <w:tc>
          <w:tcPr>
            <w:tcW w:w="37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456B443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E33CC" w14:textId="77777777" w:rsidR="00052D5C" w:rsidRDefault="00152BBF">
            <w:pPr>
              <w:spacing w:after="0" w:line="259" w:lineRule="auto"/>
              <w:ind w:left="90" w:firstLine="0"/>
              <w:jc w:val="center"/>
            </w:pPr>
            <w:r>
              <w:rPr>
                <w:sz w:val="18"/>
              </w:rPr>
              <w:t>248.568</w:t>
            </w:r>
          </w:p>
        </w:tc>
      </w:tr>
      <w:tr w:rsidR="00052D5C" w14:paraId="0C73791E" w14:textId="77777777">
        <w:trPr>
          <w:trHeight w:val="218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916ACBA" w14:textId="77777777" w:rsidR="00052D5C" w:rsidRDefault="00152BBF">
            <w:pPr>
              <w:spacing w:after="0" w:line="259" w:lineRule="auto"/>
              <w:ind w:left="80" w:firstLine="0"/>
              <w:jc w:val="left"/>
            </w:pPr>
            <w:r>
              <w:rPr>
                <w:sz w:val="18"/>
              </w:rPr>
              <w:t>Planaltina</w:t>
            </w:r>
          </w:p>
        </w:tc>
        <w:tc>
          <w:tcPr>
            <w:tcW w:w="37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5ED5D58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9E3" w14:textId="77777777" w:rsidR="00052D5C" w:rsidRDefault="00152BBF">
            <w:pPr>
              <w:spacing w:after="0" w:line="259" w:lineRule="auto"/>
              <w:ind w:left="90" w:firstLine="0"/>
              <w:jc w:val="center"/>
            </w:pPr>
            <w:r>
              <w:rPr>
                <w:sz w:val="18"/>
              </w:rPr>
              <w:t>218.569</w:t>
            </w:r>
          </w:p>
        </w:tc>
      </w:tr>
      <w:tr w:rsidR="00052D5C" w14:paraId="1FC47932" w14:textId="77777777">
        <w:trPr>
          <w:trHeight w:val="216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4FA2A99" w14:textId="77777777" w:rsidR="00052D5C" w:rsidRDefault="00152BBF">
            <w:pPr>
              <w:spacing w:after="0" w:line="259" w:lineRule="auto"/>
              <w:ind w:left="80" w:firstLine="0"/>
              <w:jc w:val="left"/>
            </w:pPr>
            <w:r>
              <w:rPr>
                <w:sz w:val="18"/>
              </w:rPr>
              <w:t>Taguatinga</w:t>
            </w:r>
          </w:p>
        </w:tc>
        <w:tc>
          <w:tcPr>
            <w:tcW w:w="37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C40F9FC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3208B" w14:textId="77777777" w:rsidR="00052D5C" w:rsidRDefault="00152BBF">
            <w:pPr>
              <w:spacing w:after="0" w:line="259" w:lineRule="auto"/>
              <w:ind w:left="90" w:firstLine="0"/>
              <w:jc w:val="center"/>
            </w:pPr>
            <w:r>
              <w:rPr>
                <w:sz w:val="18"/>
              </w:rPr>
              <w:t>217.565</w:t>
            </w:r>
          </w:p>
        </w:tc>
      </w:tr>
      <w:tr w:rsidR="00052D5C" w14:paraId="37E19127" w14:textId="77777777">
        <w:trPr>
          <w:trHeight w:val="217"/>
        </w:trPr>
        <w:tc>
          <w:tcPr>
            <w:tcW w:w="50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4F6A4104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b/>
                <w:color w:val="FFFFFF"/>
                <w:sz w:val="18"/>
              </w:rPr>
              <w:t>Menores populações em 2025</w:t>
            </w: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007A"/>
          </w:tcPr>
          <w:p w14:paraId="3A4D05BA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b/>
                <w:color w:val="FFFFFF"/>
                <w:sz w:val="18"/>
              </w:rPr>
              <w:t>População</w:t>
            </w:r>
          </w:p>
        </w:tc>
      </w:tr>
      <w:tr w:rsidR="00052D5C" w14:paraId="4B1629E6" w14:textId="77777777">
        <w:trPr>
          <w:trHeight w:val="218"/>
        </w:trPr>
        <w:tc>
          <w:tcPr>
            <w:tcW w:w="50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A642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SIA</w:t>
            </w: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F879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2.692</w:t>
            </w:r>
          </w:p>
        </w:tc>
      </w:tr>
      <w:tr w:rsidR="00052D5C" w14:paraId="3B276A67" w14:textId="77777777">
        <w:trPr>
          <w:trHeight w:val="218"/>
        </w:trPr>
        <w:tc>
          <w:tcPr>
            <w:tcW w:w="50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244A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Varjão</w:t>
            </w: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B9CA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9.283</w:t>
            </w:r>
          </w:p>
        </w:tc>
      </w:tr>
      <w:tr w:rsidR="00052D5C" w14:paraId="0D3C8EC7" w14:textId="77777777">
        <w:trPr>
          <w:trHeight w:val="216"/>
        </w:trPr>
        <w:tc>
          <w:tcPr>
            <w:tcW w:w="50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9BA2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8"/>
              </w:rPr>
              <w:t>Fercal</w:t>
            </w:r>
            <w:proofErr w:type="spellEnd"/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81222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9.508</w:t>
            </w:r>
          </w:p>
        </w:tc>
      </w:tr>
      <w:tr w:rsidR="00052D5C" w14:paraId="33B2A2D8" w14:textId="77777777">
        <w:trPr>
          <w:trHeight w:val="218"/>
        </w:trPr>
        <w:tc>
          <w:tcPr>
            <w:tcW w:w="50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E156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Candangolândia</w:t>
            </w: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7D13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16.094</w:t>
            </w:r>
          </w:p>
        </w:tc>
      </w:tr>
      <w:tr w:rsidR="00052D5C" w14:paraId="69321F55" w14:textId="77777777">
        <w:trPr>
          <w:trHeight w:val="216"/>
        </w:trPr>
        <w:tc>
          <w:tcPr>
            <w:tcW w:w="50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E0D3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Park Way</w:t>
            </w:r>
          </w:p>
        </w:tc>
        <w:tc>
          <w:tcPr>
            <w:tcW w:w="5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DBB2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8"/>
              </w:rPr>
              <w:t>24.294</w:t>
            </w:r>
          </w:p>
        </w:tc>
      </w:tr>
    </w:tbl>
    <w:p w14:paraId="42E9015B" w14:textId="05C961AC" w:rsidR="00052D5C" w:rsidRDefault="00152BBF" w:rsidP="00BE57AD">
      <w:pPr>
        <w:pStyle w:val="Ttulo2"/>
        <w:numPr>
          <w:ilvl w:val="1"/>
          <w:numId w:val="2"/>
        </w:numPr>
      </w:pPr>
      <w:r>
        <w:t>Custos de operação</w:t>
      </w:r>
    </w:p>
    <w:p w14:paraId="7FE5D519" w14:textId="4DD5FA75" w:rsidR="00052D5C" w:rsidRDefault="00152BBF">
      <w:pPr>
        <w:ind w:left="-5" w:right="-2"/>
      </w:pPr>
      <w:r>
        <w:t>A</w:t>
      </w:r>
      <w:r>
        <w:t xml:space="preserve"> aba </w:t>
      </w:r>
      <w:r w:rsidR="008264CC">
        <w:t>“</w:t>
      </w:r>
      <w:proofErr w:type="spellStart"/>
      <w:r>
        <w:t>custos_operacao_pev</w:t>
      </w:r>
      <w:proofErr w:type="spellEnd"/>
      <w:r w:rsidR="008264CC">
        <w:t>”</w:t>
      </w:r>
      <w:r>
        <w:t xml:space="preserve"> contém 384 registros distribuídos entre 2023 e 2025. Os dados foram agrupados por seção e categoria, preservando a classificação existente na planilha.</w:t>
      </w:r>
    </w:p>
    <w:p w14:paraId="2F2D2681" w14:textId="77777777" w:rsidR="00052D5C" w:rsidRDefault="00152BBF">
      <w:pPr>
        <w:tabs>
          <w:tab w:val="center" w:pos="720"/>
          <w:tab w:val="center" w:pos="2159"/>
          <w:tab w:val="center" w:pos="3600"/>
          <w:tab w:val="center" w:pos="5040"/>
          <w:tab w:val="center" w:pos="6480"/>
          <w:tab w:val="center" w:pos="7920"/>
          <w:tab w:val="center" w:pos="9360"/>
        </w:tabs>
        <w:spacing w:after="0" w:line="259" w:lineRule="auto"/>
        <w:ind w:left="0" w:firstLine="0"/>
        <w:jc w:val="left"/>
      </w:pPr>
      <w:r>
        <w:rPr>
          <w:sz w:val="22"/>
        </w:rPr>
        <w:tab/>
      </w:r>
      <w:r>
        <w:rPr>
          <w:b/>
          <w:color w:val="FFFFFF"/>
          <w:sz w:val="13"/>
        </w:rPr>
        <w:t>Seção</w:t>
      </w:r>
      <w:r>
        <w:rPr>
          <w:b/>
          <w:color w:val="FFFFFF"/>
          <w:sz w:val="13"/>
        </w:rPr>
        <w:tab/>
        <w:t>Categoria</w:t>
      </w:r>
      <w:r>
        <w:rPr>
          <w:b/>
          <w:color w:val="FFFFFF"/>
          <w:sz w:val="13"/>
        </w:rPr>
        <w:tab/>
        <w:t>N</w:t>
      </w:r>
      <w:r>
        <w:rPr>
          <w:b/>
          <w:color w:val="FFFFFF"/>
          <w:sz w:val="13"/>
        </w:rPr>
        <w:tab/>
        <w:t>Média</w:t>
      </w:r>
      <w:r>
        <w:rPr>
          <w:b/>
          <w:color w:val="FFFFFF"/>
          <w:sz w:val="13"/>
        </w:rPr>
        <w:tab/>
        <w:t>Mínimo</w:t>
      </w:r>
      <w:r>
        <w:rPr>
          <w:b/>
          <w:color w:val="FFFFFF"/>
          <w:sz w:val="13"/>
        </w:rPr>
        <w:tab/>
        <w:t>Máximo</w:t>
      </w:r>
      <w:r>
        <w:rPr>
          <w:b/>
          <w:color w:val="FFFFFF"/>
          <w:sz w:val="13"/>
        </w:rPr>
        <w:tab/>
        <w:t>Soma</w:t>
      </w:r>
    </w:p>
    <w:tbl>
      <w:tblPr>
        <w:tblStyle w:val="TableGrid"/>
        <w:tblW w:w="10080" w:type="dxa"/>
        <w:tblInd w:w="-2" w:type="dxa"/>
        <w:tblCellMar>
          <w:top w:w="7" w:type="dxa"/>
          <w:left w:w="110" w:type="dxa"/>
          <w:right w:w="102" w:type="dxa"/>
        </w:tblCellMar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 w:rsidR="00052D5C" w14:paraId="42489CAD" w14:textId="77777777">
        <w:trPr>
          <w:trHeight w:val="81"/>
        </w:trPr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22AF79B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69DFDB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BDB9C9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8D3D24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B6F884A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0CC3C40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6303406" w14:textId="77777777" w:rsidR="00052D5C" w:rsidRDefault="00052D5C">
            <w:pPr>
              <w:spacing w:after="160" w:line="259" w:lineRule="auto"/>
              <w:ind w:left="0" w:firstLine="0"/>
              <w:jc w:val="left"/>
            </w:pPr>
          </w:p>
        </w:tc>
      </w:tr>
      <w:tr w:rsidR="00052D5C" w14:paraId="02EEBBA7" w14:textId="77777777">
        <w:trPr>
          <w:trHeight w:val="605"/>
        </w:trPr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F722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ATERRO </w:t>
            </w:r>
          </w:p>
          <w:p w14:paraId="43BB7C8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SANITÁRIO DE </w:t>
            </w:r>
          </w:p>
          <w:p w14:paraId="0AA4A3E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BRASÍLIA - </w:t>
            </w:r>
          </w:p>
          <w:p w14:paraId="6930A77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ATERRAMENTO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646B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Custo por tonelada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2DDCD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12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3D1B8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44,15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16E49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43,69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0DCAF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45,54</w:t>
            </w:r>
          </w:p>
        </w:tc>
        <w:tc>
          <w:tcPr>
            <w:tcW w:w="14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EEA49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529,83</w:t>
            </w:r>
          </w:p>
        </w:tc>
      </w:tr>
      <w:tr w:rsidR="00052D5C" w14:paraId="4AC16ED4" w14:textId="77777777">
        <w:trPr>
          <w:trHeight w:val="606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1B3F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ATERRO </w:t>
            </w:r>
          </w:p>
          <w:p w14:paraId="2580AF7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SANITÁRIO DE </w:t>
            </w:r>
          </w:p>
          <w:p w14:paraId="54D9532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BRASÍLIA - </w:t>
            </w:r>
          </w:p>
          <w:p w14:paraId="305906D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ATERRAMENTO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76A7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Total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C8909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1F962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2.803.771,86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8F9A6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2.378.894,72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E0F00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3.254.889,98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24798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33.645.262,29</w:t>
            </w:r>
          </w:p>
        </w:tc>
      </w:tr>
      <w:tr w:rsidR="00052D5C" w14:paraId="4C9AA700" w14:textId="77777777">
        <w:trPr>
          <w:trHeight w:val="606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5A85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CUSTO DA </w:t>
            </w:r>
          </w:p>
          <w:p w14:paraId="2ED7C59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OPERAÇÃO DOS </w:t>
            </w:r>
          </w:p>
          <w:p w14:paraId="26C4A78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PAPA ENTULHO </w:t>
            </w:r>
          </w:p>
          <w:p w14:paraId="615C705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(PEV)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E823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Coleta e Transporte manual de </w:t>
            </w:r>
            <w:r>
              <w:rPr>
                <w:sz w:val="13"/>
              </w:rPr>
              <w:t>Resíduos Volumosos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62BD6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36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C5889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87.749,58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D1E31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63.953,17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C0DE7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178.568,62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E1C90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3.158.985,00</w:t>
            </w:r>
          </w:p>
        </w:tc>
      </w:tr>
      <w:tr w:rsidR="00052D5C" w14:paraId="7C1526B2" w14:textId="77777777">
        <w:trPr>
          <w:trHeight w:val="606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595B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CUSTO DA </w:t>
            </w:r>
          </w:p>
          <w:p w14:paraId="454CC0A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OPERAÇÃO DOS </w:t>
            </w:r>
          </w:p>
          <w:p w14:paraId="2C88A615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PAPA ENTULHO </w:t>
            </w:r>
          </w:p>
          <w:p w14:paraId="1158496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(PEV)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58D4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Coleta e transporte manual de podas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8A200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36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B93FF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130.194,14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97EBD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66.435,11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FCC96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385.965,53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86B9D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4.686.989,07</w:t>
            </w:r>
          </w:p>
        </w:tc>
      </w:tr>
      <w:tr w:rsidR="00052D5C" w14:paraId="2B3BF6F7" w14:textId="77777777">
        <w:trPr>
          <w:trHeight w:val="606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18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CUSTO DA </w:t>
            </w:r>
          </w:p>
          <w:p w14:paraId="3E6118A3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OPERAÇÃO DOS </w:t>
            </w:r>
          </w:p>
          <w:p w14:paraId="2DFAF69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PAPA ENTULHO </w:t>
            </w:r>
          </w:p>
          <w:p w14:paraId="0FD2BC6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(PEV)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1673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Coleta e </w:t>
            </w:r>
            <w:r>
              <w:rPr>
                <w:sz w:val="13"/>
              </w:rPr>
              <w:t>transporte mecanizado de entulho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BFF6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36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E1A6E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265.148,57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8D48A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154.396,28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E7F3B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470.264,01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3F71D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9.545.348,54</w:t>
            </w:r>
          </w:p>
        </w:tc>
      </w:tr>
      <w:tr w:rsidR="00052D5C" w14:paraId="1CBB54BB" w14:textId="77777777">
        <w:trPr>
          <w:trHeight w:val="606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E3CF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CUSTO DA </w:t>
            </w:r>
          </w:p>
          <w:p w14:paraId="23F6BF4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OPERAÇÃO DOS </w:t>
            </w:r>
          </w:p>
          <w:p w14:paraId="4C13F86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PAPA ENTULHO </w:t>
            </w:r>
          </w:p>
          <w:p w14:paraId="352E694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(PEV)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AAAE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Custo total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B4A63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36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1BC6F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483.092,29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6F3ED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291.357,33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8797A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1.006.593,76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27DF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17.391.322,61</w:t>
            </w:r>
          </w:p>
        </w:tc>
      </w:tr>
      <w:tr w:rsidR="00052D5C" w14:paraId="7ACFE95D" w14:textId="77777777">
        <w:trPr>
          <w:trHeight w:val="904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E3EA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lastRenderedPageBreak/>
              <w:t xml:space="preserve">UTMB PSUL - </w:t>
            </w:r>
          </w:p>
          <w:p w14:paraId="0CA7949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UNIDADE DE </w:t>
            </w:r>
          </w:p>
          <w:p w14:paraId="13FD517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TRATAMENTO </w:t>
            </w:r>
          </w:p>
          <w:p w14:paraId="782ACA1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MECÂNICO </w:t>
            </w:r>
          </w:p>
          <w:p w14:paraId="1C97FDB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BIOLÓGICO DA </w:t>
            </w:r>
          </w:p>
          <w:p w14:paraId="0DEC5CA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CEILÂNDIA (PSUL)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A1A2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Custo Total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919B5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C3E07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2.163.297,98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43D07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1.462.653,27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60F02" w14:textId="77777777" w:rsidR="00052D5C" w:rsidRDefault="00152BBF">
            <w:pPr>
              <w:spacing w:after="0" w:line="259" w:lineRule="auto"/>
              <w:ind w:left="0" w:right="6" w:firstLine="0"/>
              <w:jc w:val="center"/>
            </w:pPr>
            <w:r>
              <w:rPr>
                <w:sz w:val="13"/>
              </w:rPr>
              <w:t>2.845.770,55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A94EC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51.919.151,63</w:t>
            </w:r>
          </w:p>
        </w:tc>
      </w:tr>
      <w:tr w:rsidR="00052D5C" w14:paraId="43439A65" w14:textId="77777777">
        <w:trPr>
          <w:trHeight w:val="904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8878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UTMB PSUL - </w:t>
            </w:r>
          </w:p>
          <w:p w14:paraId="34B316F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UNIDADE DE </w:t>
            </w:r>
          </w:p>
          <w:p w14:paraId="5583BC1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TRATAMENTO </w:t>
            </w:r>
          </w:p>
          <w:p w14:paraId="39D2D1E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MECÂNICO </w:t>
            </w:r>
          </w:p>
          <w:p w14:paraId="67CC9E0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BIOLÓGICO DA </w:t>
            </w:r>
          </w:p>
          <w:p w14:paraId="2FD77B7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CEILÂNDIA (PSUL)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74C0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Custo por tonelada*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DA328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72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08EE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47,11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84C4D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34,72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2EDF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65,81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6CF17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3.391,74</w:t>
            </w:r>
          </w:p>
        </w:tc>
      </w:tr>
      <w:tr w:rsidR="00052D5C" w14:paraId="24F1B1E7" w14:textId="77777777">
        <w:trPr>
          <w:trHeight w:val="904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6E40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UTMB PSUL - </w:t>
            </w:r>
          </w:p>
          <w:p w14:paraId="38E73B2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UNIDADE DE </w:t>
            </w:r>
          </w:p>
          <w:p w14:paraId="19D654F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TRATAMENTO </w:t>
            </w:r>
          </w:p>
          <w:p w14:paraId="4E8647D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MECÂNICO </w:t>
            </w:r>
          </w:p>
          <w:p w14:paraId="107FFC13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BIOLÓGICO DA </w:t>
            </w:r>
          </w:p>
          <w:p w14:paraId="18F61203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CEILÂNDIA (PSUL)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DBDE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Custo por viagem*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B2555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3DC43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953,52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5BA87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940,03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18BC2" w14:textId="77777777" w:rsidR="00052D5C" w:rsidRDefault="00152BBF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3"/>
              </w:rPr>
              <w:t>974,55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B6C97" w14:textId="77777777" w:rsidR="00052D5C" w:rsidRDefault="00152BBF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13"/>
              </w:rPr>
              <w:t>22.884,56</w:t>
            </w:r>
          </w:p>
        </w:tc>
      </w:tr>
      <w:tr w:rsidR="00052D5C" w14:paraId="4FA3AF74" w14:textId="77777777">
        <w:trPr>
          <w:trHeight w:val="904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2A49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UTMB PSUL - </w:t>
            </w:r>
          </w:p>
          <w:p w14:paraId="02B1EFA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UNIDADE DE </w:t>
            </w:r>
          </w:p>
          <w:p w14:paraId="7F42D01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TRATAMENTO </w:t>
            </w:r>
          </w:p>
          <w:p w14:paraId="41363C6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MECÂNICO </w:t>
            </w:r>
          </w:p>
          <w:p w14:paraId="58B82CC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BIOLÓGICO DA </w:t>
            </w:r>
          </w:p>
          <w:p w14:paraId="2C9AEE0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CEILÂNDIA (PSUL)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AD95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Operação De Compostagem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19590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36172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241.285,63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E2BB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158.748,54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06C32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274.618,72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363AD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5.790.855,17</w:t>
            </w:r>
          </w:p>
        </w:tc>
      </w:tr>
      <w:tr w:rsidR="00052D5C" w14:paraId="6DB4B8E0" w14:textId="77777777">
        <w:trPr>
          <w:trHeight w:val="904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ECA2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UTMB PSUL - </w:t>
            </w:r>
          </w:p>
          <w:p w14:paraId="61EF4D21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UNIDADE DE </w:t>
            </w:r>
          </w:p>
          <w:p w14:paraId="346EE5F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TRATAMENTO </w:t>
            </w:r>
          </w:p>
          <w:p w14:paraId="1D78518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MECÂNICO </w:t>
            </w:r>
          </w:p>
          <w:p w14:paraId="2BDC6F00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BIOLÓGICO DA </w:t>
            </w:r>
          </w:p>
          <w:p w14:paraId="429B2D5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CEILÂNDIA (PSUL)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824D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Operação, Controle </w:t>
            </w:r>
          </w:p>
          <w:p w14:paraId="5D1B61E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E Manutenção Com </w:t>
            </w:r>
          </w:p>
          <w:p w14:paraId="7E88453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Produção De </w:t>
            </w:r>
          </w:p>
          <w:p w14:paraId="4CD44ECF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Composto Cru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0308C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31A11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938.011,07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BC248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759.184,92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948A2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1.193.013,75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427B9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22.512.265,76</w:t>
            </w:r>
          </w:p>
        </w:tc>
      </w:tr>
      <w:tr w:rsidR="00052D5C" w14:paraId="26AAB635" w14:textId="77777777">
        <w:trPr>
          <w:trHeight w:val="904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54CF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UTMB PSUL - </w:t>
            </w:r>
          </w:p>
          <w:p w14:paraId="370615E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UNIDADE DE </w:t>
            </w:r>
          </w:p>
          <w:p w14:paraId="7F8393B6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TRATAMENTO </w:t>
            </w:r>
          </w:p>
          <w:p w14:paraId="75C6A7E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MECÂNICO </w:t>
            </w:r>
          </w:p>
          <w:p w14:paraId="6124FDD8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BIOLÓGICO DA </w:t>
            </w:r>
          </w:p>
          <w:p w14:paraId="632B4413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CEILÂNDIA (PSUL)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F695E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Transporte De Chorume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9F42B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8F83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78.877,92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7A469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0,00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B13BB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272.608,70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0C0A1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1.893.069,97</w:t>
            </w:r>
          </w:p>
        </w:tc>
      </w:tr>
      <w:tr w:rsidR="00052D5C" w14:paraId="217B4893" w14:textId="77777777">
        <w:trPr>
          <w:trHeight w:val="904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CE14C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UTMB PSUL - </w:t>
            </w:r>
          </w:p>
          <w:p w14:paraId="34FC1CD7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UNIDADE DE </w:t>
            </w:r>
          </w:p>
          <w:p w14:paraId="46EB443D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TRATAMENTO </w:t>
            </w:r>
          </w:p>
          <w:p w14:paraId="4AA5B3B9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MECÂNICO </w:t>
            </w:r>
          </w:p>
          <w:p w14:paraId="51EC98B2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BIOLÓGICO DA </w:t>
            </w:r>
          </w:p>
          <w:p w14:paraId="7CAAD25B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CEILÂNDIA (PSUL)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4EA44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Transporte De </w:t>
            </w:r>
          </w:p>
          <w:p w14:paraId="14ABFA43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 xml:space="preserve">Rejeito E Composto </w:t>
            </w:r>
          </w:p>
          <w:p w14:paraId="24ACA1BA" w14:textId="77777777" w:rsidR="00052D5C" w:rsidRDefault="00152BBF">
            <w:pPr>
              <w:spacing w:after="0" w:line="259" w:lineRule="auto"/>
              <w:ind w:left="0" w:firstLine="0"/>
              <w:jc w:val="left"/>
            </w:pPr>
            <w:r>
              <w:rPr>
                <w:sz w:val="13"/>
              </w:rPr>
              <w:t>Cru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517B1" w14:textId="77777777" w:rsidR="00052D5C" w:rsidRDefault="00152BBF">
            <w:pPr>
              <w:spacing w:after="0" w:line="259" w:lineRule="auto"/>
              <w:ind w:firstLine="0"/>
              <w:jc w:val="center"/>
            </w:pPr>
            <w:r>
              <w:rPr>
                <w:sz w:val="13"/>
              </w:rPr>
              <w:t>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AA0D7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905.123,36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93325" w14:textId="77777777" w:rsidR="00052D5C" w:rsidRDefault="00152BBF">
            <w:pPr>
              <w:spacing w:after="0" w:line="259" w:lineRule="auto"/>
              <w:ind w:left="9" w:firstLine="0"/>
              <w:jc w:val="center"/>
            </w:pPr>
            <w:r>
              <w:rPr>
                <w:sz w:val="13"/>
              </w:rPr>
              <w:t>350.975,35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BE085" w14:textId="77777777" w:rsidR="00052D5C" w:rsidRDefault="00152BBF">
            <w:pPr>
              <w:spacing w:after="0" w:line="259" w:lineRule="auto"/>
              <w:ind w:left="7" w:firstLine="0"/>
              <w:jc w:val="center"/>
            </w:pPr>
            <w:r>
              <w:rPr>
                <w:sz w:val="13"/>
              </w:rPr>
              <w:t>1.139.171,32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10C21" w14:textId="77777777" w:rsidR="00052D5C" w:rsidRDefault="00152BBF">
            <w:pPr>
              <w:spacing w:after="0" w:line="259" w:lineRule="auto"/>
              <w:ind w:left="8" w:firstLine="0"/>
              <w:jc w:val="center"/>
            </w:pPr>
            <w:r>
              <w:rPr>
                <w:sz w:val="13"/>
              </w:rPr>
              <w:t>21.722.960,73</w:t>
            </w:r>
          </w:p>
        </w:tc>
      </w:tr>
    </w:tbl>
    <w:p w14:paraId="119BE92D" w14:textId="77777777" w:rsidR="00052D5C" w:rsidRDefault="00152BBF">
      <w:pPr>
        <w:pStyle w:val="Ttulo1"/>
        <w:ind w:left="265" w:hanging="280"/>
      </w:pPr>
      <w:r>
        <w:t>Insights</w:t>
      </w:r>
    </w:p>
    <w:p w14:paraId="254D188C" w14:textId="77777777" w:rsidR="00052D5C" w:rsidRDefault="00152BBF">
      <w:pPr>
        <w:spacing w:after="200"/>
        <w:ind w:left="-5" w:right="-2"/>
      </w:pPr>
      <w:r>
        <w:t xml:space="preserve">Os insights abaixo foram formulados a partir do cruzamento entre os totais anuais, estatísticas descritivas e distribuição das categorias presentes na planilha. Não foram utilizados valores </w:t>
      </w:r>
      <w:r>
        <w:t>externos ao arquivo analisado.</w:t>
      </w:r>
    </w:p>
    <w:p w14:paraId="19B38B5A" w14:textId="77777777" w:rsidR="00052D5C" w:rsidRDefault="00152BBF">
      <w:pPr>
        <w:ind w:left="-5" w:right="-2"/>
      </w:pPr>
      <w:r>
        <w:rPr>
          <w:b/>
        </w:rPr>
        <w:t xml:space="preserve">Crescimento expressivo dos valores pagos nos lotes: </w:t>
      </w:r>
      <w:r>
        <w:t>O indicador TOTAL PAGO NOS LOTES I, II E III (R$) passou de R$ 527.522.510,98 em 2023 para R$ 938.217.539,44 em 2025, o que corresponde a uma variação de 77,85%. Esse compor</w:t>
      </w:r>
      <w:r>
        <w:t>tamento indica aumento relevante do dispêndio registrado para os lotes no período analisado.</w:t>
      </w:r>
    </w:p>
    <w:p w14:paraId="17F5C308" w14:textId="77777777" w:rsidR="00052D5C" w:rsidRDefault="00152BBF">
      <w:pPr>
        <w:ind w:left="-5" w:right="-2"/>
      </w:pPr>
      <w:r>
        <w:rPr>
          <w:b/>
        </w:rPr>
        <w:t xml:space="preserve">Estabilidade relativa da coleta domiciliar: </w:t>
      </w:r>
      <w:r>
        <w:t>A soma dos registros de Coleta Domiciliar (t) foi de 1.421.358,46 em 2023 e de 1.448.786,86 em 2025, variação de 1,93%.</w:t>
      </w:r>
      <w:r>
        <w:t xml:space="preserve"> A diferença é pequena quando comparada ao crescimento observado nos custos dos lotes, sugerindo que os custos cresceram em ritmo superior ao volume registrado de coleta domiciliar.</w:t>
      </w:r>
    </w:p>
    <w:p w14:paraId="4A47BA62" w14:textId="77777777" w:rsidR="00052D5C" w:rsidRDefault="00152BBF">
      <w:pPr>
        <w:ind w:left="-5" w:right="-2"/>
      </w:pPr>
      <w:r>
        <w:rPr>
          <w:b/>
        </w:rPr>
        <w:t xml:space="preserve">Aumento da coleta seletiva: </w:t>
      </w:r>
      <w:r>
        <w:t>A Coleta Seletiva (t) apresentou crescimento d</w:t>
      </w:r>
      <w:r>
        <w:t>e 89.362,80 em 2023 para 109.098,10 em 2025, variação de 22,08%. Esse resultado sugere avanço na participação dos registros de coleta seletiva dentro da série analisada.</w:t>
      </w:r>
    </w:p>
    <w:p w14:paraId="3CC62F72" w14:textId="77777777" w:rsidR="00052D5C" w:rsidRDefault="00152BBF">
      <w:pPr>
        <w:ind w:left="-5" w:right="-2"/>
      </w:pPr>
      <w:r>
        <w:rPr>
          <w:b/>
        </w:rPr>
        <w:t xml:space="preserve">Predominância do entulho mecanizado sobre o manual: </w:t>
      </w:r>
      <w:r>
        <w:t>No acumulado de 2023 a 2025, o Ent</w:t>
      </w:r>
      <w:r>
        <w:t>ulho Mecanizado (t) somou 3.813.545,68, enquanto o Entulho Manual (t) somou 153.053,20. A diferença revela que, dentro da base tratada, a remoção mecanizada representa volume muito superior ao processo manual.</w:t>
      </w:r>
    </w:p>
    <w:p w14:paraId="1A170D32" w14:textId="77777777" w:rsidR="00052D5C" w:rsidRDefault="00152BBF">
      <w:pPr>
        <w:ind w:left="-5" w:right="-2"/>
      </w:pPr>
      <w:r>
        <w:rPr>
          <w:b/>
        </w:rPr>
        <w:lastRenderedPageBreak/>
        <w:t xml:space="preserve">Variação relevante na remoção PEV: </w:t>
      </w:r>
      <w:r>
        <w:t>A Remoção P</w:t>
      </w:r>
      <w:r>
        <w:t>EV (t) passou de 31.029,56 em 2023 para 98.948,72 em 2025, variação de 218,89%. Esse resultado deve ser interpretado considerando a natureza dos registros e a possibilidade de mudanças operacionais, ampliação de cobertura ou melhoria no registro dos dados.</w:t>
      </w:r>
    </w:p>
    <w:p w14:paraId="0161F668" w14:textId="77777777" w:rsidR="00052D5C" w:rsidRDefault="00152BBF">
      <w:pPr>
        <w:ind w:left="-5" w:right="-2"/>
      </w:pPr>
      <w:r>
        <w:rPr>
          <w:b/>
        </w:rPr>
        <w:t xml:space="preserve">Crescimento populacional moderado no Distrito Federal: </w:t>
      </w:r>
      <w:r>
        <w:t>A população total das regiões administrativas, excluída a linha Total para evitar duplicidade, passou de 3.167.502 habitantes em 2023 para 3.239.675 em 2025. O acréscimo foi de 72.173 habitantes, equi</w:t>
      </w:r>
      <w:r>
        <w:t>valente a 2,28%. Esse crescimento moderado é relevante para contextualizar a demanda por serviços de manejo de resíduos.</w:t>
      </w:r>
    </w:p>
    <w:p w14:paraId="2636B2F3" w14:textId="77777777" w:rsidR="00052D5C" w:rsidRDefault="00152BBF">
      <w:pPr>
        <w:pStyle w:val="Ttulo1"/>
        <w:ind w:left="265" w:hanging="280"/>
      </w:pPr>
      <w:r>
        <w:t>Conclusão</w:t>
      </w:r>
    </w:p>
    <w:p w14:paraId="1B7BCC7A" w14:textId="77777777" w:rsidR="00052D5C" w:rsidRDefault="00152BBF">
      <w:pPr>
        <w:spacing w:after="200"/>
        <w:ind w:left="-5" w:right="-2"/>
      </w:pPr>
      <w:r>
        <w:t>A análise exploratória da planilha tratada permitiu caracterizar a estrutura dos dados e identificar padrões relevantes nos r</w:t>
      </w:r>
      <w:r>
        <w:t>egistros de resíduos, custos e população. A base mensal consolidada apresenta 2.401 registros e 15 indicadores distintos, abrangendo o período de 2023 a 2025. A leitura das estatísticas descritivas evidencia que a variável valor concentra informações de di</w:t>
      </w:r>
      <w:r>
        <w:t>ferentes naturezas, como toneladas, reais e equipamentos, exigindo interpretação segmentada por indicador.</w:t>
      </w:r>
    </w:p>
    <w:p w14:paraId="2A399193" w14:textId="2FD5088B" w:rsidR="00052D5C" w:rsidRDefault="00152BBF" w:rsidP="008264CC">
      <w:pPr>
        <w:spacing w:after="200"/>
        <w:ind w:left="-5" w:right="-2"/>
      </w:pPr>
      <w:r>
        <w:t>Entre os achados mais relevantes, destacam-se o crescimento dos valores pagos nos lotes, a estabilidade relativa da coleta domiciliar, o aumento da c</w:t>
      </w:r>
      <w:r>
        <w:t>oleta seletiva, a forte predominância do entulho mecanizado sobre o manual e a expansão dos registros de remoção PEV. Na base populacional, observa-se crescimento moderado do Distrito Federal entre 2023 e 2025, com maior concentração populacional em regiõe</w:t>
      </w:r>
      <w:r>
        <w:t>s como Ceilândia, Samambaia e Plano Piloto, conforme os registros de 2025.</w:t>
      </w:r>
      <w:r w:rsidR="008264CC">
        <w:t>”</w:t>
      </w:r>
    </w:p>
    <w:p w14:paraId="1AB58627" w14:textId="40E84ED9" w:rsidR="00BE57AD" w:rsidRDefault="00BE57AD" w:rsidP="008264CC">
      <w:pPr>
        <w:spacing w:after="200"/>
        <w:ind w:left="-5" w:right="-2"/>
      </w:pPr>
    </w:p>
    <w:p w14:paraId="2B25BC04" w14:textId="61AAAF7B" w:rsidR="00BE57AD" w:rsidRDefault="00BE57AD" w:rsidP="008264CC">
      <w:pPr>
        <w:spacing w:after="200"/>
        <w:ind w:left="-5" w:right="-2"/>
      </w:pPr>
    </w:p>
    <w:p w14:paraId="6C1AED34" w14:textId="600AD6D4" w:rsidR="00BE57AD" w:rsidRDefault="00BE57AD" w:rsidP="008264CC">
      <w:pPr>
        <w:spacing w:after="200"/>
        <w:ind w:left="-5" w:right="-2"/>
      </w:pPr>
    </w:p>
    <w:p w14:paraId="1AE0756F" w14:textId="3005E4D0" w:rsidR="00BE57AD" w:rsidRDefault="00BE57AD" w:rsidP="008264CC">
      <w:pPr>
        <w:spacing w:after="200"/>
        <w:ind w:left="-5" w:right="-2"/>
      </w:pPr>
    </w:p>
    <w:p w14:paraId="6D27CFF5" w14:textId="2B61E663" w:rsidR="00BE57AD" w:rsidRDefault="00BE57AD" w:rsidP="008264CC">
      <w:pPr>
        <w:spacing w:after="200"/>
        <w:ind w:left="-5" w:right="-2"/>
      </w:pPr>
    </w:p>
    <w:p w14:paraId="65D02B85" w14:textId="742ADCED" w:rsidR="00BE57AD" w:rsidRDefault="00BE57AD" w:rsidP="008264CC">
      <w:pPr>
        <w:spacing w:after="200"/>
        <w:ind w:left="-5" w:right="-2"/>
      </w:pPr>
    </w:p>
    <w:p w14:paraId="2B6A5E2B" w14:textId="2AAB6B05" w:rsidR="00BE57AD" w:rsidRDefault="00BE57AD" w:rsidP="008264CC">
      <w:pPr>
        <w:spacing w:after="200"/>
        <w:ind w:left="-5" w:right="-2"/>
      </w:pPr>
    </w:p>
    <w:p w14:paraId="0D3558AA" w14:textId="77777777" w:rsidR="00BE57AD" w:rsidRDefault="00BE57AD" w:rsidP="008264CC">
      <w:pPr>
        <w:spacing w:after="200"/>
        <w:ind w:left="-5" w:right="-2"/>
      </w:pPr>
    </w:p>
    <w:p w14:paraId="0B8B3C4C" w14:textId="7794EF38" w:rsidR="00BE57AD" w:rsidRDefault="00BE57AD" w:rsidP="008264CC">
      <w:pPr>
        <w:spacing w:after="200"/>
        <w:ind w:left="-5" w:right="-2"/>
      </w:pPr>
    </w:p>
    <w:p w14:paraId="27AA3FB7" w14:textId="49B79082" w:rsidR="00BE57AD" w:rsidRDefault="00BE57AD" w:rsidP="00BE57AD">
      <w:pPr>
        <w:spacing w:after="200"/>
        <w:ind w:left="-5" w:right="-2"/>
        <w:jc w:val="center"/>
      </w:pPr>
      <w:r>
        <w:t xml:space="preserve">A elaboração deste documento contou com o apoio das ferramentas de inteligência artificial </w:t>
      </w:r>
      <w:proofErr w:type="spellStart"/>
      <w:r>
        <w:t>ChatGPT</w:t>
      </w:r>
      <w:proofErr w:type="spellEnd"/>
      <w:r>
        <w:t xml:space="preserve"> e Gemini, utilizadas como suporte à estruturação, revisão textual e aprimoramento da redação, sob supervisão e validação dos autores.</w:t>
      </w:r>
    </w:p>
    <w:sectPr w:rsidR="00BE57AD">
      <w:footerReference w:type="even" r:id="rId14"/>
      <w:footerReference w:type="default" r:id="rId15"/>
      <w:footerReference w:type="first" r:id="rId16"/>
      <w:pgSz w:w="12240" w:h="15840"/>
      <w:pgMar w:top="1008" w:right="1086" w:bottom="1143" w:left="108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DF029" w14:textId="77777777" w:rsidR="00152BBF" w:rsidRDefault="00152BBF">
      <w:pPr>
        <w:spacing w:after="0" w:line="240" w:lineRule="auto"/>
      </w:pPr>
      <w:r>
        <w:separator/>
      </w:r>
    </w:p>
  </w:endnote>
  <w:endnote w:type="continuationSeparator" w:id="0">
    <w:p w14:paraId="4BE9A063" w14:textId="77777777" w:rsidR="00152BBF" w:rsidRDefault="00152B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3C174" w14:textId="77777777" w:rsidR="00052D5C" w:rsidRDefault="00152BBF">
    <w:pPr>
      <w:spacing w:after="0" w:line="259" w:lineRule="auto"/>
      <w:ind w:left="12" w:firstLine="0"/>
      <w:jc w:val="center"/>
    </w:pPr>
    <w:r>
      <w:rPr>
        <w:color w:val="646464"/>
        <w:sz w:val="16"/>
      </w:rPr>
      <w:t xml:space="preserve">Relatório de AED - </w:t>
    </w:r>
    <w:proofErr w:type="spellStart"/>
    <w:r>
      <w:rPr>
        <w:color w:val="646464"/>
        <w:sz w:val="16"/>
      </w:rPr>
      <w:t>SMARTColeta</w:t>
    </w:r>
    <w:proofErr w:type="spellEnd"/>
    <w:r>
      <w:rPr>
        <w:color w:val="646464"/>
        <w:sz w:val="16"/>
      </w:rPr>
      <w:t>-DF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A2DE5" w14:textId="77777777" w:rsidR="00052D5C" w:rsidRDefault="00152BBF">
    <w:pPr>
      <w:spacing w:after="0" w:line="259" w:lineRule="auto"/>
      <w:ind w:left="12" w:firstLine="0"/>
      <w:jc w:val="center"/>
    </w:pPr>
    <w:r>
      <w:rPr>
        <w:color w:val="646464"/>
        <w:sz w:val="16"/>
      </w:rPr>
      <w:t xml:space="preserve">Relatório de AED - </w:t>
    </w:r>
    <w:proofErr w:type="spellStart"/>
    <w:r>
      <w:rPr>
        <w:color w:val="646464"/>
        <w:sz w:val="16"/>
      </w:rPr>
      <w:t>SMARTColeta</w:t>
    </w:r>
    <w:proofErr w:type="spellEnd"/>
    <w:r>
      <w:rPr>
        <w:color w:val="646464"/>
        <w:sz w:val="16"/>
      </w:rPr>
      <w:t>-DF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46782" w14:textId="77777777" w:rsidR="00052D5C" w:rsidRDefault="00152BBF">
    <w:pPr>
      <w:spacing w:after="0" w:line="259" w:lineRule="auto"/>
      <w:ind w:left="12" w:firstLine="0"/>
      <w:jc w:val="center"/>
    </w:pPr>
    <w:r>
      <w:rPr>
        <w:color w:val="646464"/>
        <w:sz w:val="16"/>
      </w:rPr>
      <w:t xml:space="preserve">Relatório de AED - </w:t>
    </w:r>
    <w:proofErr w:type="spellStart"/>
    <w:r>
      <w:rPr>
        <w:color w:val="646464"/>
        <w:sz w:val="16"/>
      </w:rPr>
      <w:t>SMARTColeta</w:t>
    </w:r>
    <w:proofErr w:type="spellEnd"/>
    <w:r>
      <w:rPr>
        <w:color w:val="646464"/>
        <w:sz w:val="16"/>
      </w:rPr>
      <w:t>-DF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26A86" w14:textId="77777777" w:rsidR="00052D5C" w:rsidRDefault="00052D5C">
    <w:pPr>
      <w:spacing w:after="160" w:line="259" w:lineRule="auto"/>
      <w:ind w:left="0" w:firstLine="0"/>
      <w:jc w:val="lef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9900F" w14:textId="77777777" w:rsidR="00052D5C" w:rsidRDefault="00052D5C">
    <w:pPr>
      <w:spacing w:after="160" w:line="259" w:lineRule="auto"/>
      <w:ind w:left="0" w:firstLine="0"/>
      <w:jc w:val="left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9A3EA" w14:textId="77777777" w:rsidR="00052D5C" w:rsidRDefault="00052D5C">
    <w:pPr>
      <w:spacing w:after="160" w:line="259" w:lineRule="auto"/>
      <w:ind w:left="0" w:firstLine="0"/>
      <w:jc w:val="lef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F3FB56" w14:textId="77777777" w:rsidR="00052D5C" w:rsidRDefault="00152BBF">
    <w:pPr>
      <w:spacing w:after="0" w:line="259" w:lineRule="auto"/>
      <w:ind w:left="7" w:firstLine="0"/>
      <w:jc w:val="center"/>
    </w:pPr>
    <w:r>
      <w:rPr>
        <w:color w:val="646464"/>
        <w:sz w:val="16"/>
      </w:rPr>
      <w:t xml:space="preserve">Relatório de AED - </w:t>
    </w:r>
    <w:proofErr w:type="spellStart"/>
    <w:r>
      <w:rPr>
        <w:color w:val="646464"/>
        <w:sz w:val="16"/>
      </w:rPr>
      <w:t>SMARTColeta</w:t>
    </w:r>
    <w:proofErr w:type="spellEnd"/>
    <w:r>
      <w:rPr>
        <w:color w:val="646464"/>
        <w:sz w:val="16"/>
      </w:rPr>
      <w:t>-DF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9AE20" w14:textId="77777777" w:rsidR="00052D5C" w:rsidRDefault="00152BBF">
    <w:pPr>
      <w:spacing w:after="0" w:line="259" w:lineRule="auto"/>
      <w:ind w:left="7" w:firstLine="0"/>
      <w:jc w:val="center"/>
    </w:pPr>
    <w:r>
      <w:rPr>
        <w:color w:val="646464"/>
        <w:sz w:val="16"/>
      </w:rPr>
      <w:t xml:space="preserve">Relatório de AED - </w:t>
    </w:r>
    <w:proofErr w:type="spellStart"/>
    <w:r>
      <w:rPr>
        <w:color w:val="646464"/>
        <w:sz w:val="16"/>
      </w:rPr>
      <w:t>SMARTColeta</w:t>
    </w:r>
    <w:proofErr w:type="spellEnd"/>
    <w:r>
      <w:rPr>
        <w:color w:val="646464"/>
        <w:sz w:val="16"/>
      </w:rPr>
      <w:t>-DF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CEDF1F" w14:textId="77777777" w:rsidR="00052D5C" w:rsidRDefault="00152BBF">
    <w:pPr>
      <w:spacing w:after="0" w:line="259" w:lineRule="auto"/>
      <w:ind w:left="7" w:firstLine="0"/>
      <w:jc w:val="center"/>
    </w:pPr>
    <w:r>
      <w:rPr>
        <w:color w:val="646464"/>
        <w:sz w:val="16"/>
      </w:rPr>
      <w:t xml:space="preserve">Relatório de AED - </w:t>
    </w:r>
    <w:proofErr w:type="spellStart"/>
    <w:r>
      <w:rPr>
        <w:color w:val="646464"/>
        <w:sz w:val="16"/>
      </w:rPr>
      <w:t>SMARTColeta</w:t>
    </w:r>
    <w:proofErr w:type="spellEnd"/>
    <w:r>
      <w:rPr>
        <w:color w:val="646464"/>
        <w:sz w:val="16"/>
      </w:rPr>
      <w:t>-DF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97D05" w14:textId="77777777" w:rsidR="00152BBF" w:rsidRDefault="00152BBF">
      <w:pPr>
        <w:spacing w:after="0" w:line="240" w:lineRule="auto"/>
      </w:pPr>
      <w:r>
        <w:separator/>
      </w:r>
    </w:p>
  </w:footnote>
  <w:footnote w:type="continuationSeparator" w:id="0">
    <w:p w14:paraId="2677EFB5" w14:textId="77777777" w:rsidR="00152BBF" w:rsidRDefault="00152B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D055A" w14:textId="4DD4F45E" w:rsidR="00BE57AD" w:rsidRDefault="00BE57AD">
    <w:pPr>
      <w:pStyle w:val="Cabealho"/>
    </w:pPr>
    <w:r w:rsidRPr="002641CC">
      <w:rPr>
        <w:rFonts w:cs="Arial"/>
        <w:noProof/>
      </w:rPr>
      <w:drawing>
        <wp:anchor distT="0" distB="0" distL="114300" distR="114300" simplePos="0" relativeHeight="251659264" behindDoc="0" locked="0" layoutInCell="1" allowOverlap="0" wp14:anchorId="7DAF8E11" wp14:editId="0D04A9F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839075" cy="1276350"/>
          <wp:effectExtent l="0" t="0" r="9525" b="0"/>
          <wp:wrapSquare wrapText="bothSides"/>
          <wp:docPr id="1" name="Picture 18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6" name="Picture 18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839075" cy="12763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983A38"/>
    <w:multiLevelType w:val="multilevel"/>
    <w:tmpl w:val="871472D0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9B007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142"/>
      </w:pPr>
      <w:rPr>
        <w:rFonts w:ascii="Calibri" w:eastAsia="Calibri" w:hAnsi="Calibri" w:cs="Calibri"/>
        <w:b/>
        <w:bCs/>
        <w:i w:val="0"/>
        <w:strike w:val="0"/>
        <w:dstrike w:val="0"/>
        <w:color w:val="9B007A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9B007A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9B007A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9B007A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9B007A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9B007A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9B007A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9B007A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0"/>
    <w:lvlOverride w:ilvl="0">
      <w:startOverride w:val="3"/>
    </w:lvlOverride>
    <w:lvlOverride w:ilvl="1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D5C"/>
    <w:rsid w:val="00052D5C"/>
    <w:rsid w:val="0009123D"/>
    <w:rsid w:val="00152BBF"/>
    <w:rsid w:val="00300006"/>
    <w:rsid w:val="00555F1F"/>
    <w:rsid w:val="008264CC"/>
    <w:rsid w:val="008B7FAB"/>
    <w:rsid w:val="00BE57AD"/>
    <w:rsid w:val="00EB4391"/>
    <w:rsid w:val="00F55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0A19E"/>
  <w15:docId w15:val="{93EFB51D-1215-4A78-9581-C43804BC7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60" w:lineRule="auto"/>
      <w:ind w:left="10" w:hanging="10"/>
      <w:jc w:val="both"/>
    </w:pPr>
    <w:rPr>
      <w:rFonts w:ascii="Calibri" w:eastAsia="Calibri" w:hAnsi="Calibri" w:cs="Calibri"/>
      <w:color w:val="000000"/>
      <w:sz w:val="21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1"/>
      </w:numPr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9B007A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ind w:left="10" w:hanging="10"/>
      <w:outlineLvl w:val="1"/>
    </w:pPr>
    <w:rPr>
      <w:rFonts w:ascii="Calibri" w:eastAsia="Calibri" w:hAnsi="Calibri" w:cs="Calibri"/>
      <w:b/>
      <w:color w:val="9B007A"/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Calibri" w:eastAsia="Calibri" w:hAnsi="Calibri" w:cs="Calibri"/>
      <w:b/>
      <w:color w:val="9B007A"/>
      <w:sz w:val="26"/>
    </w:rPr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9B007A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BE57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E57AD"/>
    <w:rPr>
      <w:rFonts w:ascii="Calibri" w:eastAsia="Calibri" w:hAnsi="Calibri" w:cs="Calibri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5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footer" Target="footer8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7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2242</Words>
  <Characters>12110</Characters>
  <Application>Microsoft Office Word</Application>
  <DocSecurity>0</DocSecurity>
  <Lines>100</Lines>
  <Paragraphs>28</Paragraphs>
  <ScaleCrop>false</ScaleCrop>
  <Company/>
  <LinksUpToDate>false</LinksUpToDate>
  <CharactersWithSpaces>14324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Pedro Augusto</cp:lastModifiedBy>
  <cp:revision>5</cp:revision>
  <dcterms:created xsi:type="dcterms:W3CDTF">2026-05-11T13:45:00Z</dcterms:created>
  <dcterms:modified xsi:type="dcterms:W3CDTF">2026-06-24T02:07:00Z</dcterms:modified>
</cp:coreProperties>
</file>