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de 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 w:rsidR="006134A4" w:rsidRPr="00254DEA" w:rsidRDefault="006134A4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sz w:val="24"/>
                    <w:highlight w:val="lightGray"/>
                  </w:rPr>
                  <w:t>Entrez votre nom de naissance ici.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 w:rsidR="006134A4" w:rsidRPr="00254DEA" w:rsidRDefault="00A74A5E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Entrez votre nom d’usage ici.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 w:rsidR="006134A4" w:rsidRPr="00254DEA" w:rsidRDefault="006134A4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sz w:val="24"/>
                    <w:highlight w:val="lightGray"/>
                  </w:rPr>
                  <w:t>Entrez votre prénom ici.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 w:rsidR="006134A4" w:rsidRPr="00254DEA" w:rsidRDefault="006134A4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sz w:val="24"/>
                    <w:highlight w:val="lightGray"/>
                  </w:rPr>
                  <w:t>Entrez votre adresse ici.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 w:rsidR="006134A4" w:rsidRPr="006134A4" w:rsidRDefault="007B201E" w:rsidP="007B201E">
                <w:pPr>
                  <w:jc w:val="center"/>
                  <w:rPr>
                    <w:rFonts w:cstheme="minorHAnsi"/>
                    <w:b/>
                    <w:color w:val="404040" w:themeColor="text1" w:themeTint="BF"/>
                    <w:sz w:val="32"/>
                    <w:szCs w:val="32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sz w:val="28"/>
                    <w:szCs w:val="32"/>
                    <w:highlight w:val="lightGray"/>
                  </w:rPr>
                  <w:t>Concepteur Développeur d'Applications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Le dossier professionnel (DP) constitue un élément du système de validation du titre professionnel.</w:t>
              <w:br/>
            </w:r>
            <w:r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:rsidR="00B2781E" w:rsidRPr="006C2A64" w:rsidRDefault="00B2781E" w:rsidP="00FE17A2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Intitulé de l’activité-type n° 1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Pr="00E539EF" w:rsidRDefault="003D4863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1 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2 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3  </w:t>
              <w:tab/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:rsidR="006C2A64" w:rsidRPr="006C2A64" w:rsidRDefault="006C2A64" w:rsidP="00841EE0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Intitulé de l’activité-type n° 2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Pr="00E539EF" w:rsidRDefault="006C2A64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1 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2 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3  </w:t>
              <w:tab/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:rsidR="00FA32A0" w:rsidRPr="006C2A64" w:rsidRDefault="00FA32A0" w:rsidP="009B04AA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Intitulé de l’activité-type n° 3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1 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2 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3  </w:t>
              <w:tab/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:rsidR="00FA32A0" w:rsidRPr="006C2A64" w:rsidRDefault="00FA32A0" w:rsidP="003F06FB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Intitulé de l’activité-type n° 4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1 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2 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3  </w:t>
              <w:tab/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(Si le RC le prévoit)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Activité-type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:rsidR="00EA5C9A" w:rsidRPr="00254DEA" w:rsidRDefault="00050729" w:rsidP="00050729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Style w:val="Textedelespacerserv"/>
                    <w:b/>
                    <w:color w:val="404040" w:themeColor="text1" w:themeTint="BF"/>
                    <w:sz w:val="28"/>
                    <w:szCs w:val="28"/>
                  </w:rPr>
                  <w:t>Concevoir et développer des composants d'interface utilisateur en intégrant les recommandations de sécurité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i/>
                <w:color w:val="404040" w:themeColor="text1" w:themeTint="BF"/>
              </w:rPr>
              <w:t>Exemple n°1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:rsidR="00EA5C9A" w:rsidRPr="003D2B6F" w:rsidRDefault="00050729" w:rsidP="00050729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Style w:val="Textedelespacerserv"/>
                    <w:i/>
                    <w:color w:val="000000" w:themeColor="text1"/>
                  </w:rPr>
                  <w:t>Conception et développement de l'interface web de CongésFlow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 :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Dans le cadre du projet CongésFlow (application web de gestion des congés), j'ai conçu et développé l'interface utilisateur.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J'ai d'abord réalisé les maquettes des écrans sous Figma (connexion, tableau de bord, validation), puis développé l'interface en React et TypeScript : composants réutilisables (formulaire de demande, badges de statut), mise en page responsive avec Tailwind CSS.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J'ai mis en place la gestion de l'état serveur avec React Query et la consommation de l'API REST via Axios.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Côté sécurité, j'ai injecté le jeton JWT à chaque requête, déclenché une déconnexion automatique en cas de réponse 401, et protégé les routes selon le rôle de l'utilisateur (composant ProtectedRoute).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Travail réalisé en autonomie, en centre de formation, sur macOS avec Visual Studio Code.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2. Précisez les moyens utilisés :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Langages et bibliothèques : React, TypeScript, Vite, Tailwind CSS, React Query, Axios.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Outils : Figma (maquettes), Git et GitHub (versionnement), navigateur et outils de développement, VS Code.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Projet individuel réalisé en centre de formation, sous l'encadrement de M'hand BOUFALA (ESTIAM).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Échanges réguliers avec l'équipe pédagogique pour la validation des choix.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Nom de l'organisme : ESTIAM (centre de formation).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Service / atelier : projet de fin d'études — Concepteur Développeur d'Applications (CongésFlow).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Période d'exercice : [à compléter].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:rsidR="00EA5C9A" w:rsidRPr="0019303F" w:rsidRDefault="00EA5C9A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:rsidR="00EA5C9A" w:rsidRPr="005A27BA" w:rsidRDefault="00B24589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-322350026"/>
                <w:placeholder>
                  <w:docPart w:val="48ED00B94D4C437D92AEDCC4681515F9"/>
                </w:placeholder>
                <w:showingPlcHdr/>
              </w:sdtPr>
              <w:sdtContent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Default="00EA5C9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404040" w:themeColor="text1" w:themeTint="BF"/>
              </w:rPr>
              <w:t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</w:t>
            </w:r>
            <w:r>
              <w:rPr>
                <w:rFonts w:cstheme="minorHAnsi"/>
                <w:color w:val="404040" w:themeColor="text1" w:themeTint="BF"/>
              </w:rPr>
              <w:t>Du :</w:t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146516911"/>
                <w:placeholder>
                  <w:docPart w:val="F466BBF14A984A8CBDA198EBFB5A9113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36804597"/>
                <w:placeholder>
                  <w:docPart w:val="66AEFE769FE24972ACBE2B58BB5E1CE4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Interface responsive ; parcours de demande pensé pour être réalisé en moins de trois clics.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Activité-type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:rsidR="00A45F6A" w:rsidRPr="00254DEA" w:rsidRDefault="00A45F6A" w:rsidP="00AE656B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Style w:val="Textedelespacerserv"/>
                    <w:b/>
                    <w:color w:val="404040" w:themeColor="text1" w:themeTint="BF"/>
                    <w:sz w:val="28"/>
                    <w:szCs w:val="28"/>
                  </w:rPr>
                  <w:t>Concevoir et développer la persistance des données en intégrant les recommandations de sécurité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i/>
                <w:color w:val="404040" w:themeColor="text1" w:themeTint="BF"/>
              </w:rPr>
              <w:t>Exemple n°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:rsidR="00A45F6A" w:rsidRPr="003D2B6F" w:rsidRDefault="00A45F6A" w:rsidP="00AE656B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Style w:val="Textedelespacerserv"/>
                    <w:i/>
                    <w:color w:val="000000" w:themeColor="text1"/>
                  </w:rPr>
                  <w:t>Modélisation et mise en place de la base de données de CongésFlow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 :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Pour CongésFlow, j'ai conçu et mis en place la persistance des données.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J'ai élaboré le modèle conceptuel (MCD) puis le modèle logique (MLD) : entités (Employé, Demande, Solde, Type d'absence, Service), relations et cardinalités.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J'ai écrit le modèle physique en SQL pour PostgreSQL : clés primaires et étrangères, contraintes UNIQUE, NOT NULL et CHECK, index sur les colonnes filtrées.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J'ai mis en place l'accès aux données via l'ORM SQLAlchemy, qui génère des requêtes préparées (protection contre les injections SQL), et créé un jeu de données de démonstration.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Travail réalisé en autonomie, en centre de formation.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2. Précisez les moyens utilisés :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SGBD : PostgreSQL (SQLite pour les tests).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Accès aux données : ORM SQLAlchemy. Langage SQL pour le modèle physique.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Modélisation : Merise (MCD / MLD / MPD), outils de diagramme.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Projet individuel, sous l'encadrement de M'hand BOUFALA (ESTIAM).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Nom de l'organisme : ESTIAM (centre de formation).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Service / atelier : projet de fin d'études CDA (CongésFlow).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Période d'exercice : [à compléter].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:rsidR="00A45F6A" w:rsidRPr="0019303F" w:rsidRDefault="00A45F6A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:rsidR="00A45F6A" w:rsidRPr="005A27BA" w:rsidRDefault="00B24589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1617712959"/>
                <w:placeholder>
                  <w:docPart w:val="E5A31B1C62834582B47289028F226173"/>
                </w:placeholder>
                <w:showingPlcHdr/>
              </w:sdtPr>
              <w:sdtContent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Default="00A45F6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404040" w:themeColor="text1" w:themeTint="BF"/>
              </w:rPr>
              <w:t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</w:t>
            </w:r>
            <w:r>
              <w:rPr>
                <w:rFonts w:cstheme="minorHAnsi"/>
                <w:color w:val="404040" w:themeColor="text1" w:themeTint="BF"/>
              </w:rPr>
              <w:t>Du :</w:t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1481345384"/>
                <w:placeholder>
                  <w:docPart w:val="26624EB7098C4C1FB4368B02E7B21DEF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259219179"/>
                <w:placeholder>
                  <w:docPart w:val="DC5E8AC78DDC4BE1A25E6D8F4DA77A2A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Contraintes d'intégrité déportées au niveau de la base (CHECK sur le statut, les dates et le nombre de jours).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Activité-type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446224155"/>
            <w:placeholder>
              <w:docPart w:val="DFB81CAC9BF84D7F8FDF1208F387EE85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3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861044511"/>
            <w:placeholder>
              <w:docPart w:val="EB058ECEC2C44B05B593819A540C57BF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:rsidR="00A45F6A" w:rsidRPr="00254DEA" w:rsidRDefault="00A45F6A" w:rsidP="00AE656B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Style w:val="Textedelespacerserv"/>
                    <w:b/>
                    <w:color w:val="404040" w:themeColor="text1" w:themeTint="BF"/>
                    <w:sz w:val="28"/>
                    <w:szCs w:val="28"/>
                  </w:rPr>
                  <w:t>Concevoir et développer une application multicouche répartie en intégrant les recommandations de sécurité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i/>
                <w:color w:val="404040" w:themeColor="text1" w:themeTint="BF"/>
              </w:rPr>
              <w:t>Exemple n°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74965289"/>
            <w:placeholder>
              <w:docPart w:val="5B14203B06664EF78B58875C0F4ABB75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:rsidR="00A45F6A" w:rsidRPr="003D2B6F" w:rsidRDefault="00A45F6A" w:rsidP="00AE656B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Style w:val="Textedelespacerserv"/>
                    <w:i/>
                    <w:color w:val="000000" w:themeColor="text1"/>
                  </w:rPr>
                  <w:t>Conception, développement et déploiement de l'application CongésFlow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 :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J'ai conçu et développé l'application complète CongésFlow selon une architecture en couches.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Organisation agile : rédaction du backlog, des User Stories et priorisation MoSCoW, découpage en sprints.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Conception : diagrammes UML (contexte, cas d'utilisation, séquence, classes, état-transition, composants, déploiement).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Développement de l'API REST avec FastAPI : authentification par jeton JWT, contrôle d'accès par rôle (RBAC), logique métier isolée et testable (jours ouvrés, soldes, machine à états des demandes).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Sécurité : hachage bcrypt des mots de passe, CORS restreint, validation des entrées, prise en compte de l'OWASP Top 10.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Qualité et déploiement : 21 tests automatisés (pytest, Vitest) tous au vert, conteneurisation Docker et intégration continue avec GitHub Actions.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2. Précisez les moyens utilisés :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Langage et framework : Python, FastAPI, SQLAlchemy.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Sécurité : python-jose (JWT), passlib/bcrypt.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Tests : pytest, httpx, Vitest. DevOps : Docker, docker-compose, GitHub Actions, Git/GitHub.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Projet individuel, sous l'encadrement de M'hand BOUFALA (ESTIAM).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Nom de l'organisme : ESTIAM (centre de formation).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Service / atelier : projet de fin d'études CDA (CongésFlow).</w:t>
            </w:r>
            <w:r>
              <w:rPr>
                <w:rFonts w:cstheme="minorHAnsi"/>
                <w:sz w:val="20"/>
                <w:color w:val="1B2A3A"/>
              </w:rPr>
              <w:br/>
              <w:t xml:space="preserve">•  Période d'exercice : [à compléter].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1816990850"/>
            <w:placeholder>
              <w:docPart w:val="F591518B4E544129B1A77937D1C8D0F1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:rsidR="00A45F6A" w:rsidRPr="0019303F" w:rsidRDefault="00A45F6A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:rsidR="00A45F6A" w:rsidRPr="005A27BA" w:rsidRDefault="00B24589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268908052"/>
                <w:placeholder>
                  <w:docPart w:val="F91EE55D8E7B4EF6B85C5FE433CC6D3D"/>
                </w:placeholder>
                <w:showingPlcHdr/>
              </w:sdtPr>
              <w:sdtContent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Default="00A45F6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404040" w:themeColor="text1" w:themeTint="BF"/>
              </w:rPr>
              <w:t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</w:t>
            </w:r>
            <w:r>
              <w:rPr>
                <w:rFonts w:cstheme="minorHAnsi"/>
                <w:color w:val="404040" w:themeColor="text1" w:themeTint="BF"/>
              </w:rPr>
              <w:t>Du :</w:t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296071305"/>
                <w:placeholder>
                  <w:docPart w:val="EA29F4ABBCE1444CB692AFD3CAD5030D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419404556"/>
                <w:placeholder>
                  <w:docPart w:val="77FD9216712246FC868967981E8ACD65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  <w:p>
            <w:pPr>
              <w:spacing w:after="40"/>
              <w:rPr>
                <w:rFonts w:cstheme="minorHAnsi"/>
                <w:sz w:val="20"/>
                <w:color w:val="1B2A3A"/>
              </w:rPr>
            </w:pPr>
            <w:r>
              <w:rPr>
                <w:rFonts w:cstheme="minorHAnsi"/>
                <w:sz w:val="20"/>
                <w:color w:val="1B2A3A"/>
              </w:rPr>
              <w:t xml:space="preserve">•  Architecture en couches ; documentation d'API (OpenAPI) générée automatiquement ; 21 tests au vert.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:rsidR="00AE656B" w:rsidRPr="00BB1FFC" w:rsidRDefault="00BC3024" w:rsidP="00BC3024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ici.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:rsidR="00AE656B" w:rsidRPr="00BB1FFC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 w:rsidR="00AE656B" w:rsidRPr="00BC3024" w:rsidRDefault="00BC3024" w:rsidP="00BC3024">
                <w:pPr>
                  <w:tabs>
                    <w:tab w:val="left" w:pos="850"/>
                  </w:tabs>
                  <w:ind w:right="175"/>
                  <w:jc w:val="center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sélectionner une date.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0E38E8" w:rsidRDefault="00AE656B" w:rsidP="00BC3024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 xml:space="preserve">Je soussigné(e) [prénom et nom] </w:t>
      </w:r>
      <w:r>
        <w:rPr>
          <w:rFonts w:cstheme="minorHAnsi"/>
          <w:color w:val="BFBFBF" w:themeColor="background1" w:themeShade="BF"/>
          <w:sz w:val="24"/>
          <w:szCs w:val="24"/>
        </w:rPr>
        <w:tab/>
      </w:r>
      <w:r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 xml:space="preserve">Fait à </w:t>
      </w:r>
      <w:r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>
        <w:rPr>
          <w:rFonts w:cstheme="minorHAnsi"/>
          <w:color w:val="404040" w:themeColor="text1" w:themeTint="BF"/>
          <w:sz w:val="24"/>
          <w:szCs w:val="24"/>
        </w:rPr>
        <w:t>le</w:t>
      </w:r>
      <w:r>
        <w:rPr>
          <w:rFonts w:cstheme="minorHAnsi"/>
          <w:color w:val="BFBFBF" w:themeColor="background1" w:themeShade="BF"/>
          <w:sz w:val="24"/>
          <w:szCs w:val="24"/>
        </w:rPr>
        <w:t xml:space="preserve"> </w:t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Documents illustrant la pratique professionnelle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:rsidR="00AE656B" w:rsidRPr="003C42CF" w:rsidRDefault="00AE656B" w:rsidP="00AE656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 w:rsidR="00AE656B" w:rsidRPr="00500C13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