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89A02" w14:textId="77777777" w:rsidR="00331756" w:rsidRDefault="00331756" w:rsidP="0033175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56"/>
          <w:szCs w:val="56"/>
        </w:rPr>
        <w:t xml:space="preserve"># </w:t>
      </w:r>
      <w:r>
        <w:rPr>
          <w:rFonts w:ascii="Helvetica Neue" w:hAnsi="Helvetica Neue" w:cs="Helvetica Neue"/>
          <w:color w:val="000000"/>
          <w:kern w:val="0"/>
          <w:sz w:val="56"/>
          <w:szCs w:val="56"/>
        </w:rPr>
        <w:t>Visualization Memo</w:t>
      </w:r>
    </w:p>
    <w:p w14:paraId="27791EA3" w14:textId="77777777" w:rsidR="00331756" w:rsidRDefault="00331756" w:rsidP="0033175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Show difference to G3WBM (Landsat - 90m) Water Mask</w:t>
      </w:r>
    </w:p>
    <w:p w14:paraId="6C9919DF" w14:textId="77777777" w:rsidR="00331756" w:rsidRDefault="00331756" w:rsidP="0033175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88264DD" w14:textId="3C945351" w:rsidR="00331756" w:rsidRDefault="00331756" w:rsidP="0033175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Water Only in OSM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ab/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: Red</w:t>
      </w:r>
    </w:p>
    <w:p w14:paraId="4D645F01" w14:textId="24D474A4" w:rsidR="00331756" w:rsidRDefault="00331756" w:rsidP="0033175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Water Only in G3WBM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ab/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: Green</w:t>
      </w:r>
    </w:p>
    <w:p w14:paraId="1E9D98B6" w14:textId="1FFFDA21" w:rsidR="00331756" w:rsidRDefault="00331756" w:rsidP="0033175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Water in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OSM&amp;G3WBM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ab/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: Blue</w:t>
      </w:r>
    </w:p>
    <w:p w14:paraId="1EF82E73" w14:textId="77777777" w:rsidR="00331756" w:rsidRPr="00331756" w:rsidRDefault="00331756" w:rsidP="0033175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B40EBCA" w14:textId="51EB3E45" w:rsidR="00345A77" w:rsidRDefault="00331756">
      <w:r>
        <w:rPr>
          <w:noProof/>
        </w:rPr>
        <w:drawing>
          <wp:inline distT="0" distB="0" distL="0" distR="0" wp14:anchorId="754B3037" wp14:editId="769F2214">
            <wp:extent cx="5612130" cy="4879975"/>
            <wp:effectExtent l="0" t="0" r="1270" b="0"/>
            <wp:docPr id="1" name="図 1" descr="マッ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マップ&#10;&#10;自動的に生成された説明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07BF" w14:textId="4D31AF7F" w:rsidR="00331756" w:rsidRPr="00331756" w:rsidRDefault="00331756">
      <w:pPr>
        <w:rPr>
          <w:b/>
          <w:bCs/>
        </w:rPr>
      </w:pPr>
      <w:r w:rsidRPr="00331756">
        <w:rPr>
          <w:b/>
          <w:bCs/>
        </w:rPr>
        <w:t>Visualization Example for Florida</w:t>
      </w:r>
    </w:p>
    <w:p w14:paraId="48C0B136" w14:textId="392E1A34" w:rsidR="00331756" w:rsidRDefault="00331756">
      <w:r>
        <w:rPr>
          <w:rFonts w:hint="eastAsia"/>
        </w:rPr>
        <w:t>S</w:t>
      </w:r>
      <w:r>
        <w:t>mall streams are represented (red) in OSM, though the quality depends on regions.</w:t>
      </w:r>
    </w:p>
    <w:p w14:paraId="1FE46A71" w14:textId="7CE35B2F" w:rsidR="00331756" w:rsidRDefault="00331756">
      <w:pPr>
        <w:rPr>
          <w:rFonts w:hint="eastAsia"/>
        </w:rPr>
      </w:pPr>
      <w:r>
        <w:rPr>
          <w:rFonts w:hint="eastAsia"/>
        </w:rPr>
        <w:t>S</w:t>
      </w:r>
      <w:r>
        <w:t>ome water bodies are treated as “permanent water” only in G3WBM, probably due to long-term change or due to limited data used for G3WBM analysis.</w:t>
      </w:r>
    </w:p>
    <w:sectPr w:rsidR="00331756" w:rsidSect="00B211C2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56"/>
    <w:rsid w:val="001F4D69"/>
    <w:rsid w:val="00331756"/>
    <w:rsid w:val="005654FA"/>
    <w:rsid w:val="00E0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DC00D"/>
  <w15:chartTrackingRefBased/>
  <w15:docId w15:val="{6A2FD933-B852-FE42-8A22-1B9DC406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　大</dc:creator>
  <cp:keywords/>
  <dc:description/>
  <cp:lastModifiedBy>山崎　大</cp:lastModifiedBy>
  <cp:revision>2</cp:revision>
  <dcterms:created xsi:type="dcterms:W3CDTF">2021-04-08T09:13:00Z</dcterms:created>
  <dcterms:modified xsi:type="dcterms:W3CDTF">2021-04-08T09:15:00Z</dcterms:modified>
</cp:coreProperties>
</file>