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0512" w:rsidP="7A8173C8" w:rsidRDefault="645B51B4" w14:paraId="4CCEB856" w14:textId="14EE0D75">
      <w:pPr>
        <w:spacing w:after="0" w:line="240" w:lineRule="auto"/>
      </w:pPr>
      <w:r w:rsidRPr="35C0A1FD">
        <w:rPr>
          <w:rFonts w:ascii="Times New Roman" w:hAnsi="Times New Roman" w:eastAsia="Times New Roman" w:cs="Times New Roman"/>
          <w:b/>
          <w:bCs/>
          <w:color w:val="002060"/>
        </w:rPr>
        <w:t xml:space="preserve">Session 4: Key Takeaways and Global Economic Cooperation </w:t>
      </w:r>
    </w:p>
    <w:p w:rsidR="35C0A1FD" w:rsidP="35C0A1FD" w:rsidRDefault="35C0A1FD" w14:paraId="365E856D" w14:textId="279DABD9">
      <w:pPr>
        <w:spacing w:after="0" w:line="240" w:lineRule="auto"/>
        <w:rPr>
          <w:rFonts w:ascii="Times New Roman" w:hAnsi="Times New Roman" w:eastAsia="Times New Roman" w:cs="Times New Roman"/>
          <w:b/>
          <w:bCs/>
          <w:color w:val="002060"/>
        </w:rPr>
      </w:pPr>
    </w:p>
    <w:p w:rsidR="00020512" w:rsidP="7A8173C8" w:rsidRDefault="26F82ED4" w14:paraId="501C08A7" w14:textId="6B15408B">
      <w:pPr>
        <w:spacing w:after="0" w:line="240" w:lineRule="auto"/>
        <w:rPr>
          <w:rFonts w:ascii="Times New Roman" w:hAnsi="Times New Roman" w:eastAsia="Times New Roman" w:cs="Times New Roman"/>
          <w:color w:val="002060"/>
        </w:rPr>
      </w:pPr>
      <w:r w:rsidRPr="64C15AB2">
        <w:rPr>
          <w:rFonts w:ascii="Times New Roman" w:hAnsi="Times New Roman" w:eastAsia="Times New Roman" w:cs="Times New Roman"/>
          <w:b/>
          <w:bCs/>
          <w:color w:val="002060"/>
        </w:rPr>
        <w:t>Background:</w:t>
      </w:r>
      <w:r w:rsidRPr="64C15AB2">
        <w:rPr>
          <w:rFonts w:ascii="Times New Roman" w:hAnsi="Times New Roman" w:eastAsia="Times New Roman" w:cs="Times New Roman"/>
          <w:color w:val="002060"/>
        </w:rPr>
        <w:t xml:space="preserve"> </w:t>
      </w:r>
    </w:p>
    <w:p w:rsidR="4FD404A2" w:rsidP="64C15AB2" w:rsidRDefault="4FD404A2" w14:paraId="7D98898E" w14:textId="79B7C383">
      <w:pPr>
        <w:spacing w:after="0" w:line="240" w:lineRule="auto"/>
      </w:pPr>
      <w:r w:rsidRPr="64C15AB2">
        <w:rPr>
          <w:rFonts w:ascii="Times New Roman" w:hAnsi="Times New Roman" w:eastAsia="Times New Roman" w:cs="Times New Roman"/>
          <w:color w:val="002060"/>
        </w:rPr>
        <w:t>The pace of AI development is narrowing the window for policymakers to mitigate risks and ensure that its gains are broadly shared. Because the effects of AI and the consequences of national policy choices will extend across borders, effective responses will require cooperation even as geopolitical divisions deepen. This session will take stock of the day’s discussions and identify priorities for policy, research, and international coordination.</w:t>
      </w:r>
    </w:p>
    <w:p w:rsidR="64C15AB2" w:rsidP="64C15AB2" w:rsidRDefault="64C15AB2" w14:paraId="09E4D0A4" w14:textId="63182D56">
      <w:pPr>
        <w:spacing w:after="0" w:line="240" w:lineRule="auto"/>
        <w:rPr>
          <w:rFonts w:ascii="Times New Roman" w:hAnsi="Times New Roman" w:eastAsia="Times New Roman" w:cs="Times New Roman"/>
          <w:color w:val="002060"/>
        </w:rPr>
      </w:pPr>
    </w:p>
    <w:p w:rsidR="00020512" w:rsidP="7A8173C8" w:rsidRDefault="26F82ED4" w14:paraId="5358E94F" w14:textId="26D18A74">
      <w:pPr>
        <w:spacing w:after="0" w:line="240" w:lineRule="auto"/>
        <w:rPr>
          <w:rFonts w:ascii="Times New Roman" w:hAnsi="Times New Roman" w:eastAsia="Times New Roman" w:cs="Times New Roman"/>
          <w:b/>
          <w:bCs/>
          <w:color w:val="002060"/>
        </w:rPr>
      </w:pPr>
      <w:r w:rsidRPr="64C15AB2">
        <w:rPr>
          <w:rFonts w:ascii="Times New Roman" w:hAnsi="Times New Roman" w:eastAsia="Times New Roman" w:cs="Times New Roman"/>
          <w:b/>
          <w:bCs/>
          <w:color w:val="002060"/>
        </w:rPr>
        <w:t xml:space="preserve">Lead speakers: </w:t>
      </w:r>
    </w:p>
    <w:p w:rsidR="00020512" w:rsidP="7A8173C8" w:rsidRDefault="26F82ED4" w14:paraId="61B073EA" w14:textId="330C5266">
      <w:pPr>
        <w:pStyle w:val="ListParagraph"/>
        <w:numPr>
          <w:ilvl w:val="0"/>
          <w:numId w:val="7"/>
        </w:numPr>
        <w:spacing w:after="0" w:line="240" w:lineRule="auto"/>
        <w:rPr>
          <w:rFonts w:ascii="Times New Roman" w:hAnsi="Times New Roman" w:eastAsia="Times New Roman" w:cs="Times New Roman"/>
          <w:color w:val="002060"/>
        </w:rPr>
      </w:pPr>
      <w:r w:rsidRPr="64C15AB2">
        <w:rPr>
          <w:rFonts w:ascii="Times New Roman" w:hAnsi="Times New Roman" w:eastAsia="Times New Roman" w:cs="Times New Roman"/>
          <w:color w:val="002060"/>
        </w:rPr>
        <w:t xml:space="preserve">Mohammed Al-Jadaan, Minister of Finance of the Kingdom of Saudi Arabia </w:t>
      </w:r>
    </w:p>
    <w:p w:rsidR="00020512" w:rsidP="7A8173C8" w:rsidRDefault="26F82ED4" w14:paraId="4F455CAB" w14:textId="1C271F8C">
      <w:pPr>
        <w:pStyle w:val="ListParagraph"/>
        <w:numPr>
          <w:ilvl w:val="0"/>
          <w:numId w:val="6"/>
        </w:numPr>
        <w:spacing w:after="0" w:line="240" w:lineRule="auto"/>
        <w:rPr>
          <w:rFonts w:ascii="Times New Roman" w:hAnsi="Times New Roman" w:eastAsia="Times New Roman" w:cs="Times New Roman"/>
          <w:color w:val="002060"/>
        </w:rPr>
      </w:pPr>
      <w:r w:rsidRPr="64C15AB2">
        <w:rPr>
          <w:rFonts w:ascii="Times New Roman" w:hAnsi="Times New Roman" w:eastAsia="Times New Roman" w:cs="Times New Roman"/>
          <w:color w:val="002060"/>
        </w:rPr>
        <w:t xml:space="preserve">Kristalina Georgieva, Managing Director of the IMF </w:t>
      </w:r>
    </w:p>
    <w:p w:rsidR="00020512" w:rsidP="7A8173C8" w:rsidRDefault="26F82ED4" w14:paraId="73F8E1A3" w14:textId="095158EB">
      <w:pPr>
        <w:pStyle w:val="ListParagraph"/>
        <w:numPr>
          <w:ilvl w:val="0"/>
          <w:numId w:val="12"/>
        </w:numPr>
        <w:spacing w:after="0" w:line="240" w:lineRule="auto"/>
        <w:rPr>
          <w:rFonts w:ascii="Times New Roman" w:hAnsi="Times New Roman" w:eastAsia="Times New Roman" w:cs="Times New Roman"/>
          <w:color w:val="002060"/>
        </w:rPr>
      </w:pPr>
      <w:r w:rsidRPr="64C15AB2">
        <w:rPr>
          <w:rFonts w:ascii="Times New Roman" w:hAnsi="Times New Roman" w:eastAsia="Times New Roman" w:cs="Times New Roman"/>
          <w:color w:val="002060"/>
        </w:rPr>
        <w:t xml:space="preserve">Gita Gopinath, </w:t>
      </w:r>
      <w:r w:rsidRPr="64C15AB2" w:rsidR="00C97C33">
        <w:rPr>
          <w:rFonts w:ascii="Times New Roman" w:hAnsi="Times New Roman" w:eastAsia="Times New Roman" w:cs="Times New Roman"/>
          <w:color w:val="002060"/>
        </w:rPr>
        <w:t>Gregory and Ania Coffey Professor of Economics, Harvard University and Director of the Global Economics Lab</w:t>
      </w:r>
      <w:r w:rsidRPr="64C15AB2">
        <w:rPr>
          <w:rFonts w:ascii="Times New Roman" w:hAnsi="Times New Roman" w:eastAsia="Times New Roman" w:cs="Times New Roman"/>
          <w:color w:val="002060"/>
        </w:rPr>
        <w:t xml:space="preserve"> </w:t>
      </w:r>
    </w:p>
    <w:p w:rsidR="00020512" w:rsidP="7A8173C8" w:rsidRDefault="00020512" w14:paraId="03E6DE34" w14:textId="516C2EF8">
      <w:pPr>
        <w:spacing w:line="240" w:lineRule="auto"/>
        <w:rPr>
          <w:color w:val="002060"/>
        </w:rPr>
      </w:pPr>
    </w:p>
    <w:p w:rsidR="00020512" w:rsidP="64C15AB2" w:rsidRDefault="26F82ED4" w14:paraId="7A79AF60" w14:textId="7CD4D2D6">
      <w:pPr>
        <w:spacing w:after="0" w:line="240" w:lineRule="auto"/>
        <w:rPr>
          <w:rFonts w:ascii="Times New Roman" w:hAnsi="Times New Roman" w:eastAsia="Times New Roman" w:cs="Times New Roman"/>
          <w:color w:val="002060"/>
        </w:rPr>
      </w:pPr>
      <w:r w:rsidRPr="64C15AB2">
        <w:rPr>
          <w:rFonts w:ascii="Times New Roman" w:hAnsi="Times New Roman" w:eastAsia="Times New Roman" w:cs="Times New Roman"/>
          <w:b/>
          <w:bCs/>
          <w:color w:val="002060"/>
        </w:rPr>
        <w:t>Focus:</w:t>
      </w:r>
      <w:r w:rsidRPr="64C15AB2">
        <w:rPr>
          <w:rFonts w:ascii="Times New Roman" w:hAnsi="Times New Roman" w:eastAsia="Times New Roman" w:cs="Times New Roman"/>
          <w:color w:val="002060"/>
        </w:rPr>
        <w:t xml:space="preserve"> </w:t>
      </w:r>
      <w:r w:rsidRPr="64C15AB2" w:rsidR="6DEBAE6A">
        <w:rPr>
          <w:rFonts w:ascii="Times New Roman" w:hAnsi="Times New Roman" w:eastAsia="Times New Roman" w:cs="Times New Roman"/>
          <w:color w:val="002060"/>
        </w:rPr>
        <w:t>The session will synthesize the day’s discussions around:</w:t>
      </w:r>
    </w:p>
    <w:p w:rsidR="00020512" w:rsidP="64C15AB2" w:rsidRDefault="6DEBAE6A" w14:paraId="04FB1BC9" w14:textId="04DA5134">
      <w:pPr>
        <w:pStyle w:val="ListParagraph"/>
        <w:numPr>
          <w:ilvl w:val="0"/>
          <w:numId w:val="5"/>
        </w:numPr>
        <w:spacing w:after="0" w:line="240" w:lineRule="auto"/>
        <w:rPr>
          <w:rFonts w:ascii="Times New Roman" w:hAnsi="Times New Roman" w:eastAsia="Times New Roman" w:cs="Times New Roman"/>
          <w:color w:val="002060"/>
        </w:rPr>
      </w:pPr>
      <w:r w:rsidRPr="64C15AB2">
        <w:rPr>
          <w:rFonts w:ascii="Times New Roman" w:hAnsi="Times New Roman" w:eastAsia="Times New Roman" w:cs="Times New Roman"/>
          <w:color w:val="002060"/>
        </w:rPr>
        <w:t>Areas for action and knowledge gaps that limit policymakers’ ability to assess the economic and social consequences of AI.</w:t>
      </w:r>
    </w:p>
    <w:p w:rsidR="00020512" w:rsidP="64C15AB2" w:rsidRDefault="6DEBAE6A" w14:paraId="76E7E366" w14:textId="07BD9E55">
      <w:pPr>
        <w:pStyle w:val="ListParagraph"/>
        <w:numPr>
          <w:ilvl w:val="0"/>
          <w:numId w:val="5"/>
        </w:numPr>
        <w:spacing w:after="0" w:line="240" w:lineRule="auto"/>
        <w:rPr>
          <w:rFonts w:ascii="Times New Roman" w:hAnsi="Times New Roman" w:eastAsia="Times New Roman" w:cs="Times New Roman"/>
          <w:color w:val="002060"/>
        </w:rPr>
      </w:pPr>
      <w:r w:rsidRPr="64C15AB2">
        <w:rPr>
          <w:rFonts w:ascii="Times New Roman" w:hAnsi="Times New Roman" w:eastAsia="Times New Roman" w:cs="Times New Roman"/>
          <w:color w:val="002060"/>
        </w:rPr>
        <w:t>Policy options for addressing the cross-border effects of AI, including its implications for trade, investment, financial stability, privacy, and systemic risk.</w:t>
      </w:r>
    </w:p>
    <w:p w:rsidR="00020512" w:rsidP="64C15AB2" w:rsidRDefault="6DEBAE6A" w14:paraId="293EF712" w14:textId="56281CD3">
      <w:pPr>
        <w:pStyle w:val="ListParagraph"/>
        <w:numPr>
          <w:ilvl w:val="0"/>
          <w:numId w:val="5"/>
        </w:numPr>
        <w:spacing w:after="0" w:line="240" w:lineRule="auto"/>
        <w:rPr>
          <w:rFonts w:ascii="Times New Roman" w:hAnsi="Times New Roman" w:eastAsia="Times New Roman" w:cs="Times New Roman"/>
          <w:color w:val="002060"/>
        </w:rPr>
      </w:pPr>
      <w:r w:rsidRPr="64C15AB2">
        <w:rPr>
          <w:rFonts w:ascii="Times New Roman" w:hAnsi="Times New Roman" w:eastAsia="Times New Roman" w:cs="Times New Roman"/>
          <w:color w:val="002060"/>
        </w:rPr>
        <w:t>Avenues for global economic cooperation, including the roles of multilateral institutions, academic research, and emerging and middle powers.</w:t>
      </w:r>
    </w:p>
    <w:p w:rsidR="00020512" w:rsidP="64C15AB2" w:rsidRDefault="6DEBAE6A" w14:paraId="693F6531" w14:textId="750DB045">
      <w:pPr>
        <w:pStyle w:val="ListParagraph"/>
        <w:numPr>
          <w:ilvl w:val="0"/>
          <w:numId w:val="5"/>
        </w:numPr>
        <w:spacing w:after="0" w:line="240" w:lineRule="auto"/>
        <w:rPr>
          <w:rFonts w:ascii="Times New Roman" w:hAnsi="Times New Roman" w:eastAsia="Times New Roman" w:cs="Times New Roman"/>
          <w:color w:val="002060"/>
        </w:rPr>
      </w:pPr>
      <w:r w:rsidRPr="64C15AB2">
        <w:rPr>
          <w:rFonts w:ascii="Times New Roman" w:hAnsi="Times New Roman" w:eastAsia="Times New Roman" w:cs="Times New Roman"/>
          <w:color w:val="002060"/>
        </w:rPr>
        <w:t>Practical priorities for future dialogue and coordination amid geopolitical competition.</w:t>
      </w:r>
    </w:p>
    <w:p w:rsidR="00020512" w:rsidP="7A8173C8" w:rsidRDefault="00020512" w14:paraId="3D771217" w14:textId="4C5EFD33">
      <w:pPr>
        <w:spacing w:line="240" w:lineRule="auto"/>
        <w:rPr>
          <w:color w:val="002060"/>
        </w:rPr>
      </w:pPr>
    </w:p>
    <w:p w:rsidR="00020512" w:rsidP="7A8173C8" w:rsidRDefault="26F82ED4" w14:paraId="2794BBB2" w14:textId="21C95637">
      <w:pPr>
        <w:spacing w:after="0" w:line="240" w:lineRule="auto"/>
        <w:rPr>
          <w:rFonts w:ascii="Times New Roman" w:hAnsi="Times New Roman" w:eastAsia="Times New Roman" w:cs="Times New Roman"/>
          <w:color w:val="002060"/>
        </w:rPr>
      </w:pPr>
      <w:r w:rsidRPr="64C15AB2">
        <w:rPr>
          <w:rFonts w:ascii="Times New Roman" w:hAnsi="Times New Roman" w:eastAsia="Times New Roman" w:cs="Times New Roman"/>
          <w:b/>
          <w:bCs/>
          <w:color w:val="002060"/>
        </w:rPr>
        <w:t>Outcomes:</w:t>
      </w:r>
      <w:r w:rsidRPr="64C15AB2">
        <w:rPr>
          <w:rFonts w:ascii="Times New Roman" w:hAnsi="Times New Roman" w:eastAsia="Times New Roman" w:cs="Times New Roman"/>
          <w:color w:val="002060"/>
        </w:rPr>
        <w:t xml:space="preserve"> (1) A framework for situating the day’s discussions within the broader context of international competition and multilateral cooperation. (</w:t>
      </w:r>
      <w:r w:rsidRPr="64C15AB2" w:rsidR="3D2B52DC">
        <w:rPr>
          <w:rFonts w:ascii="Times New Roman" w:hAnsi="Times New Roman" w:eastAsia="Times New Roman" w:cs="Times New Roman"/>
          <w:color w:val="002060"/>
        </w:rPr>
        <w:t>2</w:t>
      </w:r>
      <w:r w:rsidRPr="64C15AB2">
        <w:rPr>
          <w:rFonts w:ascii="Times New Roman" w:hAnsi="Times New Roman" w:eastAsia="Times New Roman" w:cs="Times New Roman"/>
          <w:color w:val="002060"/>
        </w:rPr>
        <w:t>) An understanding of where further research, policymaking, and cross-sectoral collaboration are most needed. (</w:t>
      </w:r>
      <w:r w:rsidRPr="64C15AB2" w:rsidR="0AD0A822">
        <w:rPr>
          <w:rFonts w:ascii="Times New Roman" w:hAnsi="Times New Roman" w:eastAsia="Times New Roman" w:cs="Times New Roman"/>
          <w:color w:val="002060"/>
        </w:rPr>
        <w:t>3</w:t>
      </w:r>
      <w:r w:rsidRPr="64C15AB2">
        <w:rPr>
          <w:rFonts w:ascii="Times New Roman" w:hAnsi="Times New Roman" w:eastAsia="Times New Roman" w:cs="Times New Roman"/>
          <w:color w:val="002060"/>
        </w:rPr>
        <w:t>) A set of priorities for future dialogue and next steps for participants.</w:t>
      </w:r>
    </w:p>
    <w:p w:rsidR="00020512" w:rsidP="7A8173C8" w:rsidRDefault="00020512" w14:paraId="30CF548B" w14:textId="57D93F1F">
      <w:pPr>
        <w:spacing w:line="240" w:lineRule="auto"/>
        <w:rPr>
          <w:color w:val="002060"/>
        </w:rPr>
      </w:pPr>
    </w:p>
    <w:p w:rsidR="00020512" w:rsidP="7A8173C8" w:rsidRDefault="00020512" w14:paraId="2AAC3547" w14:textId="5512DDFE">
      <w:pPr>
        <w:spacing w:line="240" w:lineRule="auto"/>
        <w:rPr>
          <w:color w:val="002060"/>
        </w:rPr>
      </w:pPr>
    </w:p>
    <w:p w:rsidR="00020512" w:rsidP="7A8173C8" w:rsidRDefault="00020512" w14:paraId="38A39FFD" w14:textId="5057340A">
      <w:pPr>
        <w:spacing w:line="240" w:lineRule="auto"/>
        <w:rPr>
          <w:color w:val="002060"/>
        </w:rPr>
      </w:pPr>
    </w:p>
    <w:p w:rsidR="64C15AB2" w:rsidP="64C15AB2" w:rsidRDefault="64C15AB2" w14:paraId="794E736D" w14:textId="43650D72">
      <w:pPr>
        <w:spacing w:line="240" w:lineRule="auto"/>
        <w:rPr>
          <w:color w:val="002060"/>
        </w:rPr>
      </w:pPr>
    </w:p>
    <w:p w:rsidR="64C15AB2" w:rsidP="64C15AB2" w:rsidRDefault="64C15AB2" w14:paraId="5734503D" w14:textId="6864BE28">
      <w:pPr>
        <w:spacing w:line="240" w:lineRule="auto"/>
        <w:rPr>
          <w:color w:val="002060"/>
        </w:rPr>
      </w:pPr>
    </w:p>
    <w:p w:rsidR="64C15AB2" w:rsidP="64C15AB2" w:rsidRDefault="64C15AB2" w14:paraId="587B2468" w14:textId="2492C119">
      <w:pPr>
        <w:spacing w:line="240" w:lineRule="auto"/>
        <w:rPr>
          <w:color w:val="002060"/>
        </w:rPr>
      </w:pPr>
    </w:p>
    <w:p w:rsidR="64C15AB2" w:rsidP="64C15AB2" w:rsidRDefault="64C15AB2" w14:paraId="2B1B0C9A" w14:textId="1C732BF8">
      <w:pPr>
        <w:spacing w:line="240" w:lineRule="auto"/>
        <w:rPr>
          <w:color w:val="002060"/>
        </w:rPr>
      </w:pPr>
    </w:p>
    <w:p w:rsidR="64C15AB2" w:rsidP="64C15AB2" w:rsidRDefault="64C15AB2" w14:paraId="5A7A1D4C" w14:textId="047B0511">
      <w:pPr>
        <w:spacing w:line="240" w:lineRule="auto"/>
        <w:rPr>
          <w:color w:val="002060"/>
        </w:rPr>
      </w:pPr>
    </w:p>
    <w:p w:rsidR="64C15AB2" w:rsidP="64C15AB2" w:rsidRDefault="64C15AB2" w14:paraId="2A4BEBF4" w14:textId="2147B60A">
      <w:pPr>
        <w:spacing w:line="240" w:lineRule="auto"/>
        <w:rPr>
          <w:color w:val="002060"/>
        </w:rPr>
      </w:pPr>
    </w:p>
    <w:p w:rsidR="35C0A1FD" w:rsidP="35C0A1FD" w:rsidRDefault="35C0A1FD" w14:paraId="27DF2C00" w14:textId="42853071">
      <w:pPr>
        <w:spacing w:line="240" w:lineRule="auto"/>
        <w:rPr>
          <w:color w:val="002060"/>
        </w:rPr>
      </w:pPr>
    </w:p>
    <w:p w:rsidR="00020512" w:rsidP="7A8173C8" w:rsidRDefault="00020512" w14:paraId="0B546125" w14:textId="3B30D840">
      <w:pPr>
        <w:spacing w:line="240" w:lineRule="auto"/>
        <w:rPr>
          <w:rFonts w:ascii="Times New Roman" w:hAnsi="Times New Roman" w:eastAsia="Times New Roman" w:cs="Times New Roman"/>
          <w:b/>
          <w:bCs/>
          <w:color w:val="002060"/>
        </w:rPr>
      </w:pPr>
    </w:p>
    <w:p w:rsidR="00020512" w:rsidP="35C0A1FD" w:rsidRDefault="645B51B4" w14:paraId="1B136F0E" w14:textId="2EEA67EB">
      <w:pPr>
        <w:spacing w:before="240" w:after="240" w:line="240" w:lineRule="auto"/>
        <w:rPr>
          <w:rFonts w:ascii="Times New Roman" w:hAnsi="Times New Roman" w:eastAsia="Times New Roman" w:cs="Times New Roman"/>
          <w:b/>
          <w:bCs/>
          <w:color w:val="002060"/>
        </w:rPr>
      </w:pPr>
      <w:r w:rsidRPr="35C0A1FD">
        <w:rPr>
          <w:rFonts w:ascii="Times New Roman" w:hAnsi="Times New Roman" w:eastAsia="Times New Roman" w:cs="Times New Roman"/>
          <w:b/>
          <w:bCs/>
          <w:color w:val="002060"/>
        </w:rPr>
        <w:t>Participant literature:</w:t>
      </w:r>
    </w:p>
    <w:p w:rsidR="00020512" w:rsidP="64C15AB2" w:rsidRDefault="26F82ED4" w14:paraId="6FFEE3A4" w14:textId="7959BB2A">
      <w:pPr>
        <w:pStyle w:val="ListParagraph"/>
        <w:numPr>
          <w:ilvl w:val="0"/>
          <w:numId w:val="1"/>
        </w:numPr>
        <w:spacing w:before="240" w:after="240" w:line="240" w:lineRule="auto"/>
        <w:rPr>
          <w:rFonts w:ascii="Times New Roman" w:hAnsi="Times New Roman" w:eastAsia="Times New Roman" w:cs="Times New Roman"/>
          <w:color w:val="002060"/>
        </w:rPr>
      </w:pPr>
      <w:r w:rsidRPr="7A386CDB" w:rsidR="26F82ED4">
        <w:rPr>
          <w:rFonts w:ascii="Times New Roman" w:hAnsi="Times New Roman" w:eastAsia="Times New Roman" w:cs="Times New Roman"/>
          <w:color w:val="002060"/>
        </w:rPr>
        <w:t>Georgieva, Kristalina, and Mohammed Al-Jadaan. “Emerging Markets Must Build on</w:t>
      </w:r>
      <w:r w:rsidRPr="7A386CDB" w:rsidR="04CDBF44">
        <w:rPr>
          <w:rFonts w:ascii="Times New Roman" w:hAnsi="Times New Roman" w:eastAsia="Times New Roman" w:cs="Times New Roman"/>
          <w:color w:val="002060"/>
        </w:rPr>
        <w:t xml:space="preserve"> </w:t>
      </w:r>
      <w:r w:rsidRPr="7A386CDB" w:rsidR="26F82ED4">
        <w:rPr>
          <w:rFonts w:ascii="Times New Roman" w:hAnsi="Times New Roman" w:eastAsia="Times New Roman" w:cs="Times New Roman"/>
          <w:color w:val="002060"/>
        </w:rPr>
        <w:t xml:space="preserve">Their </w:t>
      </w:r>
      <w:r w:rsidRPr="7A386CDB" w:rsidR="26F82ED4">
        <w:rPr>
          <w:rFonts w:ascii="Times New Roman" w:hAnsi="Times New Roman" w:eastAsia="Times New Roman" w:cs="Times New Roman"/>
          <w:color w:val="002060"/>
        </w:rPr>
        <w:t xml:space="preserve">Recent Success.” </w:t>
      </w:r>
      <w:r w:rsidRPr="7A386CDB" w:rsidR="26F82ED4">
        <w:rPr>
          <w:rFonts w:ascii="Times New Roman" w:hAnsi="Times New Roman" w:eastAsia="Times New Roman" w:cs="Times New Roman"/>
          <w:i w:val="1"/>
          <w:iCs w:val="1"/>
          <w:color w:val="002060"/>
        </w:rPr>
        <w:t>Project Syndicate</w:t>
      </w:r>
      <w:r w:rsidRPr="7A386CDB" w:rsidR="26F82ED4">
        <w:rPr>
          <w:rFonts w:ascii="Times New Roman" w:hAnsi="Times New Roman" w:eastAsia="Times New Roman" w:cs="Times New Roman"/>
          <w:color w:val="002060"/>
        </w:rPr>
        <w:t xml:space="preserve">, February, 2026. </w:t>
      </w:r>
    </w:p>
    <w:p w:rsidR="59B1CCB0" w:rsidP="7A386CDB" w:rsidRDefault="04BAD7E9" w14:paraId="61B76F82" w14:textId="5573D2BF">
      <w:pPr>
        <w:spacing w:line="240" w:lineRule="auto"/>
        <w:rPr>
          <w:b w:val="1"/>
          <w:bCs w:val="1"/>
          <w:color w:val="002060"/>
        </w:rPr>
      </w:pPr>
      <w:r w:rsidRPr="7A386CDB" w:rsidR="04BAD7E9">
        <w:rPr>
          <w:b w:val="1"/>
          <w:bCs w:val="1"/>
          <w:color w:val="002060"/>
        </w:rPr>
        <w:t>Other relevant literature:</w:t>
      </w:r>
    </w:p>
    <w:p w:rsidR="35C0A1FD" w:rsidP="7A386CDB" w:rsidRDefault="35C0A1FD" w14:paraId="47630072" w14:textId="3DCA53EB">
      <w:pPr>
        <w:pStyle w:val="ListParagraph"/>
        <w:spacing w:line="240" w:lineRule="auto"/>
        <w:rPr>
          <w:color w:val="002060"/>
        </w:rPr>
      </w:pPr>
    </w:p>
    <w:p w:rsidR="59B1CCB0" w:rsidP="7A386CDB" w:rsidRDefault="04BAD7E9" w14:paraId="4D2F84AD" w14:textId="212887E0">
      <w:pPr>
        <w:pStyle w:val="ListParagraph"/>
        <w:numPr>
          <w:ilvl w:val="0"/>
          <w:numId w:val="3"/>
        </w:numPr>
        <w:spacing w:line="240" w:lineRule="auto"/>
        <w:rPr>
          <w:color w:val="002060"/>
        </w:rPr>
      </w:pPr>
      <w:r w:rsidRPr="7A386CDB" w:rsidR="04BAD7E9">
        <w:rPr>
          <w:color w:val="002060"/>
        </w:rPr>
        <w:t xml:space="preserve">Cerutti, Eugenio, Antonio Garcia Pascual, Yosuke Kido, Longji Li, Giovanni Melina, Marina M. Tavares, and Philippe Wingender. “The Global Impact of AI: Mind the Gap.” IMF Working Paper No. 25/76, International Monetary Fund, April 2025. </w:t>
      </w:r>
      <w:hyperlink r:id="Rba86ed825e944e84">
        <w:r w:rsidRPr="7A386CDB" w:rsidR="04BAD7E9">
          <w:rPr>
            <w:rStyle w:val="Hyperlink"/>
            <w:color w:val="002060"/>
          </w:rPr>
          <w:t>https://www.imf.org/-/media/files/publications/wp/2025/english/wpiea2025076-print-pdf.pdf</w:t>
        </w:r>
      </w:hyperlink>
    </w:p>
    <w:p w:rsidR="35C0A1FD" w:rsidP="7A386CDB" w:rsidRDefault="35C0A1FD" w14:paraId="0D47EBBC" w14:textId="2485DD0A">
      <w:pPr>
        <w:pStyle w:val="ListParagraph"/>
        <w:spacing w:line="240" w:lineRule="auto"/>
        <w:rPr>
          <w:color w:val="002060"/>
        </w:rPr>
      </w:pPr>
    </w:p>
    <w:p w:rsidR="35C0A1FD" w:rsidP="7A386CDB" w:rsidRDefault="35C0A1FD" w14:paraId="7E0B3B1F" w14:textId="6D6D9207">
      <w:pPr>
        <w:pStyle w:val="ListParagraph"/>
        <w:spacing w:line="240" w:lineRule="auto"/>
        <w:rPr>
          <w:color w:val="002060"/>
        </w:rPr>
      </w:pPr>
    </w:p>
    <w:p w:rsidR="00020512" w:rsidP="7A386CDB" w:rsidRDefault="00020512" w14:paraId="30C52600" w14:textId="0A418A9B">
      <w:pPr>
        <w:spacing w:line="240" w:lineRule="auto"/>
        <w:rPr>
          <w:color w:val="002060"/>
        </w:rPr>
      </w:pPr>
    </w:p>
    <w:p w:rsidR="00020512" w:rsidP="7A386CDB" w:rsidRDefault="00020512" w14:paraId="3745A355" w14:textId="4CDC389A">
      <w:pPr>
        <w:spacing w:line="240" w:lineRule="auto"/>
        <w:rPr>
          <w:color w:val="002060"/>
        </w:rPr>
      </w:pPr>
    </w:p>
    <w:p w:rsidR="00020512" w:rsidP="7A8173C8" w:rsidRDefault="00020512" w14:paraId="1568FC05" w14:textId="692D9BC8">
      <w:pPr>
        <w:rPr>
          <w:color w:val="002060"/>
        </w:rPr>
      </w:pPr>
    </w:p>
    <w:p w:rsidR="00020512" w:rsidRDefault="00020512" w14:paraId="2C078E63" w14:textId="176BD731"/>
    <w:sectPr w:rsidR="00020512">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3088" w:rsidP="006F0C25" w:rsidRDefault="007E3088" w14:paraId="0DED28B9" w14:textId="77777777">
      <w:pPr>
        <w:spacing w:after="0" w:line="240" w:lineRule="auto"/>
      </w:pPr>
      <w:r>
        <w:separator/>
      </w:r>
    </w:p>
  </w:endnote>
  <w:endnote w:type="continuationSeparator" w:id="0">
    <w:p w:rsidR="007E3088" w:rsidP="006F0C25" w:rsidRDefault="007E3088" w14:paraId="56A34ED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3088" w:rsidP="006F0C25" w:rsidRDefault="007E3088" w14:paraId="18AB87C5" w14:textId="77777777">
      <w:pPr>
        <w:spacing w:after="0" w:line="240" w:lineRule="auto"/>
      </w:pPr>
      <w:r>
        <w:separator/>
      </w:r>
    </w:p>
  </w:footnote>
  <w:footnote w:type="continuationSeparator" w:id="0">
    <w:p w:rsidR="007E3088" w:rsidP="006F0C25" w:rsidRDefault="007E3088" w14:paraId="7CAE181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925F"/>
    <w:multiLevelType w:val="hybridMultilevel"/>
    <w:tmpl w:val="FFFFFFFF"/>
    <w:lvl w:ilvl="0" w:tplc="A3CEB5CC">
      <w:start w:val="1"/>
      <w:numFmt w:val="bullet"/>
      <w:lvlText w:val=""/>
      <w:lvlJc w:val="left"/>
      <w:pPr>
        <w:ind w:left="720" w:hanging="360"/>
      </w:pPr>
      <w:rPr>
        <w:rFonts w:hint="default" w:ascii="Symbol" w:hAnsi="Symbol"/>
      </w:rPr>
    </w:lvl>
    <w:lvl w:ilvl="1" w:tplc="068A3360">
      <w:start w:val="1"/>
      <w:numFmt w:val="bullet"/>
      <w:lvlText w:val="o"/>
      <w:lvlJc w:val="left"/>
      <w:pPr>
        <w:ind w:left="1440" w:hanging="360"/>
      </w:pPr>
      <w:rPr>
        <w:rFonts w:hint="default" w:ascii="Courier New" w:hAnsi="Courier New"/>
      </w:rPr>
    </w:lvl>
    <w:lvl w:ilvl="2" w:tplc="4288CDFC">
      <w:start w:val="1"/>
      <w:numFmt w:val="bullet"/>
      <w:lvlText w:val=""/>
      <w:lvlJc w:val="left"/>
      <w:pPr>
        <w:ind w:left="2160" w:hanging="360"/>
      </w:pPr>
      <w:rPr>
        <w:rFonts w:hint="default" w:ascii="Wingdings" w:hAnsi="Wingdings"/>
      </w:rPr>
    </w:lvl>
    <w:lvl w:ilvl="3" w:tplc="C082B8CA">
      <w:start w:val="1"/>
      <w:numFmt w:val="bullet"/>
      <w:lvlText w:val=""/>
      <w:lvlJc w:val="left"/>
      <w:pPr>
        <w:ind w:left="2880" w:hanging="360"/>
      </w:pPr>
      <w:rPr>
        <w:rFonts w:hint="default" w:ascii="Symbol" w:hAnsi="Symbol"/>
      </w:rPr>
    </w:lvl>
    <w:lvl w:ilvl="4" w:tplc="BBE269A0">
      <w:start w:val="1"/>
      <w:numFmt w:val="bullet"/>
      <w:lvlText w:val="o"/>
      <w:lvlJc w:val="left"/>
      <w:pPr>
        <w:ind w:left="3600" w:hanging="360"/>
      </w:pPr>
      <w:rPr>
        <w:rFonts w:hint="default" w:ascii="Courier New" w:hAnsi="Courier New"/>
      </w:rPr>
    </w:lvl>
    <w:lvl w:ilvl="5" w:tplc="B1EC3F1E">
      <w:start w:val="1"/>
      <w:numFmt w:val="bullet"/>
      <w:lvlText w:val=""/>
      <w:lvlJc w:val="left"/>
      <w:pPr>
        <w:ind w:left="4320" w:hanging="360"/>
      </w:pPr>
      <w:rPr>
        <w:rFonts w:hint="default" w:ascii="Wingdings" w:hAnsi="Wingdings"/>
      </w:rPr>
    </w:lvl>
    <w:lvl w:ilvl="6" w:tplc="CC5A382E">
      <w:start w:val="1"/>
      <w:numFmt w:val="bullet"/>
      <w:lvlText w:val=""/>
      <w:lvlJc w:val="left"/>
      <w:pPr>
        <w:ind w:left="5040" w:hanging="360"/>
      </w:pPr>
      <w:rPr>
        <w:rFonts w:hint="default" w:ascii="Symbol" w:hAnsi="Symbol"/>
      </w:rPr>
    </w:lvl>
    <w:lvl w:ilvl="7" w:tplc="83E20D3E">
      <w:start w:val="1"/>
      <w:numFmt w:val="bullet"/>
      <w:lvlText w:val="o"/>
      <w:lvlJc w:val="left"/>
      <w:pPr>
        <w:ind w:left="5760" w:hanging="360"/>
      </w:pPr>
      <w:rPr>
        <w:rFonts w:hint="default" w:ascii="Courier New" w:hAnsi="Courier New"/>
      </w:rPr>
    </w:lvl>
    <w:lvl w:ilvl="8" w:tplc="71D434DC">
      <w:start w:val="1"/>
      <w:numFmt w:val="bullet"/>
      <w:lvlText w:val=""/>
      <w:lvlJc w:val="left"/>
      <w:pPr>
        <w:ind w:left="6480" w:hanging="360"/>
      </w:pPr>
      <w:rPr>
        <w:rFonts w:hint="default" w:ascii="Wingdings" w:hAnsi="Wingdings"/>
      </w:rPr>
    </w:lvl>
  </w:abstractNum>
  <w:abstractNum w:abstractNumId="1" w15:restartNumberingAfterBreak="0">
    <w:nsid w:val="08FB31C2"/>
    <w:multiLevelType w:val="hybridMultilevel"/>
    <w:tmpl w:val="FFFFFFFF"/>
    <w:lvl w:ilvl="0" w:tplc="3DCAC0C0">
      <w:start w:val="1"/>
      <w:numFmt w:val="decimal"/>
      <w:lvlText w:val="%1."/>
      <w:lvlJc w:val="left"/>
      <w:pPr>
        <w:ind w:left="720" w:hanging="360"/>
      </w:pPr>
    </w:lvl>
    <w:lvl w:ilvl="1" w:tplc="03BE1082">
      <w:start w:val="1"/>
      <w:numFmt w:val="lowerLetter"/>
      <w:lvlText w:val="%2."/>
      <w:lvlJc w:val="left"/>
      <w:pPr>
        <w:ind w:left="1440" w:hanging="360"/>
      </w:pPr>
    </w:lvl>
    <w:lvl w:ilvl="2" w:tplc="87843AB4">
      <w:start w:val="1"/>
      <w:numFmt w:val="lowerRoman"/>
      <w:lvlText w:val="%3."/>
      <w:lvlJc w:val="right"/>
      <w:pPr>
        <w:ind w:left="2160" w:hanging="180"/>
      </w:pPr>
    </w:lvl>
    <w:lvl w:ilvl="3" w:tplc="95AED66A">
      <w:start w:val="1"/>
      <w:numFmt w:val="decimal"/>
      <w:lvlText w:val="%4."/>
      <w:lvlJc w:val="left"/>
      <w:pPr>
        <w:ind w:left="2880" w:hanging="360"/>
      </w:pPr>
    </w:lvl>
    <w:lvl w:ilvl="4" w:tplc="5B5C5D7C">
      <w:start w:val="1"/>
      <w:numFmt w:val="lowerLetter"/>
      <w:lvlText w:val="%5."/>
      <w:lvlJc w:val="left"/>
      <w:pPr>
        <w:ind w:left="3600" w:hanging="360"/>
      </w:pPr>
    </w:lvl>
    <w:lvl w:ilvl="5" w:tplc="FBB01D30">
      <w:start w:val="1"/>
      <w:numFmt w:val="lowerRoman"/>
      <w:lvlText w:val="%6."/>
      <w:lvlJc w:val="right"/>
      <w:pPr>
        <w:ind w:left="4320" w:hanging="180"/>
      </w:pPr>
    </w:lvl>
    <w:lvl w:ilvl="6" w:tplc="FB3240B8">
      <w:start w:val="1"/>
      <w:numFmt w:val="decimal"/>
      <w:lvlText w:val="%7."/>
      <w:lvlJc w:val="left"/>
      <w:pPr>
        <w:ind w:left="5040" w:hanging="360"/>
      </w:pPr>
    </w:lvl>
    <w:lvl w:ilvl="7" w:tplc="55E23A54">
      <w:start w:val="1"/>
      <w:numFmt w:val="lowerLetter"/>
      <w:lvlText w:val="%8."/>
      <w:lvlJc w:val="left"/>
      <w:pPr>
        <w:ind w:left="5760" w:hanging="360"/>
      </w:pPr>
    </w:lvl>
    <w:lvl w:ilvl="8" w:tplc="27F416B0">
      <w:start w:val="1"/>
      <w:numFmt w:val="lowerRoman"/>
      <w:lvlText w:val="%9."/>
      <w:lvlJc w:val="right"/>
      <w:pPr>
        <w:ind w:left="6480" w:hanging="180"/>
      </w:pPr>
    </w:lvl>
  </w:abstractNum>
  <w:abstractNum w:abstractNumId="2" w15:restartNumberingAfterBreak="0">
    <w:nsid w:val="0B465308"/>
    <w:multiLevelType w:val="hybridMultilevel"/>
    <w:tmpl w:val="FFFFFFFF"/>
    <w:lvl w:ilvl="0" w:tplc="FE5A89CE">
      <w:start w:val="1"/>
      <w:numFmt w:val="bullet"/>
      <w:lvlText w:val=""/>
      <w:lvlJc w:val="left"/>
      <w:pPr>
        <w:ind w:left="720" w:hanging="360"/>
      </w:pPr>
      <w:rPr>
        <w:rFonts w:hint="default" w:ascii="Symbol" w:hAnsi="Symbol"/>
      </w:rPr>
    </w:lvl>
    <w:lvl w:ilvl="1" w:tplc="2D94DC1A">
      <w:start w:val="1"/>
      <w:numFmt w:val="bullet"/>
      <w:lvlText w:val="o"/>
      <w:lvlJc w:val="left"/>
      <w:pPr>
        <w:ind w:left="1440" w:hanging="360"/>
      </w:pPr>
      <w:rPr>
        <w:rFonts w:hint="default" w:ascii="Courier New" w:hAnsi="Courier New"/>
      </w:rPr>
    </w:lvl>
    <w:lvl w:ilvl="2" w:tplc="7346DD1E">
      <w:start w:val="1"/>
      <w:numFmt w:val="bullet"/>
      <w:lvlText w:val=""/>
      <w:lvlJc w:val="left"/>
      <w:pPr>
        <w:ind w:left="2160" w:hanging="360"/>
      </w:pPr>
      <w:rPr>
        <w:rFonts w:hint="default" w:ascii="Wingdings" w:hAnsi="Wingdings"/>
      </w:rPr>
    </w:lvl>
    <w:lvl w:ilvl="3" w:tplc="6916FCEE">
      <w:start w:val="1"/>
      <w:numFmt w:val="bullet"/>
      <w:lvlText w:val=""/>
      <w:lvlJc w:val="left"/>
      <w:pPr>
        <w:ind w:left="2880" w:hanging="360"/>
      </w:pPr>
      <w:rPr>
        <w:rFonts w:hint="default" w:ascii="Symbol" w:hAnsi="Symbol"/>
      </w:rPr>
    </w:lvl>
    <w:lvl w:ilvl="4" w:tplc="D34830B2">
      <w:start w:val="1"/>
      <w:numFmt w:val="bullet"/>
      <w:lvlText w:val="o"/>
      <w:lvlJc w:val="left"/>
      <w:pPr>
        <w:ind w:left="3600" w:hanging="360"/>
      </w:pPr>
      <w:rPr>
        <w:rFonts w:hint="default" w:ascii="Courier New" w:hAnsi="Courier New"/>
      </w:rPr>
    </w:lvl>
    <w:lvl w:ilvl="5" w:tplc="8D160ED0">
      <w:start w:val="1"/>
      <w:numFmt w:val="bullet"/>
      <w:lvlText w:val=""/>
      <w:lvlJc w:val="left"/>
      <w:pPr>
        <w:ind w:left="4320" w:hanging="360"/>
      </w:pPr>
      <w:rPr>
        <w:rFonts w:hint="default" w:ascii="Wingdings" w:hAnsi="Wingdings"/>
      </w:rPr>
    </w:lvl>
    <w:lvl w:ilvl="6" w:tplc="8EA48C2E">
      <w:start w:val="1"/>
      <w:numFmt w:val="bullet"/>
      <w:lvlText w:val=""/>
      <w:lvlJc w:val="left"/>
      <w:pPr>
        <w:ind w:left="5040" w:hanging="360"/>
      </w:pPr>
      <w:rPr>
        <w:rFonts w:hint="default" w:ascii="Symbol" w:hAnsi="Symbol"/>
      </w:rPr>
    </w:lvl>
    <w:lvl w:ilvl="7" w:tplc="5D30805C">
      <w:start w:val="1"/>
      <w:numFmt w:val="bullet"/>
      <w:lvlText w:val="o"/>
      <w:lvlJc w:val="left"/>
      <w:pPr>
        <w:ind w:left="5760" w:hanging="360"/>
      </w:pPr>
      <w:rPr>
        <w:rFonts w:hint="default" w:ascii="Courier New" w:hAnsi="Courier New"/>
      </w:rPr>
    </w:lvl>
    <w:lvl w:ilvl="8" w:tplc="CC3474BA">
      <w:start w:val="1"/>
      <w:numFmt w:val="bullet"/>
      <w:lvlText w:val=""/>
      <w:lvlJc w:val="left"/>
      <w:pPr>
        <w:ind w:left="6480" w:hanging="360"/>
      </w:pPr>
      <w:rPr>
        <w:rFonts w:hint="default" w:ascii="Wingdings" w:hAnsi="Wingdings"/>
      </w:rPr>
    </w:lvl>
  </w:abstractNum>
  <w:abstractNum w:abstractNumId="3" w15:restartNumberingAfterBreak="0">
    <w:nsid w:val="17EFF373"/>
    <w:multiLevelType w:val="hybridMultilevel"/>
    <w:tmpl w:val="FFFFFFFF"/>
    <w:lvl w:ilvl="0" w:tplc="D8F61806">
      <w:start w:val="1"/>
      <w:numFmt w:val="bullet"/>
      <w:lvlText w:val=""/>
      <w:lvlJc w:val="left"/>
      <w:pPr>
        <w:ind w:left="720" w:hanging="360"/>
      </w:pPr>
      <w:rPr>
        <w:rFonts w:hint="default" w:ascii="Symbol" w:hAnsi="Symbol"/>
      </w:rPr>
    </w:lvl>
    <w:lvl w:ilvl="1" w:tplc="E7FC4778">
      <w:start w:val="1"/>
      <w:numFmt w:val="bullet"/>
      <w:lvlText w:val="o"/>
      <w:lvlJc w:val="left"/>
      <w:pPr>
        <w:ind w:left="1440" w:hanging="360"/>
      </w:pPr>
      <w:rPr>
        <w:rFonts w:hint="default" w:ascii="Courier New" w:hAnsi="Courier New"/>
      </w:rPr>
    </w:lvl>
    <w:lvl w:ilvl="2" w:tplc="1DA80974">
      <w:start w:val="1"/>
      <w:numFmt w:val="bullet"/>
      <w:lvlText w:val=""/>
      <w:lvlJc w:val="left"/>
      <w:pPr>
        <w:ind w:left="2160" w:hanging="360"/>
      </w:pPr>
      <w:rPr>
        <w:rFonts w:hint="default" w:ascii="Wingdings" w:hAnsi="Wingdings"/>
      </w:rPr>
    </w:lvl>
    <w:lvl w:ilvl="3" w:tplc="01FEB69A">
      <w:start w:val="1"/>
      <w:numFmt w:val="bullet"/>
      <w:lvlText w:val=""/>
      <w:lvlJc w:val="left"/>
      <w:pPr>
        <w:ind w:left="2880" w:hanging="360"/>
      </w:pPr>
      <w:rPr>
        <w:rFonts w:hint="default" w:ascii="Symbol" w:hAnsi="Symbol"/>
      </w:rPr>
    </w:lvl>
    <w:lvl w:ilvl="4" w:tplc="CF7A2378">
      <w:start w:val="1"/>
      <w:numFmt w:val="bullet"/>
      <w:lvlText w:val="o"/>
      <w:lvlJc w:val="left"/>
      <w:pPr>
        <w:ind w:left="3600" w:hanging="360"/>
      </w:pPr>
      <w:rPr>
        <w:rFonts w:hint="default" w:ascii="Courier New" w:hAnsi="Courier New"/>
      </w:rPr>
    </w:lvl>
    <w:lvl w:ilvl="5" w:tplc="19CC2474">
      <w:start w:val="1"/>
      <w:numFmt w:val="bullet"/>
      <w:lvlText w:val=""/>
      <w:lvlJc w:val="left"/>
      <w:pPr>
        <w:ind w:left="4320" w:hanging="360"/>
      </w:pPr>
      <w:rPr>
        <w:rFonts w:hint="default" w:ascii="Wingdings" w:hAnsi="Wingdings"/>
      </w:rPr>
    </w:lvl>
    <w:lvl w:ilvl="6" w:tplc="BFC69748">
      <w:start w:val="1"/>
      <w:numFmt w:val="bullet"/>
      <w:lvlText w:val=""/>
      <w:lvlJc w:val="left"/>
      <w:pPr>
        <w:ind w:left="5040" w:hanging="360"/>
      </w:pPr>
      <w:rPr>
        <w:rFonts w:hint="default" w:ascii="Symbol" w:hAnsi="Symbol"/>
      </w:rPr>
    </w:lvl>
    <w:lvl w:ilvl="7" w:tplc="0D12B206">
      <w:start w:val="1"/>
      <w:numFmt w:val="bullet"/>
      <w:lvlText w:val="o"/>
      <w:lvlJc w:val="left"/>
      <w:pPr>
        <w:ind w:left="5760" w:hanging="360"/>
      </w:pPr>
      <w:rPr>
        <w:rFonts w:hint="default" w:ascii="Courier New" w:hAnsi="Courier New"/>
      </w:rPr>
    </w:lvl>
    <w:lvl w:ilvl="8" w:tplc="0D1AEFF8">
      <w:start w:val="1"/>
      <w:numFmt w:val="bullet"/>
      <w:lvlText w:val=""/>
      <w:lvlJc w:val="left"/>
      <w:pPr>
        <w:ind w:left="6480" w:hanging="360"/>
      </w:pPr>
      <w:rPr>
        <w:rFonts w:hint="default" w:ascii="Wingdings" w:hAnsi="Wingdings"/>
      </w:rPr>
    </w:lvl>
  </w:abstractNum>
  <w:abstractNum w:abstractNumId="4" w15:restartNumberingAfterBreak="0">
    <w:nsid w:val="2F5DD490"/>
    <w:multiLevelType w:val="hybridMultilevel"/>
    <w:tmpl w:val="FFFFFFFF"/>
    <w:lvl w:ilvl="0" w:tplc="B7E21134">
      <w:start w:val="1"/>
      <w:numFmt w:val="bullet"/>
      <w:lvlText w:val=""/>
      <w:lvlJc w:val="left"/>
      <w:pPr>
        <w:ind w:left="720" w:hanging="360"/>
      </w:pPr>
      <w:rPr>
        <w:rFonts w:hint="default" w:ascii="Symbol" w:hAnsi="Symbol"/>
      </w:rPr>
    </w:lvl>
    <w:lvl w:ilvl="1" w:tplc="4A1A273C">
      <w:start w:val="1"/>
      <w:numFmt w:val="bullet"/>
      <w:lvlText w:val="o"/>
      <w:lvlJc w:val="left"/>
      <w:pPr>
        <w:ind w:left="1440" w:hanging="360"/>
      </w:pPr>
      <w:rPr>
        <w:rFonts w:hint="default" w:ascii="Courier New" w:hAnsi="Courier New"/>
      </w:rPr>
    </w:lvl>
    <w:lvl w:ilvl="2" w:tplc="9BCC73CA">
      <w:start w:val="1"/>
      <w:numFmt w:val="bullet"/>
      <w:lvlText w:val=""/>
      <w:lvlJc w:val="left"/>
      <w:pPr>
        <w:ind w:left="2160" w:hanging="360"/>
      </w:pPr>
      <w:rPr>
        <w:rFonts w:hint="default" w:ascii="Wingdings" w:hAnsi="Wingdings"/>
      </w:rPr>
    </w:lvl>
    <w:lvl w:ilvl="3" w:tplc="ADA29204">
      <w:start w:val="1"/>
      <w:numFmt w:val="bullet"/>
      <w:lvlText w:val=""/>
      <w:lvlJc w:val="left"/>
      <w:pPr>
        <w:ind w:left="2880" w:hanging="360"/>
      </w:pPr>
      <w:rPr>
        <w:rFonts w:hint="default" w:ascii="Symbol" w:hAnsi="Symbol"/>
      </w:rPr>
    </w:lvl>
    <w:lvl w:ilvl="4" w:tplc="2530188E">
      <w:start w:val="1"/>
      <w:numFmt w:val="bullet"/>
      <w:lvlText w:val="o"/>
      <w:lvlJc w:val="left"/>
      <w:pPr>
        <w:ind w:left="3600" w:hanging="360"/>
      </w:pPr>
      <w:rPr>
        <w:rFonts w:hint="default" w:ascii="Courier New" w:hAnsi="Courier New"/>
      </w:rPr>
    </w:lvl>
    <w:lvl w:ilvl="5" w:tplc="4DA29424">
      <w:start w:val="1"/>
      <w:numFmt w:val="bullet"/>
      <w:lvlText w:val=""/>
      <w:lvlJc w:val="left"/>
      <w:pPr>
        <w:ind w:left="4320" w:hanging="360"/>
      </w:pPr>
      <w:rPr>
        <w:rFonts w:hint="default" w:ascii="Wingdings" w:hAnsi="Wingdings"/>
      </w:rPr>
    </w:lvl>
    <w:lvl w:ilvl="6" w:tplc="AC82A094">
      <w:start w:val="1"/>
      <w:numFmt w:val="bullet"/>
      <w:lvlText w:val=""/>
      <w:lvlJc w:val="left"/>
      <w:pPr>
        <w:ind w:left="5040" w:hanging="360"/>
      </w:pPr>
      <w:rPr>
        <w:rFonts w:hint="default" w:ascii="Symbol" w:hAnsi="Symbol"/>
      </w:rPr>
    </w:lvl>
    <w:lvl w:ilvl="7" w:tplc="D9AC3EE2">
      <w:start w:val="1"/>
      <w:numFmt w:val="bullet"/>
      <w:lvlText w:val="o"/>
      <w:lvlJc w:val="left"/>
      <w:pPr>
        <w:ind w:left="5760" w:hanging="360"/>
      </w:pPr>
      <w:rPr>
        <w:rFonts w:hint="default" w:ascii="Courier New" w:hAnsi="Courier New"/>
      </w:rPr>
    </w:lvl>
    <w:lvl w:ilvl="8" w:tplc="B108F35C">
      <w:start w:val="1"/>
      <w:numFmt w:val="bullet"/>
      <w:lvlText w:val=""/>
      <w:lvlJc w:val="left"/>
      <w:pPr>
        <w:ind w:left="6480" w:hanging="360"/>
      </w:pPr>
      <w:rPr>
        <w:rFonts w:hint="default" w:ascii="Wingdings" w:hAnsi="Wingdings"/>
      </w:rPr>
    </w:lvl>
  </w:abstractNum>
  <w:abstractNum w:abstractNumId="5" w15:restartNumberingAfterBreak="0">
    <w:nsid w:val="31B0D253"/>
    <w:multiLevelType w:val="hybridMultilevel"/>
    <w:tmpl w:val="FFFFFFFF"/>
    <w:lvl w:ilvl="0" w:tplc="512A2CEE">
      <w:start w:val="1"/>
      <w:numFmt w:val="decimal"/>
      <w:lvlText w:val="%1."/>
      <w:lvlJc w:val="left"/>
      <w:pPr>
        <w:ind w:left="720" w:hanging="360"/>
      </w:pPr>
    </w:lvl>
    <w:lvl w:ilvl="1" w:tplc="18605C2A">
      <w:start w:val="1"/>
      <w:numFmt w:val="lowerLetter"/>
      <w:lvlText w:val="%2."/>
      <w:lvlJc w:val="left"/>
      <w:pPr>
        <w:ind w:left="1440" w:hanging="360"/>
      </w:pPr>
    </w:lvl>
    <w:lvl w:ilvl="2" w:tplc="1E88CAB4">
      <w:start w:val="1"/>
      <w:numFmt w:val="lowerRoman"/>
      <w:lvlText w:val="%3."/>
      <w:lvlJc w:val="right"/>
      <w:pPr>
        <w:ind w:left="2160" w:hanging="180"/>
      </w:pPr>
    </w:lvl>
    <w:lvl w:ilvl="3" w:tplc="14CEA3AA">
      <w:start w:val="1"/>
      <w:numFmt w:val="decimal"/>
      <w:lvlText w:val="%4."/>
      <w:lvlJc w:val="left"/>
      <w:pPr>
        <w:ind w:left="2880" w:hanging="360"/>
      </w:pPr>
    </w:lvl>
    <w:lvl w:ilvl="4" w:tplc="527495D0">
      <w:start w:val="1"/>
      <w:numFmt w:val="lowerLetter"/>
      <w:lvlText w:val="%5."/>
      <w:lvlJc w:val="left"/>
      <w:pPr>
        <w:ind w:left="3600" w:hanging="360"/>
      </w:pPr>
    </w:lvl>
    <w:lvl w:ilvl="5" w:tplc="BFAA7828">
      <w:start w:val="1"/>
      <w:numFmt w:val="lowerRoman"/>
      <w:lvlText w:val="%6."/>
      <w:lvlJc w:val="right"/>
      <w:pPr>
        <w:ind w:left="4320" w:hanging="180"/>
      </w:pPr>
    </w:lvl>
    <w:lvl w:ilvl="6" w:tplc="2D80D4E0">
      <w:start w:val="1"/>
      <w:numFmt w:val="decimal"/>
      <w:lvlText w:val="%7."/>
      <w:lvlJc w:val="left"/>
      <w:pPr>
        <w:ind w:left="5040" w:hanging="360"/>
      </w:pPr>
    </w:lvl>
    <w:lvl w:ilvl="7" w:tplc="4FAE37AC">
      <w:start w:val="1"/>
      <w:numFmt w:val="lowerLetter"/>
      <w:lvlText w:val="%8."/>
      <w:lvlJc w:val="left"/>
      <w:pPr>
        <w:ind w:left="5760" w:hanging="360"/>
      </w:pPr>
    </w:lvl>
    <w:lvl w:ilvl="8" w:tplc="4322C620">
      <w:start w:val="1"/>
      <w:numFmt w:val="lowerRoman"/>
      <w:lvlText w:val="%9."/>
      <w:lvlJc w:val="right"/>
      <w:pPr>
        <w:ind w:left="6480" w:hanging="180"/>
      </w:pPr>
    </w:lvl>
  </w:abstractNum>
  <w:abstractNum w:abstractNumId="6" w15:restartNumberingAfterBreak="0">
    <w:nsid w:val="31D22CDE"/>
    <w:multiLevelType w:val="hybridMultilevel"/>
    <w:tmpl w:val="FFFFFFFF"/>
    <w:lvl w:ilvl="0" w:tplc="3B64BBA0">
      <w:start w:val="1"/>
      <w:numFmt w:val="bullet"/>
      <w:lvlText w:val=""/>
      <w:lvlJc w:val="left"/>
      <w:pPr>
        <w:ind w:left="720" w:hanging="360"/>
      </w:pPr>
      <w:rPr>
        <w:rFonts w:hint="default" w:ascii="Symbol" w:hAnsi="Symbol"/>
      </w:rPr>
    </w:lvl>
    <w:lvl w:ilvl="1" w:tplc="5D26FA5C">
      <w:start w:val="1"/>
      <w:numFmt w:val="bullet"/>
      <w:lvlText w:val="o"/>
      <w:lvlJc w:val="left"/>
      <w:pPr>
        <w:ind w:left="1440" w:hanging="360"/>
      </w:pPr>
      <w:rPr>
        <w:rFonts w:hint="default" w:ascii="Courier New" w:hAnsi="Courier New"/>
      </w:rPr>
    </w:lvl>
    <w:lvl w:ilvl="2" w:tplc="38D464D6">
      <w:start w:val="1"/>
      <w:numFmt w:val="bullet"/>
      <w:lvlText w:val=""/>
      <w:lvlJc w:val="left"/>
      <w:pPr>
        <w:ind w:left="2160" w:hanging="360"/>
      </w:pPr>
      <w:rPr>
        <w:rFonts w:hint="default" w:ascii="Wingdings" w:hAnsi="Wingdings"/>
      </w:rPr>
    </w:lvl>
    <w:lvl w:ilvl="3" w:tplc="D59EA4D6">
      <w:start w:val="1"/>
      <w:numFmt w:val="bullet"/>
      <w:lvlText w:val=""/>
      <w:lvlJc w:val="left"/>
      <w:pPr>
        <w:ind w:left="2880" w:hanging="360"/>
      </w:pPr>
      <w:rPr>
        <w:rFonts w:hint="default" w:ascii="Symbol" w:hAnsi="Symbol"/>
      </w:rPr>
    </w:lvl>
    <w:lvl w:ilvl="4" w:tplc="1BEEBCD8">
      <w:start w:val="1"/>
      <w:numFmt w:val="bullet"/>
      <w:lvlText w:val="o"/>
      <w:lvlJc w:val="left"/>
      <w:pPr>
        <w:ind w:left="3600" w:hanging="360"/>
      </w:pPr>
      <w:rPr>
        <w:rFonts w:hint="default" w:ascii="Courier New" w:hAnsi="Courier New"/>
      </w:rPr>
    </w:lvl>
    <w:lvl w:ilvl="5" w:tplc="64DCC0EA">
      <w:start w:val="1"/>
      <w:numFmt w:val="bullet"/>
      <w:lvlText w:val=""/>
      <w:lvlJc w:val="left"/>
      <w:pPr>
        <w:ind w:left="4320" w:hanging="360"/>
      </w:pPr>
      <w:rPr>
        <w:rFonts w:hint="default" w:ascii="Wingdings" w:hAnsi="Wingdings"/>
      </w:rPr>
    </w:lvl>
    <w:lvl w:ilvl="6" w:tplc="73FE5C18">
      <w:start w:val="1"/>
      <w:numFmt w:val="bullet"/>
      <w:lvlText w:val=""/>
      <w:lvlJc w:val="left"/>
      <w:pPr>
        <w:ind w:left="5040" w:hanging="360"/>
      </w:pPr>
      <w:rPr>
        <w:rFonts w:hint="default" w:ascii="Symbol" w:hAnsi="Symbol"/>
      </w:rPr>
    </w:lvl>
    <w:lvl w:ilvl="7" w:tplc="7F80C60C">
      <w:start w:val="1"/>
      <w:numFmt w:val="bullet"/>
      <w:lvlText w:val="o"/>
      <w:lvlJc w:val="left"/>
      <w:pPr>
        <w:ind w:left="5760" w:hanging="360"/>
      </w:pPr>
      <w:rPr>
        <w:rFonts w:hint="default" w:ascii="Courier New" w:hAnsi="Courier New"/>
      </w:rPr>
    </w:lvl>
    <w:lvl w:ilvl="8" w:tplc="3BE40298">
      <w:start w:val="1"/>
      <w:numFmt w:val="bullet"/>
      <w:lvlText w:val=""/>
      <w:lvlJc w:val="left"/>
      <w:pPr>
        <w:ind w:left="6480" w:hanging="360"/>
      </w:pPr>
      <w:rPr>
        <w:rFonts w:hint="default" w:ascii="Wingdings" w:hAnsi="Wingdings"/>
      </w:rPr>
    </w:lvl>
  </w:abstractNum>
  <w:abstractNum w:abstractNumId="7" w15:restartNumberingAfterBreak="0">
    <w:nsid w:val="35324957"/>
    <w:multiLevelType w:val="hybridMultilevel"/>
    <w:tmpl w:val="FFFFFFFF"/>
    <w:lvl w:ilvl="0" w:tplc="D4EA948A">
      <w:start w:val="1"/>
      <w:numFmt w:val="bullet"/>
      <w:lvlText w:val=""/>
      <w:lvlJc w:val="left"/>
      <w:pPr>
        <w:ind w:left="720" w:hanging="360"/>
      </w:pPr>
      <w:rPr>
        <w:rFonts w:hint="default" w:ascii="Symbol" w:hAnsi="Symbol"/>
      </w:rPr>
    </w:lvl>
    <w:lvl w:ilvl="1" w:tplc="F8CC605E">
      <w:start w:val="1"/>
      <w:numFmt w:val="bullet"/>
      <w:lvlText w:val="o"/>
      <w:lvlJc w:val="left"/>
      <w:pPr>
        <w:ind w:left="1440" w:hanging="360"/>
      </w:pPr>
      <w:rPr>
        <w:rFonts w:hint="default" w:ascii="Courier New" w:hAnsi="Courier New"/>
      </w:rPr>
    </w:lvl>
    <w:lvl w:ilvl="2" w:tplc="4A4245CA">
      <w:start w:val="1"/>
      <w:numFmt w:val="bullet"/>
      <w:lvlText w:val=""/>
      <w:lvlJc w:val="left"/>
      <w:pPr>
        <w:ind w:left="2160" w:hanging="360"/>
      </w:pPr>
      <w:rPr>
        <w:rFonts w:hint="default" w:ascii="Wingdings" w:hAnsi="Wingdings"/>
      </w:rPr>
    </w:lvl>
    <w:lvl w:ilvl="3" w:tplc="E536DCC6">
      <w:start w:val="1"/>
      <w:numFmt w:val="bullet"/>
      <w:lvlText w:val=""/>
      <w:lvlJc w:val="left"/>
      <w:pPr>
        <w:ind w:left="2880" w:hanging="360"/>
      </w:pPr>
      <w:rPr>
        <w:rFonts w:hint="default" w:ascii="Symbol" w:hAnsi="Symbol"/>
      </w:rPr>
    </w:lvl>
    <w:lvl w:ilvl="4" w:tplc="10A29854">
      <w:start w:val="1"/>
      <w:numFmt w:val="bullet"/>
      <w:lvlText w:val="o"/>
      <w:lvlJc w:val="left"/>
      <w:pPr>
        <w:ind w:left="3600" w:hanging="360"/>
      </w:pPr>
      <w:rPr>
        <w:rFonts w:hint="default" w:ascii="Courier New" w:hAnsi="Courier New"/>
      </w:rPr>
    </w:lvl>
    <w:lvl w:ilvl="5" w:tplc="4290DCB0">
      <w:start w:val="1"/>
      <w:numFmt w:val="bullet"/>
      <w:lvlText w:val=""/>
      <w:lvlJc w:val="left"/>
      <w:pPr>
        <w:ind w:left="4320" w:hanging="360"/>
      </w:pPr>
      <w:rPr>
        <w:rFonts w:hint="default" w:ascii="Wingdings" w:hAnsi="Wingdings"/>
      </w:rPr>
    </w:lvl>
    <w:lvl w:ilvl="6" w:tplc="0A34AD24">
      <w:start w:val="1"/>
      <w:numFmt w:val="bullet"/>
      <w:lvlText w:val=""/>
      <w:lvlJc w:val="left"/>
      <w:pPr>
        <w:ind w:left="5040" w:hanging="360"/>
      </w:pPr>
      <w:rPr>
        <w:rFonts w:hint="default" w:ascii="Symbol" w:hAnsi="Symbol"/>
      </w:rPr>
    </w:lvl>
    <w:lvl w:ilvl="7" w:tplc="B83C59AE">
      <w:start w:val="1"/>
      <w:numFmt w:val="bullet"/>
      <w:lvlText w:val="o"/>
      <w:lvlJc w:val="left"/>
      <w:pPr>
        <w:ind w:left="5760" w:hanging="360"/>
      </w:pPr>
      <w:rPr>
        <w:rFonts w:hint="default" w:ascii="Courier New" w:hAnsi="Courier New"/>
      </w:rPr>
    </w:lvl>
    <w:lvl w:ilvl="8" w:tplc="0556ED18">
      <w:start w:val="1"/>
      <w:numFmt w:val="bullet"/>
      <w:lvlText w:val=""/>
      <w:lvlJc w:val="left"/>
      <w:pPr>
        <w:ind w:left="6480" w:hanging="360"/>
      </w:pPr>
      <w:rPr>
        <w:rFonts w:hint="default" w:ascii="Wingdings" w:hAnsi="Wingdings"/>
      </w:rPr>
    </w:lvl>
  </w:abstractNum>
  <w:abstractNum w:abstractNumId="8" w15:restartNumberingAfterBreak="0">
    <w:nsid w:val="48D104E6"/>
    <w:multiLevelType w:val="hybridMultilevel"/>
    <w:tmpl w:val="FFFFFFFF"/>
    <w:lvl w:ilvl="0" w:tplc="5A04E178">
      <w:start w:val="1"/>
      <w:numFmt w:val="bullet"/>
      <w:lvlText w:val=""/>
      <w:lvlJc w:val="left"/>
      <w:pPr>
        <w:ind w:left="720" w:hanging="360"/>
      </w:pPr>
      <w:rPr>
        <w:rFonts w:hint="default" w:ascii="Symbol" w:hAnsi="Symbol"/>
      </w:rPr>
    </w:lvl>
    <w:lvl w:ilvl="1" w:tplc="372AA78E">
      <w:start w:val="1"/>
      <w:numFmt w:val="bullet"/>
      <w:lvlText w:val="o"/>
      <w:lvlJc w:val="left"/>
      <w:pPr>
        <w:ind w:left="1440" w:hanging="360"/>
      </w:pPr>
      <w:rPr>
        <w:rFonts w:hint="default" w:ascii="Courier New" w:hAnsi="Courier New"/>
      </w:rPr>
    </w:lvl>
    <w:lvl w:ilvl="2" w:tplc="79EA8966">
      <w:start w:val="1"/>
      <w:numFmt w:val="bullet"/>
      <w:lvlText w:val=""/>
      <w:lvlJc w:val="left"/>
      <w:pPr>
        <w:ind w:left="2160" w:hanging="360"/>
      </w:pPr>
      <w:rPr>
        <w:rFonts w:hint="default" w:ascii="Wingdings" w:hAnsi="Wingdings"/>
      </w:rPr>
    </w:lvl>
    <w:lvl w:ilvl="3" w:tplc="7054E3FC">
      <w:start w:val="1"/>
      <w:numFmt w:val="bullet"/>
      <w:lvlText w:val=""/>
      <w:lvlJc w:val="left"/>
      <w:pPr>
        <w:ind w:left="2880" w:hanging="360"/>
      </w:pPr>
      <w:rPr>
        <w:rFonts w:hint="default" w:ascii="Symbol" w:hAnsi="Symbol"/>
      </w:rPr>
    </w:lvl>
    <w:lvl w:ilvl="4" w:tplc="C7B64E42">
      <w:start w:val="1"/>
      <w:numFmt w:val="bullet"/>
      <w:lvlText w:val="o"/>
      <w:lvlJc w:val="left"/>
      <w:pPr>
        <w:ind w:left="3600" w:hanging="360"/>
      </w:pPr>
      <w:rPr>
        <w:rFonts w:hint="default" w:ascii="Courier New" w:hAnsi="Courier New"/>
      </w:rPr>
    </w:lvl>
    <w:lvl w:ilvl="5" w:tplc="933AC0B6">
      <w:start w:val="1"/>
      <w:numFmt w:val="bullet"/>
      <w:lvlText w:val=""/>
      <w:lvlJc w:val="left"/>
      <w:pPr>
        <w:ind w:left="4320" w:hanging="360"/>
      </w:pPr>
      <w:rPr>
        <w:rFonts w:hint="default" w:ascii="Wingdings" w:hAnsi="Wingdings"/>
      </w:rPr>
    </w:lvl>
    <w:lvl w:ilvl="6" w:tplc="81E4AF52">
      <w:start w:val="1"/>
      <w:numFmt w:val="bullet"/>
      <w:lvlText w:val=""/>
      <w:lvlJc w:val="left"/>
      <w:pPr>
        <w:ind w:left="5040" w:hanging="360"/>
      </w:pPr>
      <w:rPr>
        <w:rFonts w:hint="default" w:ascii="Symbol" w:hAnsi="Symbol"/>
      </w:rPr>
    </w:lvl>
    <w:lvl w:ilvl="7" w:tplc="86CA6F44">
      <w:start w:val="1"/>
      <w:numFmt w:val="bullet"/>
      <w:lvlText w:val="o"/>
      <w:lvlJc w:val="left"/>
      <w:pPr>
        <w:ind w:left="5760" w:hanging="360"/>
      </w:pPr>
      <w:rPr>
        <w:rFonts w:hint="default" w:ascii="Courier New" w:hAnsi="Courier New"/>
      </w:rPr>
    </w:lvl>
    <w:lvl w:ilvl="8" w:tplc="E2440FAE">
      <w:start w:val="1"/>
      <w:numFmt w:val="bullet"/>
      <w:lvlText w:val=""/>
      <w:lvlJc w:val="left"/>
      <w:pPr>
        <w:ind w:left="6480" w:hanging="360"/>
      </w:pPr>
      <w:rPr>
        <w:rFonts w:hint="default" w:ascii="Wingdings" w:hAnsi="Wingdings"/>
      </w:rPr>
    </w:lvl>
  </w:abstractNum>
  <w:abstractNum w:abstractNumId="9" w15:restartNumberingAfterBreak="0">
    <w:nsid w:val="49609847"/>
    <w:multiLevelType w:val="hybridMultilevel"/>
    <w:tmpl w:val="FFFFFFFF"/>
    <w:lvl w:ilvl="0" w:tplc="FB7C657E">
      <w:start w:val="1"/>
      <w:numFmt w:val="bullet"/>
      <w:lvlText w:val=""/>
      <w:lvlJc w:val="left"/>
      <w:pPr>
        <w:ind w:left="720" w:hanging="360"/>
      </w:pPr>
      <w:rPr>
        <w:rFonts w:hint="default" w:ascii="Symbol" w:hAnsi="Symbol"/>
      </w:rPr>
    </w:lvl>
    <w:lvl w:ilvl="1" w:tplc="2B802792">
      <w:start w:val="1"/>
      <w:numFmt w:val="bullet"/>
      <w:lvlText w:val="o"/>
      <w:lvlJc w:val="left"/>
      <w:pPr>
        <w:ind w:left="1440" w:hanging="360"/>
      </w:pPr>
      <w:rPr>
        <w:rFonts w:hint="default" w:ascii="Courier New" w:hAnsi="Courier New"/>
      </w:rPr>
    </w:lvl>
    <w:lvl w:ilvl="2" w:tplc="6F50ABB0">
      <w:start w:val="1"/>
      <w:numFmt w:val="bullet"/>
      <w:lvlText w:val=""/>
      <w:lvlJc w:val="left"/>
      <w:pPr>
        <w:ind w:left="2160" w:hanging="360"/>
      </w:pPr>
      <w:rPr>
        <w:rFonts w:hint="default" w:ascii="Wingdings" w:hAnsi="Wingdings"/>
      </w:rPr>
    </w:lvl>
    <w:lvl w:ilvl="3" w:tplc="2D00E23C">
      <w:start w:val="1"/>
      <w:numFmt w:val="bullet"/>
      <w:lvlText w:val=""/>
      <w:lvlJc w:val="left"/>
      <w:pPr>
        <w:ind w:left="2880" w:hanging="360"/>
      </w:pPr>
      <w:rPr>
        <w:rFonts w:hint="default" w:ascii="Symbol" w:hAnsi="Symbol"/>
      </w:rPr>
    </w:lvl>
    <w:lvl w:ilvl="4" w:tplc="B448A6E2">
      <w:start w:val="1"/>
      <w:numFmt w:val="bullet"/>
      <w:lvlText w:val="o"/>
      <w:lvlJc w:val="left"/>
      <w:pPr>
        <w:ind w:left="3600" w:hanging="360"/>
      </w:pPr>
      <w:rPr>
        <w:rFonts w:hint="default" w:ascii="Courier New" w:hAnsi="Courier New"/>
      </w:rPr>
    </w:lvl>
    <w:lvl w:ilvl="5" w:tplc="AAC0195A">
      <w:start w:val="1"/>
      <w:numFmt w:val="bullet"/>
      <w:lvlText w:val=""/>
      <w:lvlJc w:val="left"/>
      <w:pPr>
        <w:ind w:left="4320" w:hanging="360"/>
      </w:pPr>
      <w:rPr>
        <w:rFonts w:hint="default" w:ascii="Wingdings" w:hAnsi="Wingdings"/>
      </w:rPr>
    </w:lvl>
    <w:lvl w:ilvl="6" w:tplc="1B30407E">
      <w:start w:val="1"/>
      <w:numFmt w:val="bullet"/>
      <w:lvlText w:val=""/>
      <w:lvlJc w:val="left"/>
      <w:pPr>
        <w:ind w:left="5040" w:hanging="360"/>
      </w:pPr>
      <w:rPr>
        <w:rFonts w:hint="default" w:ascii="Symbol" w:hAnsi="Symbol"/>
      </w:rPr>
    </w:lvl>
    <w:lvl w:ilvl="7" w:tplc="A3D0E456">
      <w:start w:val="1"/>
      <w:numFmt w:val="bullet"/>
      <w:lvlText w:val="o"/>
      <w:lvlJc w:val="left"/>
      <w:pPr>
        <w:ind w:left="5760" w:hanging="360"/>
      </w:pPr>
      <w:rPr>
        <w:rFonts w:hint="default" w:ascii="Courier New" w:hAnsi="Courier New"/>
      </w:rPr>
    </w:lvl>
    <w:lvl w:ilvl="8" w:tplc="7C1CCD4E">
      <w:start w:val="1"/>
      <w:numFmt w:val="bullet"/>
      <w:lvlText w:val=""/>
      <w:lvlJc w:val="left"/>
      <w:pPr>
        <w:ind w:left="6480" w:hanging="360"/>
      </w:pPr>
      <w:rPr>
        <w:rFonts w:hint="default" w:ascii="Wingdings" w:hAnsi="Wingdings"/>
      </w:rPr>
    </w:lvl>
  </w:abstractNum>
  <w:abstractNum w:abstractNumId="10" w15:restartNumberingAfterBreak="0">
    <w:nsid w:val="49CDCA6E"/>
    <w:multiLevelType w:val="hybridMultilevel"/>
    <w:tmpl w:val="FFFFFFFF"/>
    <w:lvl w:ilvl="0" w:tplc="8C368752">
      <w:start w:val="1"/>
      <w:numFmt w:val="bullet"/>
      <w:lvlText w:val=""/>
      <w:lvlJc w:val="left"/>
      <w:pPr>
        <w:ind w:left="720" w:hanging="360"/>
      </w:pPr>
      <w:rPr>
        <w:rFonts w:hint="default" w:ascii="Symbol" w:hAnsi="Symbol"/>
      </w:rPr>
    </w:lvl>
    <w:lvl w:ilvl="1" w:tplc="ED7683E0">
      <w:start w:val="1"/>
      <w:numFmt w:val="bullet"/>
      <w:lvlText w:val="o"/>
      <w:lvlJc w:val="left"/>
      <w:pPr>
        <w:ind w:left="1440" w:hanging="360"/>
      </w:pPr>
      <w:rPr>
        <w:rFonts w:hint="default" w:ascii="Courier New" w:hAnsi="Courier New"/>
      </w:rPr>
    </w:lvl>
    <w:lvl w:ilvl="2" w:tplc="9F1EB926">
      <w:start w:val="1"/>
      <w:numFmt w:val="bullet"/>
      <w:lvlText w:val=""/>
      <w:lvlJc w:val="left"/>
      <w:pPr>
        <w:ind w:left="2160" w:hanging="360"/>
      </w:pPr>
      <w:rPr>
        <w:rFonts w:hint="default" w:ascii="Wingdings" w:hAnsi="Wingdings"/>
      </w:rPr>
    </w:lvl>
    <w:lvl w:ilvl="3" w:tplc="6A8ABFB8">
      <w:start w:val="1"/>
      <w:numFmt w:val="bullet"/>
      <w:lvlText w:val=""/>
      <w:lvlJc w:val="left"/>
      <w:pPr>
        <w:ind w:left="2880" w:hanging="360"/>
      </w:pPr>
      <w:rPr>
        <w:rFonts w:hint="default" w:ascii="Symbol" w:hAnsi="Symbol"/>
      </w:rPr>
    </w:lvl>
    <w:lvl w:ilvl="4" w:tplc="6FCA0138">
      <w:start w:val="1"/>
      <w:numFmt w:val="bullet"/>
      <w:lvlText w:val="o"/>
      <w:lvlJc w:val="left"/>
      <w:pPr>
        <w:ind w:left="3600" w:hanging="360"/>
      </w:pPr>
      <w:rPr>
        <w:rFonts w:hint="default" w:ascii="Courier New" w:hAnsi="Courier New"/>
      </w:rPr>
    </w:lvl>
    <w:lvl w:ilvl="5" w:tplc="051EB178">
      <w:start w:val="1"/>
      <w:numFmt w:val="bullet"/>
      <w:lvlText w:val=""/>
      <w:lvlJc w:val="left"/>
      <w:pPr>
        <w:ind w:left="4320" w:hanging="360"/>
      </w:pPr>
      <w:rPr>
        <w:rFonts w:hint="default" w:ascii="Wingdings" w:hAnsi="Wingdings"/>
      </w:rPr>
    </w:lvl>
    <w:lvl w:ilvl="6" w:tplc="D6643354">
      <w:start w:val="1"/>
      <w:numFmt w:val="bullet"/>
      <w:lvlText w:val=""/>
      <w:lvlJc w:val="left"/>
      <w:pPr>
        <w:ind w:left="5040" w:hanging="360"/>
      </w:pPr>
      <w:rPr>
        <w:rFonts w:hint="default" w:ascii="Symbol" w:hAnsi="Symbol"/>
      </w:rPr>
    </w:lvl>
    <w:lvl w:ilvl="7" w:tplc="8FB460E6">
      <w:start w:val="1"/>
      <w:numFmt w:val="bullet"/>
      <w:lvlText w:val="o"/>
      <w:lvlJc w:val="left"/>
      <w:pPr>
        <w:ind w:left="5760" w:hanging="360"/>
      </w:pPr>
      <w:rPr>
        <w:rFonts w:hint="default" w:ascii="Courier New" w:hAnsi="Courier New"/>
      </w:rPr>
    </w:lvl>
    <w:lvl w:ilvl="8" w:tplc="F39AFFD0">
      <w:start w:val="1"/>
      <w:numFmt w:val="bullet"/>
      <w:lvlText w:val=""/>
      <w:lvlJc w:val="left"/>
      <w:pPr>
        <w:ind w:left="6480" w:hanging="360"/>
      </w:pPr>
      <w:rPr>
        <w:rFonts w:hint="default" w:ascii="Wingdings" w:hAnsi="Wingdings"/>
      </w:rPr>
    </w:lvl>
  </w:abstractNum>
  <w:abstractNum w:abstractNumId="11" w15:restartNumberingAfterBreak="0">
    <w:nsid w:val="616BD487"/>
    <w:multiLevelType w:val="hybridMultilevel"/>
    <w:tmpl w:val="FFFFFFFF"/>
    <w:lvl w:ilvl="0" w:tplc="EDA804E2">
      <w:start w:val="1"/>
      <w:numFmt w:val="bullet"/>
      <w:lvlText w:val=""/>
      <w:lvlJc w:val="left"/>
      <w:pPr>
        <w:ind w:left="720" w:hanging="360"/>
      </w:pPr>
      <w:rPr>
        <w:rFonts w:hint="default" w:ascii="Symbol" w:hAnsi="Symbol"/>
      </w:rPr>
    </w:lvl>
    <w:lvl w:ilvl="1" w:tplc="D5D4DC3C">
      <w:start w:val="1"/>
      <w:numFmt w:val="bullet"/>
      <w:lvlText w:val="o"/>
      <w:lvlJc w:val="left"/>
      <w:pPr>
        <w:ind w:left="1440" w:hanging="360"/>
      </w:pPr>
      <w:rPr>
        <w:rFonts w:hint="default" w:ascii="Courier New" w:hAnsi="Courier New"/>
      </w:rPr>
    </w:lvl>
    <w:lvl w:ilvl="2" w:tplc="A57ACD76">
      <w:start w:val="1"/>
      <w:numFmt w:val="bullet"/>
      <w:lvlText w:val=""/>
      <w:lvlJc w:val="left"/>
      <w:pPr>
        <w:ind w:left="2160" w:hanging="360"/>
      </w:pPr>
      <w:rPr>
        <w:rFonts w:hint="default" w:ascii="Wingdings" w:hAnsi="Wingdings"/>
      </w:rPr>
    </w:lvl>
    <w:lvl w:ilvl="3" w:tplc="B878580C">
      <w:start w:val="1"/>
      <w:numFmt w:val="bullet"/>
      <w:lvlText w:val=""/>
      <w:lvlJc w:val="left"/>
      <w:pPr>
        <w:ind w:left="2880" w:hanging="360"/>
      </w:pPr>
      <w:rPr>
        <w:rFonts w:hint="default" w:ascii="Symbol" w:hAnsi="Symbol"/>
      </w:rPr>
    </w:lvl>
    <w:lvl w:ilvl="4" w:tplc="377E24BE">
      <w:start w:val="1"/>
      <w:numFmt w:val="bullet"/>
      <w:lvlText w:val="o"/>
      <w:lvlJc w:val="left"/>
      <w:pPr>
        <w:ind w:left="3600" w:hanging="360"/>
      </w:pPr>
      <w:rPr>
        <w:rFonts w:hint="default" w:ascii="Courier New" w:hAnsi="Courier New"/>
      </w:rPr>
    </w:lvl>
    <w:lvl w:ilvl="5" w:tplc="DEC6F2A0">
      <w:start w:val="1"/>
      <w:numFmt w:val="bullet"/>
      <w:lvlText w:val=""/>
      <w:lvlJc w:val="left"/>
      <w:pPr>
        <w:ind w:left="4320" w:hanging="360"/>
      </w:pPr>
      <w:rPr>
        <w:rFonts w:hint="default" w:ascii="Wingdings" w:hAnsi="Wingdings"/>
      </w:rPr>
    </w:lvl>
    <w:lvl w:ilvl="6" w:tplc="7D606D94">
      <w:start w:val="1"/>
      <w:numFmt w:val="bullet"/>
      <w:lvlText w:val=""/>
      <w:lvlJc w:val="left"/>
      <w:pPr>
        <w:ind w:left="5040" w:hanging="360"/>
      </w:pPr>
      <w:rPr>
        <w:rFonts w:hint="default" w:ascii="Symbol" w:hAnsi="Symbol"/>
      </w:rPr>
    </w:lvl>
    <w:lvl w:ilvl="7" w:tplc="29D2DDA6">
      <w:start w:val="1"/>
      <w:numFmt w:val="bullet"/>
      <w:lvlText w:val="o"/>
      <w:lvlJc w:val="left"/>
      <w:pPr>
        <w:ind w:left="5760" w:hanging="360"/>
      </w:pPr>
      <w:rPr>
        <w:rFonts w:hint="default" w:ascii="Courier New" w:hAnsi="Courier New"/>
      </w:rPr>
    </w:lvl>
    <w:lvl w:ilvl="8" w:tplc="E1120E02">
      <w:start w:val="1"/>
      <w:numFmt w:val="bullet"/>
      <w:lvlText w:val=""/>
      <w:lvlJc w:val="left"/>
      <w:pPr>
        <w:ind w:left="6480" w:hanging="360"/>
      </w:pPr>
      <w:rPr>
        <w:rFonts w:hint="default" w:ascii="Wingdings" w:hAnsi="Wingdings"/>
      </w:rPr>
    </w:lvl>
  </w:abstractNum>
  <w:num w:numId="1" w16cid:durableId="1371299690">
    <w:abstractNumId w:val="5"/>
  </w:num>
  <w:num w:numId="2" w16cid:durableId="1535000656">
    <w:abstractNumId w:val="11"/>
  </w:num>
  <w:num w:numId="3" w16cid:durableId="1574856159">
    <w:abstractNumId w:val="1"/>
  </w:num>
  <w:num w:numId="4" w16cid:durableId="173881558">
    <w:abstractNumId w:val="6"/>
  </w:num>
  <w:num w:numId="5" w16cid:durableId="1765877793">
    <w:abstractNumId w:val="2"/>
  </w:num>
  <w:num w:numId="6" w16cid:durableId="1809468806">
    <w:abstractNumId w:val="10"/>
  </w:num>
  <w:num w:numId="7" w16cid:durableId="210267512">
    <w:abstractNumId w:val="9"/>
  </w:num>
  <w:num w:numId="8" w16cid:durableId="233661745">
    <w:abstractNumId w:val="4"/>
  </w:num>
  <w:num w:numId="9" w16cid:durableId="475923868">
    <w:abstractNumId w:val="7"/>
  </w:num>
  <w:num w:numId="10" w16cid:durableId="530186412">
    <w:abstractNumId w:val="0"/>
  </w:num>
  <w:num w:numId="11" w16cid:durableId="689914055">
    <w:abstractNumId w:val="8"/>
  </w:num>
  <w:num w:numId="12" w16cid:durableId="783577655">
    <w:abstractNumId w:val="3"/>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A96516"/>
    <w:rsid w:val="00020512"/>
    <w:rsid w:val="00035073"/>
    <w:rsid w:val="001D4DC6"/>
    <w:rsid w:val="00254E68"/>
    <w:rsid w:val="00307535"/>
    <w:rsid w:val="003F4E3A"/>
    <w:rsid w:val="004A05C1"/>
    <w:rsid w:val="004A0AB9"/>
    <w:rsid w:val="004C35D7"/>
    <w:rsid w:val="00573E1F"/>
    <w:rsid w:val="00600DE9"/>
    <w:rsid w:val="006F0C25"/>
    <w:rsid w:val="00731894"/>
    <w:rsid w:val="007D4359"/>
    <w:rsid w:val="007E3088"/>
    <w:rsid w:val="00803C4B"/>
    <w:rsid w:val="00806F93"/>
    <w:rsid w:val="00A80104"/>
    <w:rsid w:val="00AC35C1"/>
    <w:rsid w:val="00B3143F"/>
    <w:rsid w:val="00C40E02"/>
    <w:rsid w:val="00C97C33"/>
    <w:rsid w:val="00CC1D21"/>
    <w:rsid w:val="00F32D74"/>
    <w:rsid w:val="00F55C21"/>
    <w:rsid w:val="00FA0AA3"/>
    <w:rsid w:val="010A551F"/>
    <w:rsid w:val="023CA286"/>
    <w:rsid w:val="03FC61CE"/>
    <w:rsid w:val="0441E4DE"/>
    <w:rsid w:val="04BAD7E9"/>
    <w:rsid w:val="04CDBF44"/>
    <w:rsid w:val="04F00FD3"/>
    <w:rsid w:val="050CA8BC"/>
    <w:rsid w:val="07C7DEAD"/>
    <w:rsid w:val="08AADF5B"/>
    <w:rsid w:val="08E2683E"/>
    <w:rsid w:val="0ABE7773"/>
    <w:rsid w:val="0AD0A822"/>
    <w:rsid w:val="0B1C062B"/>
    <w:rsid w:val="0B67A1EE"/>
    <w:rsid w:val="0E12D552"/>
    <w:rsid w:val="0F0D5BD9"/>
    <w:rsid w:val="11A00B2C"/>
    <w:rsid w:val="14EE500E"/>
    <w:rsid w:val="16C7B6FB"/>
    <w:rsid w:val="19F33F42"/>
    <w:rsid w:val="1A2E89AD"/>
    <w:rsid w:val="1C6D6BC1"/>
    <w:rsid w:val="1E6DD408"/>
    <w:rsid w:val="1EC1E89C"/>
    <w:rsid w:val="1F3635E9"/>
    <w:rsid w:val="213B218D"/>
    <w:rsid w:val="228B43C8"/>
    <w:rsid w:val="2683CE0D"/>
    <w:rsid w:val="26C0FCA2"/>
    <w:rsid w:val="26F82ED4"/>
    <w:rsid w:val="28EC8F3A"/>
    <w:rsid w:val="2BCAF305"/>
    <w:rsid w:val="2C5178A3"/>
    <w:rsid w:val="2CF3F839"/>
    <w:rsid w:val="2D43B122"/>
    <w:rsid w:val="2D4E89B7"/>
    <w:rsid w:val="2E9F5C2B"/>
    <w:rsid w:val="3043FE61"/>
    <w:rsid w:val="3095B985"/>
    <w:rsid w:val="320B1D2D"/>
    <w:rsid w:val="32D2F88D"/>
    <w:rsid w:val="3420F6E7"/>
    <w:rsid w:val="35C0A1FD"/>
    <w:rsid w:val="375E1A2B"/>
    <w:rsid w:val="3930613F"/>
    <w:rsid w:val="39B1519D"/>
    <w:rsid w:val="3B6925F8"/>
    <w:rsid w:val="3D2B52DC"/>
    <w:rsid w:val="3F4D3B95"/>
    <w:rsid w:val="3F4E4A09"/>
    <w:rsid w:val="409A9EE8"/>
    <w:rsid w:val="44186A27"/>
    <w:rsid w:val="48A96516"/>
    <w:rsid w:val="492B51C3"/>
    <w:rsid w:val="4B72E1BE"/>
    <w:rsid w:val="4D70DBE7"/>
    <w:rsid w:val="4FD404A2"/>
    <w:rsid w:val="4FD4AB8F"/>
    <w:rsid w:val="50269A9C"/>
    <w:rsid w:val="504A4A56"/>
    <w:rsid w:val="539B2808"/>
    <w:rsid w:val="53D431B7"/>
    <w:rsid w:val="541A5418"/>
    <w:rsid w:val="549BC120"/>
    <w:rsid w:val="5901C2BE"/>
    <w:rsid w:val="59B1CCB0"/>
    <w:rsid w:val="59C68115"/>
    <w:rsid w:val="5AE8CEE0"/>
    <w:rsid w:val="5BCA4250"/>
    <w:rsid w:val="5DDEACCB"/>
    <w:rsid w:val="5E03CC4C"/>
    <w:rsid w:val="5F2CBF90"/>
    <w:rsid w:val="5F9C76C7"/>
    <w:rsid w:val="623F1508"/>
    <w:rsid w:val="632AF2A3"/>
    <w:rsid w:val="6335D037"/>
    <w:rsid w:val="6432D510"/>
    <w:rsid w:val="645B51B4"/>
    <w:rsid w:val="64C15AB2"/>
    <w:rsid w:val="679FC630"/>
    <w:rsid w:val="67FF3E32"/>
    <w:rsid w:val="693D5945"/>
    <w:rsid w:val="6ACF6C90"/>
    <w:rsid w:val="6B0B093B"/>
    <w:rsid w:val="6DEBAE6A"/>
    <w:rsid w:val="6E8E6570"/>
    <w:rsid w:val="72707ED3"/>
    <w:rsid w:val="72BB61CD"/>
    <w:rsid w:val="75F06E47"/>
    <w:rsid w:val="78C706F2"/>
    <w:rsid w:val="79061EFF"/>
    <w:rsid w:val="794E2882"/>
    <w:rsid w:val="7A386CDB"/>
    <w:rsid w:val="7A8173C8"/>
    <w:rsid w:val="7AA20789"/>
    <w:rsid w:val="7B5CA5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D9D0AE"/>
  <w15:chartTrackingRefBased/>
  <w15:docId w15:val="{CF34E6FA-C49A-4F66-B840-23D17D044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3F4D3B95"/>
    <w:pPr>
      <w:ind w:left="720"/>
      <w:contextualSpacing/>
    </w:pPr>
  </w:style>
  <w:style w:type="character" w:styleId="Hyperlink">
    <w:name w:val="Hyperlink"/>
    <w:basedOn w:val="DefaultParagraphFont"/>
    <w:uiPriority w:val="99"/>
    <w:unhideWhenUsed/>
    <w:rsid w:val="3F4D3B95"/>
    <w:rPr>
      <w:color w:val="467886"/>
      <w:u w:val="single"/>
    </w:rPr>
  </w:style>
  <w:style w:type="character" w:styleId="CommentReference">
    <w:name w:val="annotation reference"/>
    <w:basedOn w:val="DefaultParagraphFont"/>
    <w:uiPriority w:val="99"/>
    <w:semiHidden/>
    <w:unhideWhenUsed/>
    <w:rsid w:val="00CC1D21"/>
    <w:rPr>
      <w:sz w:val="16"/>
      <w:szCs w:val="16"/>
    </w:rPr>
  </w:style>
  <w:style w:type="paragraph" w:styleId="CommentText">
    <w:name w:val="annotation text"/>
    <w:basedOn w:val="Normal"/>
    <w:link w:val="CommentTextChar"/>
    <w:uiPriority w:val="99"/>
    <w:unhideWhenUsed/>
    <w:rsid w:val="00CC1D21"/>
    <w:pPr>
      <w:spacing w:line="240" w:lineRule="auto"/>
    </w:pPr>
    <w:rPr>
      <w:sz w:val="20"/>
      <w:szCs w:val="20"/>
    </w:rPr>
  </w:style>
  <w:style w:type="character" w:styleId="CommentTextChar" w:customStyle="1">
    <w:name w:val="Comment Text Char"/>
    <w:basedOn w:val="DefaultParagraphFont"/>
    <w:link w:val="CommentText"/>
    <w:uiPriority w:val="99"/>
    <w:rsid w:val="00CC1D21"/>
    <w:rPr>
      <w:sz w:val="20"/>
      <w:szCs w:val="20"/>
    </w:rPr>
  </w:style>
  <w:style w:type="paragraph" w:styleId="CommentSubject">
    <w:name w:val="annotation subject"/>
    <w:basedOn w:val="CommentText"/>
    <w:next w:val="CommentText"/>
    <w:link w:val="CommentSubjectChar"/>
    <w:uiPriority w:val="99"/>
    <w:semiHidden/>
    <w:unhideWhenUsed/>
    <w:rsid w:val="00CC1D21"/>
    <w:rPr>
      <w:b/>
      <w:bCs/>
    </w:rPr>
  </w:style>
  <w:style w:type="character" w:styleId="CommentSubjectChar" w:customStyle="1">
    <w:name w:val="Comment Subject Char"/>
    <w:basedOn w:val="CommentTextChar"/>
    <w:link w:val="CommentSubject"/>
    <w:uiPriority w:val="99"/>
    <w:semiHidden/>
    <w:rsid w:val="00CC1D21"/>
    <w:rPr>
      <w:b/>
      <w:bCs/>
      <w:sz w:val="20"/>
      <w:szCs w:val="20"/>
    </w:rPr>
  </w:style>
  <w:style w:type="character" w:styleId="FootnoteReference">
    <w:name w:val="footnote reference"/>
    <w:basedOn w:val="DefaultParagraphFont"/>
    <w:uiPriority w:val="99"/>
    <w:semiHidden/>
    <w:unhideWhenUsed/>
    <w:rsid w:val="006F0C25"/>
    <w:rPr>
      <w:vertAlign w:val="superscript"/>
    </w:rPr>
  </w:style>
  <w:style w:type="paragraph" w:styleId="Header">
    <w:name w:val="header"/>
    <w:basedOn w:val="Normal"/>
    <w:link w:val="HeaderChar"/>
    <w:uiPriority w:val="99"/>
    <w:semiHidden/>
    <w:unhideWhenUsed/>
    <w:rsid w:val="003F4E3A"/>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3F4E3A"/>
  </w:style>
  <w:style w:type="paragraph" w:styleId="Footer">
    <w:name w:val="footer"/>
    <w:basedOn w:val="Normal"/>
    <w:link w:val="FooterChar"/>
    <w:uiPriority w:val="99"/>
    <w:semiHidden/>
    <w:unhideWhenUsed/>
    <w:rsid w:val="003F4E3A"/>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3F4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1/relationships/commentsExtended" Target="commentsExtended.xml" Id="rId13" /><Relationship Type="http://schemas.microsoft.com/office/2011/relationships/people" Target="peop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microsoft.com/office/2016/09/relationships/commentsIds" Target="commentsIds.xml" Id="rId14" /><Relationship Type="http://schemas.openxmlformats.org/officeDocument/2006/relationships/hyperlink" Target="https://www.imf.org/-/media/files/publications/wp/2025/english/wpiea2025076-print-pdf.pdf" TargetMode="External" Id="Rba86ed825e944e8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278884-fe8d-4de5-bc61-b21e242d5ac8" xsi:nil="true"/>
    <lcf76f155ced4ddcb4097134ff3c332f xmlns="083fca35-781a-4438-943b-90b61195649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11CFF85627EEE40BAABC98F8CF8C7FF" ma:contentTypeVersion="10" ma:contentTypeDescription="Create a new document." ma:contentTypeScope="" ma:versionID="bf770998000e58eff442295f3bea7d8f">
  <xsd:schema xmlns:xsd="http://www.w3.org/2001/XMLSchema" xmlns:xs="http://www.w3.org/2001/XMLSchema" xmlns:p="http://schemas.microsoft.com/office/2006/metadata/properties" xmlns:ns2="083fca35-781a-4438-943b-90b611956493" xmlns:ns3="67278884-fe8d-4de5-bc61-b21e242d5ac8" targetNamespace="http://schemas.microsoft.com/office/2006/metadata/properties" ma:root="true" ma:fieldsID="c1015d21121a3a029ad175813e38a349" ns2:_="" ns3:_="">
    <xsd:import namespace="083fca35-781a-4438-943b-90b611956493"/>
    <xsd:import namespace="67278884-fe8d-4de5-bc61-b21e242d5a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3fca35-781a-4438-943b-90b6119564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07521-1385-498b-8889-bf2cd8dee38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7278884-fe8d-4de5-bc61-b21e242d5ac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b67b79-f200-4db8-b6bf-bf047451bd72}" ma:internalName="TaxCatchAll" ma:showField="CatchAllData" ma:web="67278884-fe8d-4de5-bc61-b21e242d5a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3CDE6A-E231-4E06-92C4-4B551D4B7F28}">
  <ds:schemaRefs>
    <ds:schemaRef ds:uri="http://schemas.microsoft.com/sharepoint/v3/contenttype/forms"/>
  </ds:schemaRefs>
</ds:datastoreItem>
</file>

<file path=customXml/itemProps2.xml><?xml version="1.0" encoding="utf-8"?>
<ds:datastoreItem xmlns:ds="http://schemas.openxmlformats.org/officeDocument/2006/customXml" ds:itemID="{89242EEE-1272-4AB7-B1E1-3D7A9786788F}">
  <ds:schemaRefs>
    <ds:schemaRef ds:uri="http://schemas.microsoft.com/office/2006/metadata/properties"/>
    <ds:schemaRef ds:uri="http://schemas.microsoft.com/office/infopath/2007/PartnerControls"/>
    <ds:schemaRef ds:uri="67278884-fe8d-4de5-bc61-b21e242d5ac8"/>
    <ds:schemaRef ds:uri="083fca35-781a-4438-943b-90b611956493"/>
  </ds:schemaRefs>
</ds:datastoreItem>
</file>

<file path=customXml/itemProps3.xml><?xml version="1.0" encoding="utf-8"?>
<ds:datastoreItem xmlns:ds="http://schemas.openxmlformats.org/officeDocument/2006/customXml" ds:itemID="{F43B5584-2F20-4DF5-8B6E-F5C3F1C0A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3fca35-781a-4438-943b-90b611956493"/>
    <ds:schemaRef ds:uri="67278884-fe8d-4de5-bc61-b21e242d5a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Berman, Margot</dc:creator>
  <keywords/>
  <dc:description/>
  <lastModifiedBy>Berman, Margot</lastModifiedBy>
  <revision>13</revision>
  <dcterms:created xsi:type="dcterms:W3CDTF">2026-09-27T22:14:00.0000000Z</dcterms:created>
  <dcterms:modified xsi:type="dcterms:W3CDTF">2026-09-29T17:05:52.2162434Z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0x010100411CFF85627EEE40BAABC98F8CF8C7FF</vt:lpwstr>
  </property>
  <property fmtid="{D5CDD505-2E9C-101B-9397-08002B2CF9AE}" pid="3" name="MediaServiceImageTags">
    <vt:lpwstr/>
  </property>
</Properties>
</file>