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08951" w14:textId="2013854A" w:rsidR="00CD6D60" w:rsidRPr="00F559F1" w:rsidRDefault="00840C76" w:rsidP="005E6E83">
      <w:pPr>
        <w:spacing w:beforeLines="50" w:before="156" w:line="360" w:lineRule="auto"/>
        <w:jc w:val="left"/>
        <w:rPr>
          <w:rFonts w:ascii="Arial" w:eastAsia="宋体" w:hAnsi="Arial" w:cs="Arial"/>
          <w:b/>
          <w:bCs/>
          <w:sz w:val="24"/>
          <w:szCs w:val="24"/>
        </w:rPr>
      </w:pPr>
      <w:r w:rsidRPr="00F559F1">
        <w:rPr>
          <w:rFonts w:ascii="Arial" w:hAnsi="Arial" w:cs="Arial"/>
          <w:b/>
          <w:bCs/>
          <w:noProof/>
          <w:sz w:val="24"/>
          <w:szCs w:val="28"/>
        </w:rPr>
        <w:drawing>
          <wp:anchor distT="0" distB="0" distL="114300" distR="114300" simplePos="0" relativeHeight="251659264" behindDoc="0" locked="0" layoutInCell="1" allowOverlap="1" wp14:anchorId="753F7939" wp14:editId="61CDA96B">
            <wp:simplePos x="0" y="0"/>
            <wp:positionH relativeFrom="margin">
              <wp:posOffset>4314825</wp:posOffset>
            </wp:positionH>
            <wp:positionV relativeFrom="paragraph">
              <wp:posOffset>5080</wp:posOffset>
            </wp:positionV>
            <wp:extent cx="981710" cy="1275080"/>
            <wp:effectExtent l="0" t="0" r="8890" b="127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val="0"/>
                        </a:ext>
                      </a:extLst>
                    </a:blip>
                    <a:srcRect l="11504" r="11504"/>
                    <a:stretch>
                      <a:fillRect/>
                    </a:stretch>
                  </pic:blipFill>
                  <pic:spPr bwMode="auto">
                    <a:xfrm>
                      <a:off x="0" y="0"/>
                      <a:ext cx="981710" cy="1275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B6A90" w:rsidRPr="00F559F1">
        <w:rPr>
          <w:rFonts w:ascii="Arial" w:eastAsia="宋体" w:hAnsi="Arial" w:cs="Arial" w:hint="eastAsia"/>
          <w:b/>
          <w:bCs/>
          <w:sz w:val="24"/>
          <w:szCs w:val="24"/>
        </w:rPr>
        <w:t>Dr</w:t>
      </w:r>
      <w:r w:rsidR="00FB6A90" w:rsidRPr="00F559F1">
        <w:rPr>
          <w:rFonts w:ascii="Arial" w:eastAsia="宋体" w:hAnsi="Arial" w:cs="Arial"/>
          <w:b/>
          <w:bCs/>
          <w:sz w:val="24"/>
          <w:szCs w:val="24"/>
        </w:rPr>
        <w:t xml:space="preserve">. </w:t>
      </w:r>
      <w:proofErr w:type="spellStart"/>
      <w:r w:rsidR="00CD6D60" w:rsidRPr="00F559F1">
        <w:rPr>
          <w:rFonts w:ascii="Arial" w:eastAsia="宋体" w:hAnsi="Arial" w:cs="Arial"/>
          <w:b/>
          <w:bCs/>
          <w:sz w:val="24"/>
          <w:szCs w:val="24"/>
        </w:rPr>
        <w:t>Minda</w:t>
      </w:r>
      <w:proofErr w:type="spellEnd"/>
      <w:r w:rsidR="00CD6D60" w:rsidRPr="00F559F1">
        <w:rPr>
          <w:rFonts w:ascii="Arial" w:eastAsia="宋体" w:hAnsi="Arial" w:cs="Arial"/>
          <w:b/>
          <w:bCs/>
          <w:sz w:val="24"/>
          <w:szCs w:val="24"/>
        </w:rPr>
        <w:t xml:space="preserve"> Ma</w:t>
      </w:r>
      <w:r w:rsidR="0078046F">
        <w:rPr>
          <w:rFonts w:ascii="Arial" w:eastAsia="宋体" w:hAnsi="Arial" w:cs="Arial"/>
          <w:b/>
          <w:bCs/>
          <w:sz w:val="24"/>
          <w:szCs w:val="24"/>
        </w:rPr>
        <w:t xml:space="preserve"> (</w:t>
      </w:r>
      <w:r w:rsidR="0078046F">
        <w:rPr>
          <w:rFonts w:ascii="Arial" w:eastAsia="宋体" w:hAnsi="Arial" w:cs="Arial" w:hint="eastAsia"/>
          <w:b/>
          <w:bCs/>
          <w:sz w:val="24"/>
          <w:szCs w:val="24"/>
        </w:rPr>
        <w:t>马敏达</w:t>
      </w:r>
      <w:r w:rsidR="0078046F">
        <w:rPr>
          <w:rFonts w:ascii="Arial" w:eastAsia="宋体" w:hAnsi="Arial" w:cs="Arial"/>
          <w:b/>
          <w:bCs/>
          <w:sz w:val="24"/>
          <w:szCs w:val="24"/>
        </w:rPr>
        <w:t>)</w:t>
      </w:r>
    </w:p>
    <w:p w14:paraId="6138F78C" w14:textId="12460227" w:rsidR="00617493" w:rsidRDefault="00617493" w:rsidP="00E05B87">
      <w:pPr>
        <w:spacing w:line="360" w:lineRule="auto"/>
        <w:jc w:val="left"/>
        <w:rPr>
          <w:rFonts w:ascii="Arial" w:eastAsia="宋体" w:hAnsi="Arial" w:cs="Arial"/>
          <w:szCs w:val="21"/>
        </w:rPr>
      </w:pPr>
      <w:r w:rsidRPr="00617493">
        <w:rPr>
          <w:rFonts w:ascii="Arial" w:eastAsia="宋体" w:hAnsi="Arial" w:cs="Arial"/>
          <w:b/>
          <w:bCs/>
          <w:color w:val="ED7D31" w:themeColor="accent2"/>
          <w:szCs w:val="21"/>
        </w:rPr>
        <w:t>Elsevier</w:t>
      </w:r>
      <w:r w:rsidRPr="00617493">
        <w:rPr>
          <w:rFonts w:ascii="Arial" w:eastAsia="宋体" w:hAnsi="Arial" w:cs="Arial"/>
          <w:szCs w:val="21"/>
        </w:rPr>
        <w:t xml:space="preserve"> Highly Cited Chinese Researcher</w:t>
      </w:r>
      <w:r w:rsidR="00887C77">
        <w:rPr>
          <w:rFonts w:ascii="Arial" w:eastAsia="宋体" w:hAnsi="Arial" w:cs="Arial"/>
          <w:szCs w:val="21"/>
        </w:rPr>
        <w:t xml:space="preserve"> (</w:t>
      </w:r>
      <w:r w:rsidR="00764681">
        <w:rPr>
          <w:rFonts w:ascii="Arial" w:eastAsia="宋体" w:hAnsi="Arial" w:cs="Arial"/>
          <w:szCs w:val="21"/>
        </w:rPr>
        <w:t>2021-202</w:t>
      </w:r>
      <w:r w:rsidR="002A1F84">
        <w:rPr>
          <w:rFonts w:ascii="Arial" w:eastAsia="宋体" w:hAnsi="Arial" w:cs="Arial"/>
          <w:szCs w:val="21"/>
        </w:rPr>
        <w:t>5</w:t>
      </w:r>
      <w:r w:rsidR="00887C77">
        <w:rPr>
          <w:rFonts w:ascii="Arial" w:eastAsia="宋体" w:hAnsi="Arial" w:cs="Arial"/>
          <w:szCs w:val="21"/>
        </w:rPr>
        <w:t>)</w:t>
      </w:r>
    </w:p>
    <w:p w14:paraId="6D6A918D" w14:textId="19317493" w:rsidR="00652980" w:rsidRPr="00141D18" w:rsidRDefault="00E77DF9" w:rsidP="00E05B87">
      <w:pPr>
        <w:spacing w:line="360" w:lineRule="auto"/>
        <w:jc w:val="left"/>
        <w:rPr>
          <w:rFonts w:ascii="Arial" w:eastAsia="宋体" w:hAnsi="Arial" w:cs="Arial"/>
          <w:szCs w:val="21"/>
        </w:rPr>
      </w:pPr>
      <w:bookmarkStart w:id="0" w:name="_Hlk151237090"/>
      <w:r w:rsidRPr="00141D18">
        <w:rPr>
          <w:rFonts w:ascii="Arial" w:eastAsia="宋体" w:hAnsi="Arial" w:cs="Arial"/>
          <w:szCs w:val="21"/>
        </w:rPr>
        <w:t>World</w:t>
      </w:r>
      <w:r w:rsidR="00913CCD">
        <w:rPr>
          <w:rFonts w:ascii="Arial" w:eastAsia="宋体" w:hAnsi="Arial" w:cs="Arial"/>
          <w:szCs w:val="21"/>
        </w:rPr>
        <w:t>’</w:t>
      </w:r>
      <w:r w:rsidRPr="00141D18">
        <w:rPr>
          <w:rFonts w:ascii="Arial" w:eastAsia="宋体" w:hAnsi="Arial" w:cs="Arial"/>
          <w:szCs w:val="21"/>
        </w:rPr>
        <w:t>s Top 2% Scientist by Stanford University (</w:t>
      </w:r>
      <w:r w:rsidR="00764681">
        <w:rPr>
          <w:rFonts w:ascii="Arial" w:eastAsia="宋体" w:hAnsi="Arial" w:cs="Arial"/>
          <w:szCs w:val="21"/>
        </w:rPr>
        <w:t>2023-2024</w:t>
      </w:r>
      <w:r w:rsidRPr="00141D18">
        <w:rPr>
          <w:rFonts w:ascii="Arial" w:eastAsia="宋体" w:hAnsi="Arial" w:cs="Arial"/>
          <w:szCs w:val="21"/>
        </w:rPr>
        <w:t>)</w:t>
      </w:r>
      <w:bookmarkEnd w:id="0"/>
    </w:p>
    <w:p w14:paraId="63A156BC" w14:textId="47E5B7CB" w:rsidR="00EF1BD4" w:rsidRDefault="00EF1BD4" w:rsidP="008F5DEC">
      <w:pPr>
        <w:spacing w:line="360" w:lineRule="auto"/>
        <w:jc w:val="left"/>
        <w:rPr>
          <w:rFonts w:ascii="Arial" w:hAnsi="Arial" w:cs="Arial"/>
          <w:noProof/>
        </w:rPr>
      </w:pPr>
      <w:r>
        <w:rPr>
          <w:rFonts w:ascii="Arial" w:hAnsi="Arial" w:cs="Arial" w:hint="eastAsia"/>
          <w:noProof/>
        </w:rPr>
        <w:t>Professor</w:t>
      </w:r>
      <w:r>
        <w:rPr>
          <w:rFonts w:ascii="Arial" w:hAnsi="Arial" w:cs="Arial"/>
          <w:noProof/>
        </w:rPr>
        <w:t xml:space="preserve">, </w:t>
      </w:r>
      <w:r w:rsidRPr="00DD1E74">
        <w:rPr>
          <w:rFonts w:ascii="Arial" w:hAnsi="Arial" w:cs="Arial"/>
          <w:b/>
          <w:i/>
          <w:noProof/>
        </w:rPr>
        <w:t>Chongqing University</w:t>
      </w:r>
      <w:r>
        <w:rPr>
          <w:rFonts w:ascii="Arial" w:hAnsi="Arial" w:cs="Arial" w:hint="eastAsia"/>
          <w:noProof/>
        </w:rPr>
        <w:t>,</w:t>
      </w:r>
      <w:r>
        <w:rPr>
          <w:rFonts w:ascii="Arial" w:hAnsi="Arial" w:cs="Arial"/>
          <w:noProof/>
        </w:rPr>
        <w:t xml:space="preserve"> Chongqing, China</w:t>
      </w:r>
    </w:p>
    <w:p w14:paraId="189D03D7" w14:textId="118E7CC4" w:rsidR="00CC591A" w:rsidRDefault="00EF1BD4" w:rsidP="00652980">
      <w:pPr>
        <w:spacing w:line="360" w:lineRule="auto"/>
        <w:jc w:val="left"/>
        <w:rPr>
          <w:rFonts w:ascii="Arial" w:hAnsi="Arial" w:cs="Arial"/>
          <w:noProof/>
        </w:rPr>
      </w:pPr>
      <w:bookmarkStart w:id="1" w:name="_Hlk153737407"/>
      <w:r w:rsidRPr="006540B5">
        <w:rPr>
          <w:rFonts w:ascii="Arial" w:hAnsi="Arial" w:cs="Arial" w:hint="eastAsia"/>
          <w:noProof/>
        </w:rPr>
        <w:t>Affiliate</w:t>
      </w:r>
      <w:r w:rsidRPr="006540B5">
        <w:rPr>
          <w:rFonts w:ascii="Arial" w:hAnsi="Arial" w:cs="Arial"/>
          <w:noProof/>
        </w:rPr>
        <w:t xml:space="preserve"> </w:t>
      </w:r>
      <w:r w:rsidRPr="006540B5">
        <w:rPr>
          <w:rFonts w:ascii="Arial" w:hAnsi="Arial" w:cs="Arial" w:hint="eastAsia"/>
          <w:noProof/>
        </w:rPr>
        <w:t>Faculty</w:t>
      </w:r>
      <w:r w:rsidR="00CC591A" w:rsidRPr="006540B5">
        <w:rPr>
          <w:rFonts w:ascii="Arial" w:hAnsi="Arial" w:cs="Arial"/>
          <w:noProof/>
        </w:rPr>
        <w:t xml:space="preserve">, </w:t>
      </w:r>
      <w:bookmarkEnd w:id="1"/>
      <w:r w:rsidR="00CC591A" w:rsidRPr="006540B5">
        <w:rPr>
          <w:rFonts w:ascii="Arial" w:hAnsi="Arial" w:cs="Arial" w:hint="eastAsia"/>
          <w:b/>
          <w:bCs/>
          <w:i/>
          <w:iCs/>
          <w:noProof/>
        </w:rPr>
        <w:t>Lawrence Berkeley National Laboratory</w:t>
      </w:r>
      <w:r w:rsidR="00CC591A" w:rsidRPr="006540B5">
        <w:rPr>
          <w:rFonts w:ascii="Arial" w:hAnsi="Arial" w:cs="Arial"/>
          <w:noProof/>
        </w:rPr>
        <w:t>,</w:t>
      </w:r>
      <w:r w:rsidR="00D12379" w:rsidRPr="006540B5">
        <w:rPr>
          <w:rFonts w:ascii="Arial" w:hAnsi="Arial" w:cs="Arial"/>
          <w:b/>
          <w:bCs/>
          <w:i/>
          <w:iCs/>
          <w:noProof/>
        </w:rPr>
        <w:t xml:space="preserve"> </w:t>
      </w:r>
      <w:r w:rsidR="00D12379" w:rsidRPr="006540B5">
        <w:rPr>
          <w:rFonts w:ascii="Arial" w:hAnsi="Arial" w:cs="Arial"/>
          <w:bCs/>
          <w:iCs/>
          <w:noProof/>
        </w:rPr>
        <w:t>Berkeley</w:t>
      </w:r>
      <w:r w:rsidR="00D12379" w:rsidRPr="006540B5">
        <w:rPr>
          <w:rFonts w:ascii="Arial" w:hAnsi="Arial" w:cs="Arial"/>
          <w:noProof/>
        </w:rPr>
        <w:t>, US</w:t>
      </w:r>
      <w:r w:rsidR="009A33B7">
        <w:rPr>
          <w:rFonts w:ascii="Arial" w:hAnsi="Arial" w:cs="Arial"/>
          <w:noProof/>
        </w:rPr>
        <w:t>A</w:t>
      </w:r>
    </w:p>
    <w:p w14:paraId="24F0B06C" w14:textId="42755245" w:rsidR="00EA6DEF" w:rsidRPr="00EA6DEF" w:rsidRDefault="00EA6DEF" w:rsidP="00EA6DEF">
      <w:pPr>
        <w:spacing w:afterLines="50" w:after="156" w:line="360" w:lineRule="auto"/>
        <w:jc w:val="left"/>
        <w:rPr>
          <w:rFonts w:ascii="Arial" w:eastAsia="宋体" w:hAnsi="Arial" w:cs="Arial"/>
          <w:szCs w:val="21"/>
        </w:rPr>
      </w:pPr>
      <w:proofErr w:type="spellStart"/>
      <w:r w:rsidRPr="00E05B87">
        <w:rPr>
          <w:rFonts w:ascii="Arial" w:eastAsia="宋体" w:hAnsi="Arial" w:cs="Arial"/>
          <w:szCs w:val="21"/>
        </w:rPr>
        <w:t>Shuimu</w:t>
      </w:r>
      <w:proofErr w:type="spellEnd"/>
      <w:r w:rsidRPr="00E05B87">
        <w:rPr>
          <w:rFonts w:ascii="Arial" w:eastAsia="宋体" w:hAnsi="Arial" w:cs="Arial"/>
          <w:szCs w:val="21"/>
        </w:rPr>
        <w:t xml:space="preserve"> </w:t>
      </w:r>
      <w:r w:rsidRPr="00143698">
        <w:rPr>
          <w:rFonts w:ascii="Arial" w:eastAsia="宋体" w:hAnsi="Arial" w:cs="Arial"/>
          <w:bCs/>
          <w:szCs w:val="21"/>
        </w:rPr>
        <w:t>Tsinghua</w:t>
      </w:r>
      <w:r w:rsidRPr="00143698">
        <w:rPr>
          <w:rFonts w:ascii="Arial" w:eastAsia="宋体" w:hAnsi="Arial" w:cs="Arial"/>
          <w:szCs w:val="21"/>
        </w:rPr>
        <w:t xml:space="preserve"> </w:t>
      </w:r>
      <w:r w:rsidRPr="00E05B87">
        <w:rPr>
          <w:rFonts w:ascii="Arial" w:eastAsia="宋体" w:hAnsi="Arial" w:cs="Arial"/>
          <w:szCs w:val="21"/>
        </w:rPr>
        <w:t>Scholar</w:t>
      </w:r>
      <w:r>
        <w:rPr>
          <w:rFonts w:ascii="Arial" w:eastAsia="宋体" w:hAnsi="Arial" w:cs="Arial"/>
          <w:szCs w:val="21"/>
        </w:rPr>
        <w:t xml:space="preserve">, </w:t>
      </w:r>
      <w:r w:rsidRPr="00DD1E74">
        <w:rPr>
          <w:rFonts w:ascii="Arial" w:eastAsia="宋体" w:hAnsi="Arial" w:cs="Arial"/>
          <w:b/>
          <w:i/>
          <w:szCs w:val="21"/>
        </w:rPr>
        <w:t>Tsinghua University</w:t>
      </w:r>
      <w:r>
        <w:rPr>
          <w:rFonts w:ascii="Arial" w:eastAsia="宋体" w:hAnsi="Arial" w:cs="Arial"/>
          <w:szCs w:val="21"/>
        </w:rPr>
        <w:t>, China</w:t>
      </w:r>
    </w:p>
    <w:p w14:paraId="2A0DE951" w14:textId="75837B6D" w:rsidR="00656594" w:rsidRDefault="00656594" w:rsidP="00E76789">
      <w:pPr>
        <w:spacing w:beforeLines="50" w:before="156" w:line="360" w:lineRule="auto"/>
        <w:jc w:val="left"/>
        <w:rPr>
          <w:rStyle w:val="a7"/>
          <w:rFonts w:ascii="Arial" w:eastAsia="宋体" w:hAnsi="Arial" w:cs="Arial"/>
          <w:u w:val="none"/>
        </w:rPr>
      </w:pPr>
      <w:r w:rsidRPr="006540B5">
        <w:rPr>
          <w:rFonts w:ascii="Arial" w:hAnsi="Arial" w:cs="Arial"/>
          <w:noProof/>
        </w:rPr>
        <w:t xml:space="preserve">Homepage: </w:t>
      </w:r>
      <w:r w:rsidR="008449C1" w:rsidRPr="006540B5">
        <w:rPr>
          <w:rStyle w:val="a7"/>
          <w:rFonts w:ascii="Arial" w:eastAsia="宋体" w:hAnsi="Arial" w:cs="Arial"/>
          <w:u w:val="none"/>
        </w:rPr>
        <w:t>https://buildings.lbl.gov/people/minda-ma</w:t>
      </w:r>
    </w:p>
    <w:p w14:paraId="5022F643" w14:textId="60AFCE5B" w:rsidR="00DA4AD1" w:rsidRPr="00DA4AD1" w:rsidRDefault="00DA4AD1" w:rsidP="009A5129">
      <w:pPr>
        <w:spacing w:line="360" w:lineRule="auto"/>
        <w:jc w:val="left"/>
        <w:rPr>
          <w:rFonts w:ascii="Arial" w:hAnsi="Arial" w:cs="Arial"/>
          <w:noProof/>
        </w:rPr>
      </w:pPr>
      <w:r>
        <w:rPr>
          <w:rFonts w:ascii="Arial" w:hAnsi="Arial" w:cs="Arial"/>
          <w:noProof/>
        </w:rPr>
        <w:t xml:space="preserve">           </w:t>
      </w:r>
      <w:r w:rsidRPr="009A5129">
        <w:rPr>
          <w:rFonts w:ascii="Arial" w:hAnsi="Arial" w:cs="Arial"/>
          <w:noProof/>
          <w:color w:val="0070C0"/>
        </w:rPr>
        <w:t>https://chongjian.cqu.edu.cn/info/1556/6706.htm</w:t>
      </w:r>
    </w:p>
    <w:p w14:paraId="72E66A2A" w14:textId="68C1F670" w:rsidR="00BF6529" w:rsidRPr="008449C1" w:rsidRDefault="00BF6529" w:rsidP="0078046F">
      <w:pPr>
        <w:pBdr>
          <w:bottom w:val="single" w:sz="6" w:space="1" w:color="auto"/>
        </w:pBdr>
        <w:spacing w:line="360" w:lineRule="auto"/>
        <w:jc w:val="left"/>
        <w:rPr>
          <w:rFonts w:ascii="Arial" w:eastAsia="宋体" w:hAnsi="Arial" w:cs="Arial"/>
          <w:szCs w:val="21"/>
        </w:rPr>
      </w:pPr>
      <w:r w:rsidRPr="008449C1">
        <w:rPr>
          <w:rFonts w:ascii="Arial" w:eastAsia="Microsoft YaHei UI" w:hAnsi="Arial" w:cs="Arial"/>
          <w:color w:val="4788F4"/>
          <w:spacing w:val="8"/>
          <w:kern w:val="36"/>
          <w:szCs w:val="21"/>
        </w:rPr>
        <w:t>G</w:t>
      </w:r>
      <w:r w:rsidRPr="008449C1">
        <w:rPr>
          <w:rFonts w:ascii="Arial" w:eastAsia="Microsoft YaHei UI" w:hAnsi="Arial" w:cs="Arial"/>
          <w:color w:val="FF0000"/>
          <w:spacing w:val="8"/>
          <w:kern w:val="36"/>
          <w:szCs w:val="21"/>
        </w:rPr>
        <w:t>o</w:t>
      </w:r>
      <w:r w:rsidRPr="008449C1">
        <w:rPr>
          <w:rFonts w:ascii="Arial" w:eastAsia="Microsoft YaHei UI" w:hAnsi="Arial" w:cs="Arial"/>
          <w:color w:val="FFA900"/>
          <w:spacing w:val="8"/>
          <w:kern w:val="36"/>
          <w:szCs w:val="21"/>
        </w:rPr>
        <w:t>o</w:t>
      </w:r>
      <w:r w:rsidRPr="008449C1">
        <w:rPr>
          <w:rFonts w:ascii="Arial" w:eastAsia="Microsoft YaHei UI" w:hAnsi="Arial" w:cs="Arial"/>
          <w:color w:val="4788F4"/>
          <w:spacing w:val="8"/>
          <w:kern w:val="36"/>
          <w:szCs w:val="21"/>
        </w:rPr>
        <w:t>g</w:t>
      </w:r>
      <w:r w:rsidRPr="008449C1">
        <w:rPr>
          <w:rFonts w:ascii="Arial" w:eastAsia="Microsoft YaHei UI" w:hAnsi="Arial" w:cs="Arial"/>
          <w:color w:val="34A853"/>
          <w:spacing w:val="8"/>
          <w:kern w:val="36"/>
          <w:szCs w:val="21"/>
        </w:rPr>
        <w:t>l</w:t>
      </w:r>
      <w:r w:rsidRPr="008449C1">
        <w:rPr>
          <w:rFonts w:ascii="Arial" w:eastAsia="Microsoft YaHei UI" w:hAnsi="Arial" w:cs="Arial"/>
          <w:color w:val="FF0000"/>
          <w:spacing w:val="8"/>
          <w:kern w:val="36"/>
          <w:szCs w:val="21"/>
        </w:rPr>
        <w:t>e</w:t>
      </w:r>
      <w:r w:rsidRPr="008449C1">
        <w:rPr>
          <w:rFonts w:ascii="Arial" w:eastAsia="Microsoft YaHei UI" w:hAnsi="Arial" w:cs="Arial"/>
          <w:color w:val="333333"/>
          <w:spacing w:val="8"/>
          <w:kern w:val="36"/>
          <w:szCs w:val="21"/>
        </w:rPr>
        <w:t xml:space="preserve"> Scholar: </w:t>
      </w:r>
      <w:hyperlink r:id="rId9" w:history="1">
        <w:r w:rsidRPr="008449C1">
          <w:rPr>
            <w:rStyle w:val="a7"/>
            <w:rFonts w:ascii="Arial" w:eastAsia="宋体" w:hAnsi="Arial" w:cs="Arial"/>
            <w:u w:val="none"/>
          </w:rPr>
          <w:t>https://scholar.google.com/citations?user=240qUyIAAAAJ&amp;hl=en</w:t>
        </w:r>
      </w:hyperlink>
    </w:p>
    <w:p w14:paraId="2224D197" w14:textId="0BBEC79D" w:rsidR="00CD6D60" w:rsidRDefault="00CD6D60" w:rsidP="0078046F">
      <w:pPr>
        <w:pBdr>
          <w:bottom w:val="single" w:sz="6" w:space="1" w:color="auto"/>
        </w:pBdr>
        <w:spacing w:line="360" w:lineRule="auto"/>
        <w:jc w:val="left"/>
        <w:rPr>
          <w:rFonts w:ascii="Arial" w:eastAsia="宋体" w:hAnsi="Arial" w:cs="Arial"/>
          <w:szCs w:val="21"/>
        </w:rPr>
      </w:pPr>
      <w:r w:rsidRPr="00FB6A90">
        <w:rPr>
          <w:rFonts w:ascii="Arial" w:eastAsia="宋体" w:hAnsi="Arial" w:cs="Arial"/>
          <w:szCs w:val="21"/>
        </w:rPr>
        <w:t>E-mail</w:t>
      </w:r>
      <w:r w:rsidRPr="00FB6A90">
        <w:rPr>
          <w:rFonts w:ascii="Arial" w:eastAsia="宋体" w:hAnsi="Arial" w:cs="Arial"/>
          <w:szCs w:val="21"/>
        </w:rPr>
        <w:t>：</w:t>
      </w:r>
      <w:r w:rsidR="008A276C" w:rsidRPr="006540B5">
        <w:rPr>
          <w:rFonts w:ascii="Arial" w:eastAsia="宋体" w:hAnsi="Arial" w:cs="Arial"/>
          <w:color w:val="0070C0"/>
          <w:szCs w:val="21"/>
        </w:rPr>
        <w:t>maminda@lbl.gov</w:t>
      </w:r>
      <w:r w:rsidR="00D45576" w:rsidRPr="006540B5">
        <w:rPr>
          <w:rFonts w:ascii="Arial" w:eastAsia="宋体" w:hAnsi="Arial" w:cs="Arial"/>
          <w:color w:val="0070C0"/>
          <w:szCs w:val="21"/>
        </w:rPr>
        <w:t xml:space="preserve"> </w:t>
      </w:r>
      <w:r w:rsidR="00D45576" w:rsidRPr="006540B5">
        <w:rPr>
          <w:rFonts w:ascii="Arial" w:eastAsia="宋体" w:hAnsi="Arial" w:cs="Arial"/>
          <w:szCs w:val="21"/>
        </w:rPr>
        <w:t>|</w:t>
      </w:r>
      <w:r w:rsidR="001753F7">
        <w:rPr>
          <w:rFonts w:ascii="Arial" w:eastAsia="宋体" w:hAnsi="Arial" w:cs="Arial"/>
          <w:szCs w:val="21"/>
        </w:rPr>
        <w:t xml:space="preserve"> </w:t>
      </w:r>
      <w:r w:rsidR="008A5B56">
        <w:rPr>
          <w:rFonts w:ascii="Arial" w:eastAsia="宋体" w:hAnsi="Arial" w:cs="Arial" w:hint="eastAsia"/>
          <w:color w:val="0070C0"/>
          <w:szCs w:val="21"/>
        </w:rPr>
        <w:t>minda</w:t>
      </w:r>
      <w:r w:rsidR="008A5B56">
        <w:rPr>
          <w:rFonts w:ascii="Arial" w:eastAsia="宋体" w:hAnsi="Arial" w:cs="Arial"/>
          <w:color w:val="0070C0"/>
          <w:szCs w:val="21"/>
        </w:rPr>
        <w:t>.ma@cqu.edu.cn</w:t>
      </w:r>
    </w:p>
    <w:p w14:paraId="35E2D5DF" w14:textId="77777777" w:rsidR="00777B5B" w:rsidRPr="00FC2D6F" w:rsidRDefault="00777B5B" w:rsidP="0078046F">
      <w:pPr>
        <w:pBdr>
          <w:bottom w:val="single" w:sz="6" w:space="1" w:color="auto"/>
        </w:pBdr>
        <w:spacing w:line="360" w:lineRule="auto"/>
        <w:jc w:val="left"/>
        <w:rPr>
          <w:rFonts w:ascii="Arial" w:eastAsia="宋体" w:hAnsi="Arial" w:cs="Arial"/>
          <w:szCs w:val="21"/>
        </w:rPr>
      </w:pPr>
    </w:p>
    <w:p w14:paraId="58D466E1" w14:textId="6F4C5B1C" w:rsidR="00CD6D60" w:rsidRPr="00A2247B" w:rsidRDefault="00CD6D60" w:rsidP="0078046F">
      <w:pPr>
        <w:pStyle w:val="3"/>
        <w:pBdr>
          <w:bottom w:val="single" w:sz="6" w:space="1" w:color="auto"/>
        </w:pBdr>
        <w:shd w:val="clear" w:color="auto" w:fill="FFFFFF"/>
        <w:spacing w:before="0" w:beforeAutospacing="0" w:after="0" w:afterAutospacing="0" w:line="360" w:lineRule="auto"/>
        <w:rPr>
          <w:rFonts w:ascii="Arial" w:eastAsia="微软雅黑" w:hAnsi="Arial" w:cs="Arial"/>
          <w:color w:val="1F4E79" w:themeColor="accent5" w:themeShade="80"/>
        </w:rPr>
      </w:pPr>
      <w:r w:rsidRPr="00A2247B">
        <w:rPr>
          <w:rFonts w:ascii="Arial" w:eastAsia="微软雅黑" w:hAnsi="Arial" w:cs="Arial"/>
          <w:color w:val="1F4E79" w:themeColor="accent5" w:themeShade="80"/>
        </w:rPr>
        <w:t>Education Background</w:t>
      </w:r>
    </w:p>
    <w:p w14:paraId="75677CA7" w14:textId="4F4BA0F0" w:rsidR="00CD6D60" w:rsidRPr="00FB6A90" w:rsidRDefault="00CD6D60" w:rsidP="00746103">
      <w:pPr>
        <w:pStyle w:val="af0"/>
        <w:numPr>
          <w:ilvl w:val="0"/>
          <w:numId w:val="2"/>
        </w:numPr>
        <w:spacing w:line="360" w:lineRule="auto"/>
        <w:ind w:firstLineChars="0"/>
        <w:jc w:val="left"/>
        <w:rPr>
          <w:rFonts w:ascii="Arial" w:eastAsia="宋体" w:hAnsi="Arial" w:cs="Arial"/>
          <w:szCs w:val="21"/>
        </w:rPr>
      </w:pPr>
      <w:r w:rsidRPr="00FB6A90">
        <w:rPr>
          <w:rFonts w:ascii="Arial" w:eastAsia="宋体" w:hAnsi="Arial" w:cs="Arial"/>
          <w:szCs w:val="21"/>
        </w:rPr>
        <w:t>Sep 2012-Jun 2016, BEng,</w:t>
      </w:r>
      <w:r w:rsidR="00CF02E9">
        <w:rPr>
          <w:rFonts w:ascii="Arial" w:eastAsia="宋体" w:hAnsi="Arial" w:cs="Arial"/>
          <w:szCs w:val="21"/>
        </w:rPr>
        <w:t xml:space="preserve"> </w:t>
      </w:r>
      <w:r w:rsidR="00CF02E9">
        <w:rPr>
          <w:rFonts w:ascii="Arial" w:eastAsia="宋体" w:hAnsi="Arial" w:cs="Arial" w:hint="eastAsia"/>
          <w:szCs w:val="21"/>
        </w:rPr>
        <w:t>Department</w:t>
      </w:r>
      <w:r w:rsidR="00CF02E9">
        <w:rPr>
          <w:rFonts w:ascii="Arial" w:eastAsia="宋体" w:hAnsi="Arial" w:cs="Arial"/>
          <w:szCs w:val="21"/>
        </w:rPr>
        <w:t xml:space="preserve"> of </w:t>
      </w:r>
      <w:r w:rsidR="00CF02E9">
        <w:rPr>
          <w:rFonts w:ascii="Arial" w:eastAsia="宋体" w:hAnsi="Arial" w:cs="Arial" w:hint="eastAsia"/>
          <w:szCs w:val="21"/>
        </w:rPr>
        <w:t>Construction Management</w:t>
      </w:r>
      <w:r w:rsidRPr="00CF02E9">
        <w:rPr>
          <w:rFonts w:ascii="Arial" w:eastAsia="宋体" w:hAnsi="Arial" w:cs="Arial"/>
          <w:szCs w:val="21"/>
        </w:rPr>
        <w:t xml:space="preserve">, </w:t>
      </w:r>
      <w:r w:rsidRPr="00D053EA">
        <w:rPr>
          <w:rFonts w:ascii="Arial" w:eastAsia="宋体" w:hAnsi="Arial" w:cs="Arial"/>
          <w:bCs/>
          <w:i/>
          <w:iCs/>
          <w:szCs w:val="21"/>
        </w:rPr>
        <w:t>Chongqing University</w:t>
      </w:r>
      <w:r w:rsidRPr="00CF02E9">
        <w:rPr>
          <w:rFonts w:ascii="Arial" w:eastAsia="宋体" w:hAnsi="Arial" w:cs="Arial"/>
          <w:szCs w:val="21"/>
        </w:rPr>
        <w:t xml:space="preserve">, </w:t>
      </w:r>
      <w:r w:rsidRPr="00FB6A90">
        <w:rPr>
          <w:rFonts w:ascii="Arial" w:eastAsia="宋体" w:hAnsi="Arial" w:cs="Arial"/>
          <w:szCs w:val="21"/>
        </w:rPr>
        <w:t>China</w:t>
      </w:r>
    </w:p>
    <w:p w14:paraId="35868892" w14:textId="45303641" w:rsidR="00CD6D60" w:rsidRDefault="00CD6D60" w:rsidP="00746103">
      <w:pPr>
        <w:pStyle w:val="af0"/>
        <w:numPr>
          <w:ilvl w:val="0"/>
          <w:numId w:val="2"/>
        </w:numPr>
        <w:spacing w:line="360" w:lineRule="auto"/>
        <w:ind w:firstLineChars="0"/>
        <w:jc w:val="left"/>
        <w:rPr>
          <w:rFonts w:ascii="Arial" w:eastAsia="宋体" w:hAnsi="Arial" w:cs="Arial"/>
          <w:szCs w:val="21"/>
        </w:rPr>
      </w:pPr>
      <w:r w:rsidRPr="00FB6A90">
        <w:rPr>
          <w:rFonts w:ascii="Arial" w:eastAsia="宋体" w:hAnsi="Arial" w:cs="Arial"/>
          <w:szCs w:val="21"/>
        </w:rPr>
        <w:t>Sep 2016-Jun 2020, PhD in Management Science,</w:t>
      </w:r>
      <w:r w:rsidR="00651166" w:rsidRPr="00651166">
        <w:rPr>
          <w:rFonts w:ascii="Arial" w:eastAsia="宋体" w:hAnsi="Arial" w:cs="Arial" w:hint="eastAsia"/>
          <w:szCs w:val="21"/>
        </w:rPr>
        <w:t xml:space="preserve"> </w:t>
      </w:r>
      <w:r w:rsidR="00651166">
        <w:rPr>
          <w:rFonts w:ascii="Arial" w:eastAsia="宋体" w:hAnsi="Arial" w:cs="Arial" w:hint="eastAsia"/>
          <w:szCs w:val="21"/>
        </w:rPr>
        <w:t>Department</w:t>
      </w:r>
      <w:r w:rsidR="00651166">
        <w:rPr>
          <w:rFonts w:ascii="Arial" w:eastAsia="宋体" w:hAnsi="Arial" w:cs="Arial"/>
          <w:szCs w:val="21"/>
        </w:rPr>
        <w:t xml:space="preserve"> of </w:t>
      </w:r>
      <w:r w:rsidR="00651166">
        <w:rPr>
          <w:rFonts w:ascii="Arial" w:eastAsia="宋体" w:hAnsi="Arial" w:cs="Arial" w:hint="eastAsia"/>
          <w:szCs w:val="21"/>
        </w:rPr>
        <w:t>Construction</w:t>
      </w:r>
      <w:r w:rsidR="00651166">
        <w:rPr>
          <w:rFonts w:ascii="Arial" w:eastAsia="宋体" w:hAnsi="Arial" w:cs="Arial"/>
          <w:szCs w:val="21"/>
        </w:rPr>
        <w:t xml:space="preserve"> </w:t>
      </w:r>
      <w:r w:rsidR="00651166">
        <w:rPr>
          <w:rFonts w:ascii="Arial" w:eastAsia="宋体" w:hAnsi="Arial" w:cs="Arial" w:hint="eastAsia"/>
          <w:szCs w:val="21"/>
        </w:rPr>
        <w:t>Management</w:t>
      </w:r>
      <w:r w:rsidR="00651166">
        <w:rPr>
          <w:rFonts w:ascii="Arial" w:eastAsia="宋体" w:hAnsi="Arial" w:cs="Arial"/>
          <w:szCs w:val="21"/>
        </w:rPr>
        <w:t>,</w:t>
      </w:r>
      <w:r w:rsidR="00651166" w:rsidRPr="00FB6A90" w:rsidDel="00651166">
        <w:rPr>
          <w:rFonts w:ascii="Arial" w:eastAsia="宋体" w:hAnsi="Arial" w:cs="Arial"/>
          <w:szCs w:val="21"/>
        </w:rPr>
        <w:t xml:space="preserve"> </w:t>
      </w:r>
      <w:r w:rsidRPr="00F76CD8">
        <w:rPr>
          <w:rFonts w:ascii="Arial" w:eastAsia="宋体" w:hAnsi="Arial" w:cs="Arial"/>
          <w:bCs/>
          <w:i/>
          <w:iCs/>
          <w:szCs w:val="21"/>
        </w:rPr>
        <w:t>Chongqing University</w:t>
      </w:r>
      <w:r w:rsidRPr="00CC7292">
        <w:rPr>
          <w:rFonts w:ascii="Arial" w:eastAsia="宋体" w:hAnsi="Arial" w:cs="Arial"/>
          <w:szCs w:val="21"/>
        </w:rPr>
        <w:t>,</w:t>
      </w:r>
      <w:r w:rsidRPr="00FB6A90">
        <w:rPr>
          <w:rFonts w:ascii="Arial" w:eastAsia="宋体" w:hAnsi="Arial" w:cs="Arial"/>
          <w:szCs w:val="21"/>
        </w:rPr>
        <w:t xml:space="preserve"> China</w:t>
      </w:r>
    </w:p>
    <w:p w14:paraId="777C143A" w14:textId="77777777" w:rsidR="002045DD" w:rsidRPr="002045DD" w:rsidRDefault="002045DD" w:rsidP="0078046F">
      <w:pPr>
        <w:spacing w:line="360" w:lineRule="auto"/>
        <w:jc w:val="left"/>
        <w:rPr>
          <w:rFonts w:ascii="Arial" w:eastAsia="宋体" w:hAnsi="Arial" w:cs="Arial"/>
          <w:szCs w:val="21"/>
        </w:rPr>
      </w:pPr>
    </w:p>
    <w:p w14:paraId="2D9DE24B" w14:textId="29A6D6A2" w:rsidR="00CD6D60" w:rsidRPr="00A2247B" w:rsidRDefault="00CD6D60" w:rsidP="0078046F">
      <w:pPr>
        <w:pStyle w:val="3"/>
        <w:pBdr>
          <w:bottom w:val="single" w:sz="6" w:space="1" w:color="auto"/>
        </w:pBdr>
        <w:shd w:val="clear" w:color="auto" w:fill="FFFFFF"/>
        <w:spacing w:before="0" w:beforeAutospacing="0" w:after="0" w:afterAutospacing="0" w:line="360" w:lineRule="auto"/>
        <w:rPr>
          <w:rFonts w:ascii="Arial" w:eastAsia="微软雅黑" w:hAnsi="Arial" w:cs="Arial"/>
          <w:color w:val="1F4E79" w:themeColor="accent5" w:themeShade="80"/>
        </w:rPr>
      </w:pPr>
      <w:r w:rsidRPr="00A2247B">
        <w:rPr>
          <w:rFonts w:ascii="Arial" w:eastAsia="微软雅黑" w:hAnsi="Arial" w:cs="Arial"/>
          <w:color w:val="1F4E79" w:themeColor="accent5" w:themeShade="80"/>
        </w:rPr>
        <w:t>Work Experience</w:t>
      </w:r>
    </w:p>
    <w:p w14:paraId="19218F2E" w14:textId="34860CF1" w:rsidR="00CF02E9" w:rsidRDefault="00CF02E9" w:rsidP="00CA1A44">
      <w:pPr>
        <w:pStyle w:val="af0"/>
        <w:numPr>
          <w:ilvl w:val="0"/>
          <w:numId w:val="5"/>
        </w:numPr>
        <w:spacing w:line="360" w:lineRule="auto"/>
        <w:ind w:firstLineChars="0"/>
        <w:jc w:val="left"/>
        <w:rPr>
          <w:rFonts w:ascii="Arial" w:hAnsi="Arial" w:cs="Arial"/>
          <w:noProof/>
        </w:rPr>
      </w:pPr>
      <w:r>
        <w:rPr>
          <w:rFonts w:ascii="Arial" w:hAnsi="Arial" w:cs="Arial" w:hint="eastAsia"/>
          <w:noProof/>
        </w:rPr>
        <w:t>P</w:t>
      </w:r>
      <w:r>
        <w:rPr>
          <w:rFonts w:ascii="Arial" w:hAnsi="Arial" w:cs="Arial"/>
          <w:noProof/>
        </w:rPr>
        <w:t xml:space="preserve">rofessor, </w:t>
      </w:r>
      <w:r w:rsidR="00EB087C">
        <w:rPr>
          <w:rFonts w:ascii="Arial" w:hAnsi="Arial" w:cs="Arial"/>
          <w:noProof/>
        </w:rPr>
        <w:t xml:space="preserve">Department of </w:t>
      </w:r>
      <w:r w:rsidR="00EB087C">
        <w:rPr>
          <w:rFonts w:ascii="Arial" w:hAnsi="Arial" w:cs="Arial" w:hint="eastAsia"/>
          <w:noProof/>
        </w:rPr>
        <w:t>Building</w:t>
      </w:r>
      <w:r w:rsidR="00EB087C">
        <w:rPr>
          <w:rFonts w:ascii="Arial" w:hAnsi="Arial" w:cs="Arial"/>
          <w:noProof/>
        </w:rPr>
        <w:t xml:space="preserve"> </w:t>
      </w:r>
      <w:r w:rsidR="00EB087C">
        <w:rPr>
          <w:rFonts w:ascii="Arial" w:hAnsi="Arial" w:cs="Arial" w:hint="eastAsia"/>
          <w:noProof/>
        </w:rPr>
        <w:t>Technology,</w:t>
      </w:r>
      <w:r w:rsidR="00EB087C">
        <w:rPr>
          <w:rFonts w:ascii="Arial" w:hAnsi="Arial" w:cs="Arial"/>
          <w:noProof/>
        </w:rPr>
        <w:t xml:space="preserve"> </w:t>
      </w:r>
      <w:r>
        <w:rPr>
          <w:rFonts w:ascii="Arial" w:hAnsi="Arial" w:cs="Arial" w:hint="eastAsia"/>
          <w:noProof/>
        </w:rPr>
        <w:t>School of Architecture and Urban</w:t>
      </w:r>
      <w:r>
        <w:rPr>
          <w:rFonts w:ascii="Arial" w:hAnsi="Arial" w:cs="Arial"/>
          <w:noProof/>
        </w:rPr>
        <w:t xml:space="preserve"> </w:t>
      </w:r>
      <w:r>
        <w:rPr>
          <w:rFonts w:ascii="Arial" w:hAnsi="Arial" w:cs="Arial" w:hint="eastAsia"/>
          <w:noProof/>
        </w:rPr>
        <w:t>Planning</w:t>
      </w:r>
      <w:r>
        <w:rPr>
          <w:rFonts w:ascii="Arial" w:hAnsi="Arial" w:cs="Arial"/>
          <w:noProof/>
        </w:rPr>
        <w:t xml:space="preserve">, </w:t>
      </w:r>
      <w:r w:rsidRPr="0028243D">
        <w:rPr>
          <w:rFonts w:ascii="Arial" w:hAnsi="Arial" w:cs="Arial"/>
          <w:b/>
          <w:i/>
          <w:noProof/>
        </w:rPr>
        <w:t>Chongqing University</w:t>
      </w:r>
      <w:r>
        <w:rPr>
          <w:rFonts w:ascii="Arial" w:hAnsi="Arial" w:cs="Arial"/>
          <w:noProof/>
        </w:rPr>
        <w:t xml:space="preserve">, </w:t>
      </w:r>
      <w:r>
        <w:rPr>
          <w:rFonts w:ascii="Arial" w:hAnsi="Arial" w:cs="Arial" w:hint="eastAsia"/>
          <w:noProof/>
        </w:rPr>
        <w:t>China</w:t>
      </w:r>
      <w:r>
        <w:rPr>
          <w:rFonts w:ascii="Arial" w:hAnsi="Arial" w:cs="Arial"/>
          <w:noProof/>
        </w:rPr>
        <w:t xml:space="preserve"> (</w:t>
      </w:r>
      <w:r>
        <w:rPr>
          <w:rFonts w:ascii="Arial" w:hAnsi="Arial" w:cs="Arial" w:hint="eastAsia"/>
          <w:noProof/>
        </w:rPr>
        <w:t>since</w:t>
      </w:r>
      <w:r>
        <w:rPr>
          <w:rFonts w:ascii="Arial" w:hAnsi="Arial" w:cs="Arial"/>
          <w:noProof/>
        </w:rPr>
        <w:t xml:space="preserve"> Sep 2023)</w:t>
      </w:r>
    </w:p>
    <w:p w14:paraId="1B41E2F1" w14:textId="57C2AB65" w:rsidR="004F1CB0" w:rsidRDefault="00EF0FF5" w:rsidP="00CA1A44">
      <w:pPr>
        <w:pStyle w:val="af0"/>
        <w:numPr>
          <w:ilvl w:val="0"/>
          <w:numId w:val="5"/>
        </w:numPr>
        <w:spacing w:line="360" w:lineRule="auto"/>
        <w:ind w:firstLineChars="0"/>
        <w:jc w:val="left"/>
        <w:rPr>
          <w:rFonts w:ascii="Arial" w:hAnsi="Arial" w:cs="Arial"/>
          <w:noProof/>
        </w:rPr>
      </w:pPr>
      <w:r w:rsidRPr="00EE43AE">
        <w:rPr>
          <w:rFonts w:ascii="Arial" w:hAnsi="Arial" w:cs="Arial"/>
          <w:noProof/>
        </w:rPr>
        <w:t xml:space="preserve">Postdoctoral </w:t>
      </w:r>
      <w:r w:rsidR="00C61F1F">
        <w:rPr>
          <w:rFonts w:ascii="Arial" w:hAnsi="Arial" w:cs="Arial" w:hint="eastAsia"/>
          <w:noProof/>
        </w:rPr>
        <w:t>Researcher</w:t>
      </w:r>
      <w:r w:rsidR="004F1CB0" w:rsidRPr="007E437D">
        <w:rPr>
          <w:rFonts w:ascii="Arial" w:hAnsi="Arial" w:cs="Arial"/>
          <w:noProof/>
        </w:rPr>
        <w:t xml:space="preserve">, </w:t>
      </w:r>
      <w:r>
        <w:rPr>
          <w:rFonts w:ascii="Arial" w:hAnsi="Arial" w:cs="Arial" w:hint="eastAsia"/>
          <w:noProof/>
        </w:rPr>
        <w:t>Building</w:t>
      </w:r>
      <w:r>
        <w:rPr>
          <w:rFonts w:ascii="Arial" w:hAnsi="Arial" w:cs="Arial"/>
          <w:noProof/>
        </w:rPr>
        <w:t xml:space="preserve"> </w:t>
      </w:r>
      <w:r>
        <w:rPr>
          <w:rFonts w:ascii="Arial" w:hAnsi="Arial" w:cs="Arial" w:hint="eastAsia"/>
          <w:noProof/>
        </w:rPr>
        <w:t>Technology and Urban Systems</w:t>
      </w:r>
      <w:r>
        <w:rPr>
          <w:rFonts w:ascii="Arial" w:hAnsi="Arial" w:cs="Arial"/>
          <w:noProof/>
        </w:rPr>
        <w:t xml:space="preserve"> </w:t>
      </w:r>
      <w:r>
        <w:rPr>
          <w:rFonts w:ascii="Arial" w:hAnsi="Arial" w:cs="Arial" w:hint="eastAsia"/>
          <w:noProof/>
        </w:rPr>
        <w:t>Division</w:t>
      </w:r>
      <w:r>
        <w:rPr>
          <w:rFonts w:ascii="Arial" w:hAnsi="Arial" w:cs="Arial"/>
          <w:noProof/>
        </w:rPr>
        <w:t xml:space="preserve">, </w:t>
      </w:r>
      <w:r w:rsidR="004F1CB0" w:rsidRPr="0028243D">
        <w:rPr>
          <w:rFonts w:ascii="Arial" w:hAnsi="Arial" w:cs="Arial"/>
          <w:b/>
          <w:bCs/>
          <w:i/>
          <w:iCs/>
          <w:noProof/>
        </w:rPr>
        <w:t>Lawrence</w:t>
      </w:r>
      <w:r w:rsidR="00FD010E" w:rsidRPr="0028243D">
        <w:rPr>
          <w:rFonts w:ascii="Arial" w:hAnsi="Arial" w:cs="Arial"/>
          <w:b/>
          <w:bCs/>
          <w:i/>
          <w:iCs/>
          <w:noProof/>
        </w:rPr>
        <w:t xml:space="preserve"> </w:t>
      </w:r>
      <w:r w:rsidR="004F1CB0" w:rsidRPr="0028243D">
        <w:rPr>
          <w:rFonts w:ascii="Arial" w:hAnsi="Arial" w:cs="Arial"/>
          <w:b/>
          <w:bCs/>
          <w:i/>
          <w:iCs/>
          <w:noProof/>
        </w:rPr>
        <w:t>Berkeley National Laboratory</w:t>
      </w:r>
      <w:r w:rsidR="004D42CA" w:rsidRPr="00DA7DD3">
        <w:rPr>
          <w:rFonts w:ascii="Arial" w:hAnsi="Arial" w:cs="Arial"/>
          <w:noProof/>
        </w:rPr>
        <w:t xml:space="preserve">, </w:t>
      </w:r>
      <w:r w:rsidR="000A6051">
        <w:rPr>
          <w:rFonts w:ascii="Arial" w:hAnsi="Arial" w:cs="Arial"/>
          <w:noProof/>
        </w:rPr>
        <w:t>US</w:t>
      </w:r>
      <w:r w:rsidR="00303DC4">
        <w:rPr>
          <w:rFonts w:ascii="Arial" w:hAnsi="Arial" w:cs="Arial"/>
          <w:noProof/>
        </w:rPr>
        <w:t>A</w:t>
      </w:r>
      <w:r w:rsidR="004F1CB0">
        <w:rPr>
          <w:rFonts w:ascii="Arial" w:hAnsi="Arial" w:cs="Arial"/>
          <w:noProof/>
        </w:rPr>
        <w:t xml:space="preserve"> (</w:t>
      </w:r>
      <w:r w:rsidR="00CF02E9">
        <w:rPr>
          <w:rFonts w:ascii="Arial" w:eastAsia="宋体" w:hAnsi="Arial" w:cs="Arial" w:hint="eastAsia"/>
          <w:szCs w:val="21"/>
        </w:rPr>
        <w:t>Sep</w:t>
      </w:r>
      <w:r w:rsidR="00CF02E9" w:rsidRPr="00130BCB">
        <w:rPr>
          <w:rFonts w:ascii="Arial" w:eastAsia="宋体" w:hAnsi="Arial" w:cs="Arial"/>
          <w:szCs w:val="21"/>
        </w:rPr>
        <w:t xml:space="preserve"> 202</w:t>
      </w:r>
      <w:r w:rsidR="00CF02E9">
        <w:rPr>
          <w:rFonts w:ascii="Arial" w:eastAsia="宋体" w:hAnsi="Arial" w:cs="Arial"/>
          <w:szCs w:val="21"/>
        </w:rPr>
        <w:t>2–Sep 2023</w:t>
      </w:r>
      <w:r w:rsidR="004F1CB0">
        <w:rPr>
          <w:rFonts w:ascii="Arial" w:hAnsi="Arial" w:cs="Arial"/>
          <w:noProof/>
        </w:rPr>
        <w:t>)</w:t>
      </w:r>
    </w:p>
    <w:p w14:paraId="67208CBB" w14:textId="62361AB4" w:rsidR="006540B5" w:rsidRPr="006540B5" w:rsidRDefault="00B14B3A" w:rsidP="006E4FE9">
      <w:pPr>
        <w:spacing w:line="360" w:lineRule="auto"/>
        <w:ind w:left="420"/>
        <w:jc w:val="left"/>
        <w:rPr>
          <w:rFonts w:ascii="Arial" w:hAnsi="Arial" w:cs="Arial"/>
          <w:noProof/>
        </w:rPr>
      </w:pPr>
      <w:r>
        <w:rPr>
          <w:rFonts w:ascii="Arial" w:hAnsi="Arial" w:cs="Arial"/>
          <w:noProof/>
        </w:rPr>
        <w:t xml:space="preserve">* </w:t>
      </w:r>
      <w:r w:rsidR="006540B5" w:rsidRPr="006540B5">
        <w:rPr>
          <w:rFonts w:ascii="Arial" w:hAnsi="Arial" w:cs="Arial"/>
          <w:noProof/>
        </w:rPr>
        <w:t>Affiliate Faculty,</w:t>
      </w:r>
      <w:r w:rsidR="006540B5">
        <w:rPr>
          <w:rFonts w:ascii="Arial" w:hAnsi="Arial" w:cs="Arial"/>
          <w:noProof/>
        </w:rPr>
        <w:t xml:space="preserve"> </w:t>
      </w:r>
      <w:r w:rsidR="006540B5">
        <w:rPr>
          <w:rFonts w:ascii="Arial" w:hAnsi="Arial" w:cs="Arial" w:hint="eastAsia"/>
          <w:noProof/>
        </w:rPr>
        <w:t>Building</w:t>
      </w:r>
      <w:r w:rsidR="006540B5">
        <w:rPr>
          <w:rFonts w:ascii="Arial" w:hAnsi="Arial" w:cs="Arial"/>
          <w:noProof/>
        </w:rPr>
        <w:t xml:space="preserve"> </w:t>
      </w:r>
      <w:r w:rsidR="006540B5">
        <w:rPr>
          <w:rFonts w:ascii="Arial" w:hAnsi="Arial" w:cs="Arial" w:hint="eastAsia"/>
          <w:noProof/>
        </w:rPr>
        <w:t>Technology and Urban Systems</w:t>
      </w:r>
      <w:r w:rsidR="006540B5">
        <w:rPr>
          <w:rFonts w:ascii="Arial" w:hAnsi="Arial" w:cs="Arial"/>
          <w:noProof/>
        </w:rPr>
        <w:t xml:space="preserve"> </w:t>
      </w:r>
      <w:r w:rsidR="006540B5">
        <w:rPr>
          <w:rFonts w:ascii="Arial" w:hAnsi="Arial" w:cs="Arial" w:hint="eastAsia"/>
          <w:noProof/>
        </w:rPr>
        <w:t>Division</w:t>
      </w:r>
      <w:r w:rsidR="006540B5">
        <w:rPr>
          <w:rFonts w:ascii="Arial" w:hAnsi="Arial" w:cs="Arial"/>
          <w:noProof/>
        </w:rPr>
        <w:t xml:space="preserve">, </w:t>
      </w:r>
      <w:r w:rsidR="006540B5" w:rsidRPr="00D053EA">
        <w:rPr>
          <w:rFonts w:ascii="Arial" w:hAnsi="Arial" w:cs="Arial"/>
          <w:bCs/>
          <w:i/>
          <w:iCs/>
          <w:noProof/>
        </w:rPr>
        <w:t>Lawrence Berkeley National Laboratory</w:t>
      </w:r>
      <w:r w:rsidR="006540B5">
        <w:rPr>
          <w:rFonts w:ascii="Arial" w:hAnsi="Arial" w:cs="Arial"/>
          <w:noProof/>
        </w:rPr>
        <w:t>, US</w:t>
      </w:r>
      <w:r w:rsidR="00303DC4">
        <w:rPr>
          <w:rFonts w:ascii="Arial" w:hAnsi="Arial" w:cs="Arial"/>
          <w:noProof/>
        </w:rPr>
        <w:t>A</w:t>
      </w:r>
      <w:r w:rsidR="006540B5">
        <w:rPr>
          <w:rFonts w:ascii="Arial" w:hAnsi="Arial" w:cs="Arial"/>
          <w:noProof/>
        </w:rPr>
        <w:t xml:space="preserve"> (</w:t>
      </w:r>
      <w:r w:rsidR="00011BFE">
        <w:rPr>
          <w:rFonts w:ascii="Arial" w:hAnsi="Arial" w:cs="Arial"/>
          <w:noProof/>
        </w:rPr>
        <w:t xml:space="preserve">since </w:t>
      </w:r>
      <w:r w:rsidR="006540B5">
        <w:rPr>
          <w:rFonts w:ascii="Arial" w:eastAsia="宋体" w:hAnsi="Arial" w:cs="Arial" w:hint="eastAsia"/>
          <w:szCs w:val="21"/>
        </w:rPr>
        <w:t>Sep</w:t>
      </w:r>
      <w:r w:rsidR="006540B5" w:rsidRPr="00130BCB">
        <w:rPr>
          <w:rFonts w:ascii="Arial" w:eastAsia="宋体" w:hAnsi="Arial" w:cs="Arial"/>
          <w:szCs w:val="21"/>
        </w:rPr>
        <w:t xml:space="preserve"> 202</w:t>
      </w:r>
      <w:r w:rsidR="006E4FE9">
        <w:rPr>
          <w:rFonts w:ascii="Arial" w:eastAsia="宋体" w:hAnsi="Arial" w:cs="Arial"/>
          <w:szCs w:val="21"/>
        </w:rPr>
        <w:t>3</w:t>
      </w:r>
      <w:r w:rsidR="006540B5">
        <w:rPr>
          <w:rFonts w:ascii="Arial" w:eastAsia="宋体" w:hAnsi="Arial" w:cs="Arial"/>
          <w:szCs w:val="21"/>
        </w:rPr>
        <w:t>)</w:t>
      </w:r>
    </w:p>
    <w:p w14:paraId="68E1F8CB" w14:textId="69E26F6C" w:rsidR="00CD6D60" w:rsidRPr="00393A09" w:rsidRDefault="00A556A4" w:rsidP="00B30184">
      <w:pPr>
        <w:pStyle w:val="af0"/>
        <w:numPr>
          <w:ilvl w:val="0"/>
          <w:numId w:val="5"/>
        </w:numPr>
        <w:spacing w:afterLines="50" w:after="156" w:line="360" w:lineRule="auto"/>
        <w:ind w:firstLineChars="0"/>
        <w:jc w:val="left"/>
        <w:rPr>
          <w:rFonts w:ascii="Arial" w:hAnsi="Arial" w:cs="Arial"/>
          <w:b/>
          <w:bCs/>
          <w:noProof/>
        </w:rPr>
      </w:pPr>
      <w:r w:rsidRPr="00EE43AE">
        <w:rPr>
          <w:rFonts w:ascii="Arial" w:hAnsi="Arial" w:cs="Arial"/>
          <w:noProof/>
        </w:rPr>
        <w:t xml:space="preserve">Postdoctoral </w:t>
      </w:r>
      <w:r>
        <w:rPr>
          <w:rFonts w:ascii="Arial" w:hAnsi="Arial" w:cs="Arial" w:hint="eastAsia"/>
          <w:noProof/>
        </w:rPr>
        <w:t>Researcher</w:t>
      </w:r>
      <w:r w:rsidR="00EA2173">
        <w:rPr>
          <w:rFonts w:ascii="Arial" w:eastAsia="宋体" w:hAnsi="Arial" w:cs="Arial"/>
          <w:szCs w:val="21"/>
        </w:rPr>
        <w:t xml:space="preserve"> </w:t>
      </w:r>
      <w:r w:rsidR="00CF02E9">
        <w:rPr>
          <w:rFonts w:ascii="Arial" w:eastAsia="宋体" w:hAnsi="Arial" w:cs="Arial"/>
          <w:szCs w:val="21"/>
        </w:rPr>
        <w:t xml:space="preserve">&amp; </w:t>
      </w:r>
      <w:proofErr w:type="spellStart"/>
      <w:r w:rsidR="00EA2173">
        <w:rPr>
          <w:rFonts w:ascii="Arial" w:eastAsia="宋体" w:hAnsi="Arial" w:cs="Arial"/>
          <w:szCs w:val="21"/>
        </w:rPr>
        <w:t>Shuimu</w:t>
      </w:r>
      <w:proofErr w:type="spellEnd"/>
      <w:r w:rsidR="00EA2173">
        <w:rPr>
          <w:rFonts w:ascii="Arial" w:eastAsia="宋体" w:hAnsi="Arial" w:cs="Arial"/>
          <w:szCs w:val="21"/>
        </w:rPr>
        <w:t xml:space="preserve"> </w:t>
      </w:r>
      <w:r w:rsidR="00EA2173">
        <w:rPr>
          <w:rFonts w:ascii="Arial" w:eastAsia="宋体" w:hAnsi="Arial" w:cs="Arial" w:hint="eastAsia"/>
          <w:szCs w:val="21"/>
        </w:rPr>
        <w:t>Tsinghua</w:t>
      </w:r>
      <w:r w:rsidR="00EA2173">
        <w:rPr>
          <w:rFonts w:ascii="Arial" w:eastAsia="宋体" w:hAnsi="Arial" w:cs="Arial"/>
          <w:szCs w:val="21"/>
        </w:rPr>
        <w:t xml:space="preserve"> </w:t>
      </w:r>
      <w:r w:rsidR="00EA2173">
        <w:rPr>
          <w:rFonts w:ascii="Arial" w:eastAsia="宋体" w:hAnsi="Arial" w:cs="Arial" w:hint="eastAsia"/>
          <w:szCs w:val="21"/>
        </w:rPr>
        <w:t>Scholar</w:t>
      </w:r>
      <w:r w:rsidR="00EA2173">
        <w:rPr>
          <w:rFonts w:ascii="Arial" w:eastAsia="宋体" w:hAnsi="Arial" w:cs="Arial"/>
          <w:szCs w:val="21"/>
        </w:rPr>
        <w:t>,</w:t>
      </w:r>
      <w:r w:rsidR="00EA2173" w:rsidRPr="00CF02E9">
        <w:rPr>
          <w:rFonts w:ascii="Arial" w:eastAsia="宋体" w:hAnsi="Arial" w:cs="Arial"/>
          <w:szCs w:val="21"/>
        </w:rPr>
        <w:t xml:space="preserve"> </w:t>
      </w:r>
      <w:r w:rsidR="00BB5FBC">
        <w:rPr>
          <w:rFonts w:ascii="Arial" w:eastAsia="宋体" w:hAnsi="Arial" w:cs="Arial"/>
          <w:szCs w:val="21"/>
        </w:rPr>
        <w:t xml:space="preserve">School of Science, </w:t>
      </w:r>
      <w:r w:rsidR="00CD6D60" w:rsidRPr="0028243D">
        <w:rPr>
          <w:rFonts w:ascii="Arial" w:eastAsia="宋体" w:hAnsi="Arial" w:cs="Arial"/>
          <w:b/>
          <w:bCs/>
          <w:i/>
          <w:iCs/>
          <w:szCs w:val="21"/>
        </w:rPr>
        <w:t>Tsinghua University</w:t>
      </w:r>
      <w:r w:rsidR="00CD6D60" w:rsidRPr="00CF02E9">
        <w:rPr>
          <w:rFonts w:ascii="Arial" w:eastAsia="宋体" w:hAnsi="Arial" w:cs="Arial"/>
          <w:szCs w:val="21"/>
        </w:rPr>
        <w:t xml:space="preserve">, </w:t>
      </w:r>
      <w:r w:rsidR="00CD6D60" w:rsidRPr="00130BCB">
        <w:rPr>
          <w:rFonts w:ascii="Arial" w:eastAsia="宋体" w:hAnsi="Arial" w:cs="Arial"/>
          <w:szCs w:val="21"/>
        </w:rPr>
        <w:t>China (Jul 2020</w:t>
      </w:r>
      <w:r w:rsidR="00965C72">
        <w:rPr>
          <w:rFonts w:ascii="Arial" w:eastAsia="宋体" w:hAnsi="Arial" w:cs="Arial"/>
          <w:szCs w:val="21"/>
        </w:rPr>
        <w:t>–</w:t>
      </w:r>
      <w:r w:rsidR="002568DF">
        <w:rPr>
          <w:rFonts w:ascii="Arial" w:eastAsia="宋体" w:hAnsi="Arial" w:cs="Arial" w:hint="eastAsia"/>
          <w:szCs w:val="21"/>
        </w:rPr>
        <w:t>Jul</w:t>
      </w:r>
      <w:r w:rsidR="002568DF">
        <w:rPr>
          <w:rFonts w:ascii="Arial" w:eastAsia="宋体" w:hAnsi="Arial" w:cs="Arial"/>
          <w:szCs w:val="21"/>
        </w:rPr>
        <w:t xml:space="preserve"> </w:t>
      </w:r>
      <w:r w:rsidR="00965C72">
        <w:rPr>
          <w:rFonts w:ascii="Arial" w:eastAsia="宋体" w:hAnsi="Arial" w:cs="Arial"/>
          <w:szCs w:val="21"/>
        </w:rPr>
        <w:t>2022</w:t>
      </w:r>
      <w:r w:rsidR="00CD6D60" w:rsidRPr="00130BCB">
        <w:rPr>
          <w:rFonts w:ascii="Arial" w:eastAsia="宋体" w:hAnsi="Arial" w:cs="Arial"/>
          <w:szCs w:val="21"/>
        </w:rPr>
        <w:t>)</w:t>
      </w:r>
    </w:p>
    <w:p w14:paraId="2ED96032" w14:textId="029B32F8" w:rsidR="004414BE" w:rsidRPr="00393A09" w:rsidRDefault="004414BE" w:rsidP="00176DEF">
      <w:pPr>
        <w:pStyle w:val="af0"/>
        <w:numPr>
          <w:ilvl w:val="0"/>
          <w:numId w:val="5"/>
        </w:numPr>
        <w:spacing w:line="360" w:lineRule="auto"/>
        <w:ind w:firstLineChars="0"/>
        <w:jc w:val="left"/>
        <w:rPr>
          <w:rFonts w:ascii="Arial" w:hAnsi="Arial" w:cs="Arial"/>
          <w:b/>
          <w:bCs/>
          <w:noProof/>
        </w:rPr>
      </w:pPr>
      <w:r>
        <w:rPr>
          <w:rFonts w:ascii="Arial" w:eastAsia="宋体" w:hAnsi="Arial" w:cs="Arial" w:hint="eastAsia"/>
          <w:szCs w:val="21"/>
        </w:rPr>
        <w:t>Young Editorial</w:t>
      </w:r>
      <w:r>
        <w:rPr>
          <w:rFonts w:ascii="Arial" w:eastAsia="宋体" w:hAnsi="Arial" w:cs="Arial"/>
          <w:szCs w:val="21"/>
        </w:rPr>
        <w:t xml:space="preserve"> </w:t>
      </w:r>
      <w:r>
        <w:rPr>
          <w:rFonts w:ascii="Arial" w:eastAsia="宋体" w:hAnsi="Arial" w:cs="Arial" w:hint="eastAsia"/>
          <w:szCs w:val="21"/>
        </w:rPr>
        <w:t>Member</w:t>
      </w:r>
      <w:r>
        <w:rPr>
          <w:rFonts w:ascii="Arial" w:eastAsia="宋体" w:hAnsi="Arial" w:cs="Arial"/>
          <w:szCs w:val="21"/>
        </w:rPr>
        <w:t xml:space="preserve"> </w:t>
      </w:r>
      <w:r>
        <w:rPr>
          <w:rFonts w:ascii="Arial" w:eastAsia="宋体" w:hAnsi="Arial" w:cs="Arial" w:hint="eastAsia"/>
          <w:szCs w:val="21"/>
        </w:rPr>
        <w:t xml:space="preserve">of </w:t>
      </w:r>
      <w:r w:rsidRPr="00A14754">
        <w:rPr>
          <w:rFonts w:ascii="Arial" w:eastAsia="宋体" w:hAnsi="Arial" w:cs="Arial"/>
          <w:b/>
          <w:i/>
          <w:color w:val="0070C0"/>
          <w:szCs w:val="21"/>
        </w:rPr>
        <w:t>Nexus</w:t>
      </w:r>
      <w:r w:rsidRPr="00A14754">
        <w:rPr>
          <w:rFonts w:ascii="Arial" w:eastAsia="宋体" w:hAnsi="Arial" w:cs="Arial"/>
          <w:color w:val="0070C0"/>
          <w:szCs w:val="21"/>
        </w:rPr>
        <w:t xml:space="preserve"> </w:t>
      </w:r>
      <w:r>
        <w:rPr>
          <w:rFonts w:ascii="Arial" w:eastAsia="宋体" w:hAnsi="Arial" w:cs="Arial"/>
          <w:szCs w:val="21"/>
        </w:rPr>
        <w:t>(</w:t>
      </w:r>
      <w:r>
        <w:rPr>
          <w:rFonts w:ascii="Arial" w:eastAsia="宋体" w:hAnsi="Arial" w:cs="Arial" w:hint="eastAsia"/>
          <w:szCs w:val="21"/>
        </w:rPr>
        <w:t>Cell</w:t>
      </w:r>
      <w:r>
        <w:rPr>
          <w:rFonts w:ascii="Arial" w:eastAsia="宋体" w:hAnsi="Arial" w:cs="Arial"/>
          <w:szCs w:val="21"/>
        </w:rPr>
        <w:t xml:space="preserve"> </w:t>
      </w:r>
      <w:r>
        <w:rPr>
          <w:rFonts w:ascii="Arial" w:eastAsia="宋体" w:hAnsi="Arial" w:cs="Arial" w:hint="eastAsia"/>
          <w:szCs w:val="21"/>
        </w:rPr>
        <w:t>Press</w:t>
      </w:r>
      <w:r>
        <w:rPr>
          <w:rFonts w:ascii="Arial" w:eastAsia="宋体" w:hAnsi="Arial" w:cs="Arial"/>
          <w:szCs w:val="21"/>
        </w:rPr>
        <w:t xml:space="preserve"> </w:t>
      </w:r>
      <w:r>
        <w:rPr>
          <w:rFonts w:ascii="Arial" w:eastAsia="宋体" w:hAnsi="Arial" w:cs="Arial" w:hint="eastAsia"/>
          <w:szCs w:val="21"/>
        </w:rPr>
        <w:t>Partner</w:t>
      </w:r>
      <w:r>
        <w:rPr>
          <w:rFonts w:ascii="Arial" w:eastAsia="宋体" w:hAnsi="Arial" w:cs="Arial"/>
          <w:szCs w:val="21"/>
        </w:rPr>
        <w:t xml:space="preserve"> </w:t>
      </w:r>
      <w:r>
        <w:rPr>
          <w:rFonts w:ascii="Arial" w:eastAsia="宋体" w:hAnsi="Arial" w:cs="Arial" w:hint="eastAsia"/>
          <w:szCs w:val="21"/>
        </w:rPr>
        <w:t>Journal</w:t>
      </w:r>
      <w:r w:rsidRPr="00770D0F">
        <w:rPr>
          <w:rFonts w:ascii="Arial" w:eastAsia="宋体" w:hAnsi="Arial" w:cs="Arial"/>
          <w:szCs w:val="21"/>
        </w:rPr>
        <w:t>)</w:t>
      </w:r>
      <w:r>
        <w:rPr>
          <w:rFonts w:ascii="Arial" w:eastAsia="宋体" w:hAnsi="Arial" w:cs="Arial"/>
          <w:szCs w:val="21"/>
        </w:rPr>
        <w:t xml:space="preserve"> since </w:t>
      </w:r>
      <w:r>
        <w:rPr>
          <w:rFonts w:ascii="Arial" w:eastAsia="宋体" w:hAnsi="Arial" w:cs="Arial" w:hint="eastAsia"/>
          <w:szCs w:val="21"/>
        </w:rPr>
        <w:t>M</w:t>
      </w:r>
      <w:r>
        <w:rPr>
          <w:rFonts w:ascii="Arial" w:eastAsia="宋体" w:hAnsi="Arial" w:cs="Arial"/>
          <w:szCs w:val="21"/>
        </w:rPr>
        <w:t>a</w:t>
      </w:r>
      <w:r>
        <w:rPr>
          <w:rFonts w:ascii="Arial" w:eastAsia="宋体" w:hAnsi="Arial" w:cs="Arial" w:hint="eastAsia"/>
          <w:szCs w:val="21"/>
        </w:rPr>
        <w:t>y</w:t>
      </w:r>
      <w:r>
        <w:rPr>
          <w:rFonts w:ascii="Arial" w:eastAsia="宋体" w:hAnsi="Arial" w:cs="Arial"/>
          <w:szCs w:val="21"/>
        </w:rPr>
        <w:t xml:space="preserve"> 2025</w:t>
      </w:r>
    </w:p>
    <w:p w14:paraId="6BE7D944" w14:textId="7160042C" w:rsidR="00E54CC8" w:rsidRPr="00955899" w:rsidRDefault="00E54CC8" w:rsidP="00176DEF">
      <w:pPr>
        <w:pStyle w:val="af0"/>
        <w:numPr>
          <w:ilvl w:val="0"/>
          <w:numId w:val="5"/>
        </w:numPr>
        <w:spacing w:line="360" w:lineRule="auto"/>
        <w:ind w:firstLineChars="0"/>
        <w:jc w:val="left"/>
        <w:rPr>
          <w:rFonts w:ascii="Arial" w:hAnsi="Arial" w:cs="Arial"/>
          <w:b/>
          <w:bCs/>
          <w:noProof/>
        </w:rPr>
      </w:pPr>
      <w:r>
        <w:rPr>
          <w:rFonts w:ascii="Arial" w:eastAsia="宋体" w:hAnsi="Arial" w:cs="Arial" w:hint="eastAsia"/>
          <w:szCs w:val="21"/>
        </w:rPr>
        <w:lastRenderedPageBreak/>
        <w:t>Young Editorial</w:t>
      </w:r>
      <w:r>
        <w:rPr>
          <w:rFonts w:ascii="Arial" w:eastAsia="宋体" w:hAnsi="Arial" w:cs="Arial"/>
          <w:szCs w:val="21"/>
        </w:rPr>
        <w:t xml:space="preserve"> </w:t>
      </w:r>
      <w:r>
        <w:rPr>
          <w:rFonts w:ascii="Arial" w:eastAsia="宋体" w:hAnsi="Arial" w:cs="Arial" w:hint="eastAsia"/>
          <w:szCs w:val="21"/>
        </w:rPr>
        <w:t>Member</w:t>
      </w:r>
      <w:r>
        <w:rPr>
          <w:rFonts w:ascii="Arial" w:eastAsia="宋体" w:hAnsi="Arial" w:cs="Arial"/>
          <w:szCs w:val="21"/>
        </w:rPr>
        <w:t xml:space="preserve"> </w:t>
      </w:r>
      <w:r>
        <w:rPr>
          <w:rFonts w:ascii="Arial" w:eastAsia="宋体" w:hAnsi="Arial" w:cs="Arial" w:hint="eastAsia"/>
          <w:szCs w:val="21"/>
        </w:rPr>
        <w:t xml:space="preserve">of </w:t>
      </w:r>
      <w:r w:rsidRPr="00E54CC8">
        <w:rPr>
          <w:rFonts w:ascii="Arial" w:eastAsia="宋体" w:hAnsi="Arial" w:cs="Arial"/>
          <w:b/>
          <w:bCs/>
          <w:i/>
          <w:iCs/>
          <w:color w:val="ED7D31" w:themeColor="accent2"/>
          <w:szCs w:val="21"/>
        </w:rPr>
        <w:t xml:space="preserve">Advances in </w:t>
      </w:r>
      <w:r w:rsidRPr="00B30184">
        <w:rPr>
          <w:rFonts w:ascii="Arial" w:eastAsia="宋体" w:hAnsi="Arial" w:cs="Arial"/>
          <w:b/>
          <w:bCs/>
          <w:i/>
          <w:iCs/>
          <w:color w:val="ED7D31" w:themeColor="accent2"/>
          <w:szCs w:val="21"/>
        </w:rPr>
        <w:t>Applied Energy</w:t>
      </w:r>
      <w:r>
        <w:rPr>
          <w:rFonts w:ascii="Arial" w:eastAsia="宋体" w:hAnsi="Arial" w:cs="Arial"/>
          <w:szCs w:val="21"/>
        </w:rPr>
        <w:t xml:space="preserve"> (</w:t>
      </w:r>
      <w:r w:rsidRPr="00770D0F">
        <w:rPr>
          <w:rFonts w:ascii="Arial" w:eastAsia="宋体" w:hAnsi="Arial" w:cs="Arial"/>
          <w:szCs w:val="21"/>
        </w:rPr>
        <w:t>JCR Q1</w:t>
      </w:r>
      <w:r>
        <w:rPr>
          <w:rFonts w:ascii="Arial" w:eastAsia="宋体" w:hAnsi="Arial" w:cs="Arial"/>
          <w:szCs w:val="21"/>
        </w:rPr>
        <w:t>, IF: 1</w:t>
      </w:r>
      <w:r w:rsidR="00462457">
        <w:rPr>
          <w:rFonts w:ascii="Arial" w:eastAsia="宋体" w:hAnsi="Arial" w:cs="Arial"/>
          <w:szCs w:val="21"/>
        </w:rPr>
        <w:t>3.</w:t>
      </w:r>
      <w:r w:rsidR="0041610A">
        <w:rPr>
          <w:rFonts w:ascii="Arial" w:eastAsia="宋体" w:hAnsi="Arial" w:cs="Arial"/>
          <w:szCs w:val="21"/>
        </w:rPr>
        <w:t>8</w:t>
      </w:r>
      <w:r w:rsidRPr="00770D0F">
        <w:rPr>
          <w:rFonts w:ascii="Arial" w:eastAsia="宋体" w:hAnsi="Arial" w:cs="Arial"/>
          <w:szCs w:val="21"/>
        </w:rPr>
        <w:t>)</w:t>
      </w:r>
      <w:r>
        <w:rPr>
          <w:rFonts w:ascii="Arial" w:eastAsia="宋体" w:hAnsi="Arial" w:cs="Arial"/>
          <w:szCs w:val="21"/>
        </w:rPr>
        <w:t xml:space="preserve"> since Sep 2024</w:t>
      </w:r>
    </w:p>
    <w:p w14:paraId="1EF179D8" w14:textId="7DB3F33C" w:rsidR="00C91DA3" w:rsidRDefault="00151607" w:rsidP="00176DEF">
      <w:pPr>
        <w:pStyle w:val="af0"/>
        <w:numPr>
          <w:ilvl w:val="0"/>
          <w:numId w:val="5"/>
        </w:numPr>
        <w:spacing w:line="360" w:lineRule="auto"/>
        <w:ind w:firstLineChars="0"/>
        <w:jc w:val="left"/>
        <w:rPr>
          <w:rFonts w:ascii="Arial" w:eastAsia="宋体" w:hAnsi="Arial" w:cs="Arial"/>
          <w:szCs w:val="21"/>
        </w:rPr>
      </w:pPr>
      <w:r>
        <w:rPr>
          <w:rFonts w:ascii="Arial" w:eastAsia="宋体" w:hAnsi="Arial" w:cs="Arial" w:hint="eastAsia"/>
          <w:szCs w:val="21"/>
        </w:rPr>
        <w:t xml:space="preserve">Young </w:t>
      </w:r>
      <w:r w:rsidR="00C91DA3">
        <w:rPr>
          <w:rFonts w:ascii="Arial" w:eastAsia="宋体" w:hAnsi="Arial" w:cs="Arial" w:hint="eastAsia"/>
          <w:szCs w:val="21"/>
        </w:rPr>
        <w:t>Editorial</w:t>
      </w:r>
      <w:r w:rsidR="00C91DA3">
        <w:rPr>
          <w:rFonts w:ascii="Arial" w:eastAsia="宋体" w:hAnsi="Arial" w:cs="Arial"/>
          <w:szCs w:val="21"/>
        </w:rPr>
        <w:t xml:space="preserve"> </w:t>
      </w:r>
      <w:r w:rsidR="00C91DA3">
        <w:rPr>
          <w:rFonts w:ascii="Arial" w:eastAsia="宋体" w:hAnsi="Arial" w:cs="Arial" w:hint="eastAsia"/>
          <w:szCs w:val="21"/>
        </w:rPr>
        <w:t>Member</w:t>
      </w:r>
      <w:r w:rsidR="00C91DA3">
        <w:rPr>
          <w:rFonts w:ascii="Arial" w:eastAsia="宋体" w:hAnsi="Arial" w:cs="Arial"/>
          <w:szCs w:val="21"/>
        </w:rPr>
        <w:t xml:space="preserve"> </w:t>
      </w:r>
      <w:r w:rsidR="00C91DA3">
        <w:rPr>
          <w:rFonts w:ascii="Arial" w:eastAsia="宋体" w:hAnsi="Arial" w:cs="Arial" w:hint="eastAsia"/>
          <w:szCs w:val="21"/>
        </w:rPr>
        <w:t xml:space="preserve">of </w:t>
      </w:r>
      <w:r w:rsidR="00C91DA3" w:rsidRPr="00B30184">
        <w:rPr>
          <w:rFonts w:ascii="Arial" w:eastAsia="宋体" w:hAnsi="Arial" w:cs="Arial"/>
          <w:b/>
          <w:bCs/>
          <w:i/>
          <w:iCs/>
          <w:color w:val="ED7D31" w:themeColor="accent2"/>
          <w:szCs w:val="21"/>
        </w:rPr>
        <w:t>Applied Energy</w:t>
      </w:r>
      <w:r w:rsidR="00C91DA3">
        <w:rPr>
          <w:rFonts w:ascii="Arial" w:eastAsia="宋体" w:hAnsi="Arial" w:cs="Arial"/>
          <w:szCs w:val="21"/>
        </w:rPr>
        <w:t xml:space="preserve"> (</w:t>
      </w:r>
      <w:r w:rsidR="00C91DA3" w:rsidRPr="00770D0F">
        <w:rPr>
          <w:rFonts w:ascii="Arial" w:eastAsia="宋体" w:hAnsi="Arial" w:cs="Arial"/>
          <w:szCs w:val="21"/>
        </w:rPr>
        <w:t>JCR Q1</w:t>
      </w:r>
      <w:r w:rsidR="00C91DA3">
        <w:rPr>
          <w:rFonts w:ascii="Arial" w:eastAsia="宋体" w:hAnsi="Arial" w:cs="Arial"/>
          <w:szCs w:val="21"/>
        </w:rPr>
        <w:t xml:space="preserve">, </w:t>
      </w:r>
      <w:r w:rsidR="000A2704">
        <w:rPr>
          <w:rFonts w:ascii="Arial" w:eastAsia="宋体" w:hAnsi="Arial" w:cs="Arial"/>
          <w:szCs w:val="21"/>
        </w:rPr>
        <w:t xml:space="preserve">IF: </w:t>
      </w:r>
      <w:r w:rsidR="00C27F62">
        <w:rPr>
          <w:rFonts w:ascii="Arial" w:eastAsia="宋体" w:hAnsi="Arial" w:cs="Arial"/>
          <w:szCs w:val="21"/>
        </w:rPr>
        <w:t>11.0</w:t>
      </w:r>
      <w:r w:rsidR="00C91DA3" w:rsidRPr="00770D0F">
        <w:rPr>
          <w:rFonts w:ascii="Arial" w:eastAsia="宋体" w:hAnsi="Arial" w:cs="Arial"/>
          <w:szCs w:val="21"/>
        </w:rPr>
        <w:t>)</w:t>
      </w:r>
      <w:r w:rsidR="00C91DA3">
        <w:rPr>
          <w:rFonts w:ascii="Arial" w:eastAsia="宋体" w:hAnsi="Arial" w:cs="Arial"/>
          <w:szCs w:val="21"/>
        </w:rPr>
        <w:t xml:space="preserve"> since Oct 2022</w:t>
      </w:r>
    </w:p>
    <w:p w14:paraId="7B8751F5" w14:textId="18D403E2" w:rsidR="002A1F84" w:rsidRPr="00393A09" w:rsidRDefault="002A1F84" w:rsidP="00176DEF">
      <w:pPr>
        <w:pStyle w:val="af0"/>
        <w:numPr>
          <w:ilvl w:val="0"/>
          <w:numId w:val="5"/>
        </w:numPr>
        <w:spacing w:line="360" w:lineRule="auto"/>
        <w:ind w:firstLineChars="0"/>
        <w:jc w:val="left"/>
        <w:rPr>
          <w:rFonts w:ascii="Arial" w:eastAsia="宋体" w:hAnsi="Arial" w:cs="Arial"/>
          <w:szCs w:val="21"/>
        </w:rPr>
      </w:pPr>
      <w:r>
        <w:rPr>
          <w:rFonts w:ascii="Arial" w:eastAsia="宋体" w:hAnsi="Arial" w:cs="Arial"/>
          <w:szCs w:val="21"/>
        </w:rPr>
        <w:t>Panel</w:t>
      </w:r>
      <w:r w:rsidRPr="00770D0F">
        <w:rPr>
          <w:rFonts w:ascii="Arial" w:eastAsia="宋体" w:hAnsi="Arial" w:cs="Arial"/>
          <w:szCs w:val="21"/>
        </w:rPr>
        <w:t xml:space="preserve"> Chair of </w:t>
      </w:r>
      <w:r w:rsidRPr="00B30184">
        <w:rPr>
          <w:rFonts w:ascii="Arial" w:eastAsia="宋体" w:hAnsi="Arial" w:cs="Arial"/>
          <w:b/>
          <w:bCs/>
          <w:szCs w:val="21"/>
        </w:rPr>
        <w:t>CUE</w:t>
      </w:r>
      <w:r>
        <w:rPr>
          <w:rFonts w:ascii="Arial" w:eastAsia="宋体" w:hAnsi="Arial" w:cs="Arial"/>
          <w:b/>
          <w:bCs/>
          <w:szCs w:val="21"/>
        </w:rPr>
        <w:t xml:space="preserve">2025 </w:t>
      </w:r>
      <w:r w:rsidRPr="00770D0F">
        <w:rPr>
          <w:rFonts w:ascii="Arial" w:eastAsia="宋体" w:hAnsi="Arial" w:cs="Arial"/>
          <w:szCs w:val="21"/>
        </w:rPr>
        <w:t xml:space="preserve">(Supported by </w:t>
      </w:r>
      <w:r w:rsidRPr="00B30184">
        <w:rPr>
          <w:rFonts w:ascii="Arial" w:eastAsia="宋体" w:hAnsi="Arial" w:cs="Arial"/>
          <w:b/>
          <w:bCs/>
          <w:i/>
          <w:iCs/>
          <w:color w:val="ED7D31" w:themeColor="accent2"/>
          <w:szCs w:val="21"/>
        </w:rPr>
        <w:t>Applied Energy</w:t>
      </w:r>
      <w:r w:rsidRPr="00770D0F">
        <w:rPr>
          <w:rFonts w:ascii="Arial" w:eastAsia="宋体" w:hAnsi="Arial" w:cs="Arial"/>
          <w:szCs w:val="21"/>
        </w:rPr>
        <w:t xml:space="preserve">, </w:t>
      </w:r>
      <w:r>
        <w:rPr>
          <w:rFonts w:ascii="Arial" w:eastAsia="宋体" w:hAnsi="Arial" w:cs="Arial"/>
          <w:szCs w:val="21"/>
        </w:rPr>
        <w:t>IF: 11.0</w:t>
      </w:r>
      <w:r w:rsidRPr="00770D0F">
        <w:rPr>
          <w:rFonts w:ascii="Arial" w:eastAsia="宋体" w:hAnsi="Arial" w:cs="Arial"/>
          <w:szCs w:val="21"/>
        </w:rPr>
        <w:t>)</w:t>
      </w:r>
    </w:p>
    <w:p w14:paraId="6DA37FCE" w14:textId="39894ABF" w:rsidR="00D12379" w:rsidRDefault="00D12379" w:rsidP="00176DEF">
      <w:pPr>
        <w:pStyle w:val="af0"/>
        <w:numPr>
          <w:ilvl w:val="0"/>
          <w:numId w:val="5"/>
        </w:numPr>
        <w:spacing w:line="360" w:lineRule="auto"/>
        <w:ind w:firstLineChars="0"/>
        <w:jc w:val="left"/>
        <w:rPr>
          <w:rFonts w:ascii="Arial" w:eastAsia="宋体" w:hAnsi="Arial" w:cs="Arial"/>
          <w:szCs w:val="21"/>
        </w:rPr>
      </w:pPr>
      <w:r w:rsidRPr="00770D0F">
        <w:rPr>
          <w:rFonts w:ascii="Arial" w:eastAsia="宋体" w:hAnsi="Arial" w:cs="Arial" w:hint="eastAsia"/>
          <w:szCs w:val="21"/>
        </w:rPr>
        <w:t>Session</w:t>
      </w:r>
      <w:r w:rsidRPr="00770D0F">
        <w:rPr>
          <w:rFonts w:ascii="Arial" w:eastAsia="宋体" w:hAnsi="Arial" w:cs="Arial"/>
          <w:szCs w:val="21"/>
        </w:rPr>
        <w:t xml:space="preserve"> Chair of </w:t>
      </w:r>
      <w:r w:rsidRPr="00B30184">
        <w:rPr>
          <w:rFonts w:ascii="Arial" w:eastAsia="宋体" w:hAnsi="Arial" w:cs="Arial"/>
          <w:b/>
          <w:bCs/>
          <w:szCs w:val="21"/>
        </w:rPr>
        <w:t>CUE2020</w:t>
      </w:r>
      <w:r w:rsidR="002568DF">
        <w:rPr>
          <w:rFonts w:ascii="Arial" w:eastAsia="宋体" w:hAnsi="Arial" w:cs="Arial"/>
          <w:b/>
          <w:bCs/>
          <w:szCs w:val="21"/>
        </w:rPr>
        <w:t>, 2021</w:t>
      </w:r>
      <w:r w:rsidR="00CF02E9">
        <w:rPr>
          <w:rFonts w:ascii="Arial" w:eastAsia="宋体" w:hAnsi="Arial" w:cs="Arial"/>
          <w:b/>
          <w:bCs/>
          <w:szCs w:val="21"/>
        </w:rPr>
        <w:t>, 2022</w:t>
      </w:r>
      <w:r w:rsidR="00AC3474">
        <w:rPr>
          <w:rFonts w:ascii="Arial" w:eastAsia="宋体" w:hAnsi="Arial" w:cs="Arial"/>
          <w:b/>
          <w:bCs/>
          <w:szCs w:val="21"/>
        </w:rPr>
        <w:t>, 2023</w:t>
      </w:r>
      <w:r w:rsidR="002A1F84">
        <w:rPr>
          <w:rFonts w:ascii="Arial" w:eastAsia="宋体" w:hAnsi="Arial" w:cs="Arial"/>
          <w:b/>
          <w:bCs/>
          <w:szCs w:val="21"/>
        </w:rPr>
        <w:t>, 2024</w:t>
      </w:r>
      <w:r w:rsidR="002568DF">
        <w:rPr>
          <w:rFonts w:ascii="Arial" w:eastAsia="宋体" w:hAnsi="Arial" w:cs="Arial"/>
          <w:b/>
          <w:bCs/>
          <w:szCs w:val="21"/>
        </w:rPr>
        <w:t xml:space="preserve"> &amp; 202</w:t>
      </w:r>
      <w:r w:rsidR="002A1F84">
        <w:rPr>
          <w:rFonts w:ascii="Arial" w:eastAsia="宋体" w:hAnsi="Arial" w:cs="Arial"/>
          <w:b/>
          <w:bCs/>
          <w:szCs w:val="21"/>
        </w:rPr>
        <w:t>5</w:t>
      </w:r>
      <w:r w:rsidR="002568DF">
        <w:rPr>
          <w:rFonts w:ascii="Arial" w:eastAsia="宋体" w:hAnsi="Arial" w:cs="Arial"/>
          <w:b/>
          <w:bCs/>
          <w:szCs w:val="21"/>
        </w:rPr>
        <w:t xml:space="preserve"> </w:t>
      </w:r>
      <w:r w:rsidRPr="00770D0F">
        <w:rPr>
          <w:rFonts w:ascii="Arial" w:eastAsia="宋体" w:hAnsi="Arial" w:cs="Arial"/>
          <w:szCs w:val="21"/>
        </w:rPr>
        <w:t xml:space="preserve">(Supported by </w:t>
      </w:r>
      <w:r w:rsidRPr="00B30184">
        <w:rPr>
          <w:rFonts w:ascii="Arial" w:eastAsia="宋体" w:hAnsi="Arial" w:cs="Arial"/>
          <w:b/>
          <w:bCs/>
          <w:i/>
          <w:iCs/>
          <w:color w:val="ED7D31" w:themeColor="accent2"/>
          <w:szCs w:val="21"/>
        </w:rPr>
        <w:t>Applied Energy</w:t>
      </w:r>
      <w:r w:rsidRPr="00770D0F">
        <w:rPr>
          <w:rFonts w:ascii="Arial" w:eastAsia="宋体" w:hAnsi="Arial" w:cs="Arial"/>
          <w:szCs w:val="21"/>
        </w:rPr>
        <w:t xml:space="preserve">, </w:t>
      </w:r>
      <w:r w:rsidR="000A2704">
        <w:rPr>
          <w:rFonts w:ascii="Arial" w:eastAsia="宋体" w:hAnsi="Arial" w:cs="Arial"/>
          <w:szCs w:val="21"/>
        </w:rPr>
        <w:t xml:space="preserve">IF: </w:t>
      </w:r>
      <w:r w:rsidR="00C27F62">
        <w:rPr>
          <w:rFonts w:ascii="Arial" w:eastAsia="宋体" w:hAnsi="Arial" w:cs="Arial"/>
          <w:szCs w:val="21"/>
        </w:rPr>
        <w:t>11.0</w:t>
      </w:r>
      <w:r w:rsidRPr="00770D0F">
        <w:rPr>
          <w:rFonts w:ascii="Arial" w:eastAsia="宋体" w:hAnsi="Arial" w:cs="Arial"/>
          <w:szCs w:val="21"/>
        </w:rPr>
        <w:t>)</w:t>
      </w:r>
    </w:p>
    <w:p w14:paraId="0380EDBF" w14:textId="051B564F" w:rsidR="00764681" w:rsidRPr="001674D0" w:rsidRDefault="00764681" w:rsidP="00176DEF">
      <w:pPr>
        <w:pStyle w:val="af0"/>
        <w:numPr>
          <w:ilvl w:val="0"/>
          <w:numId w:val="5"/>
        </w:numPr>
        <w:spacing w:line="360" w:lineRule="auto"/>
        <w:ind w:firstLineChars="0"/>
        <w:jc w:val="left"/>
        <w:rPr>
          <w:rFonts w:ascii="Arial" w:eastAsia="宋体" w:hAnsi="Arial" w:cs="Arial"/>
          <w:szCs w:val="21"/>
        </w:rPr>
      </w:pPr>
      <w:r w:rsidRPr="00770D0F">
        <w:rPr>
          <w:rFonts w:ascii="Arial" w:eastAsia="宋体" w:hAnsi="Arial" w:cs="Arial" w:hint="eastAsia"/>
          <w:szCs w:val="21"/>
        </w:rPr>
        <w:t>Session</w:t>
      </w:r>
      <w:r w:rsidRPr="00770D0F">
        <w:rPr>
          <w:rFonts w:ascii="Arial" w:eastAsia="宋体" w:hAnsi="Arial" w:cs="Arial"/>
          <w:szCs w:val="21"/>
        </w:rPr>
        <w:t xml:space="preserve"> Chair of </w:t>
      </w:r>
      <w:r w:rsidR="00805EDC">
        <w:rPr>
          <w:rFonts w:ascii="Arial" w:eastAsia="宋体" w:hAnsi="Arial" w:cs="Arial"/>
          <w:b/>
          <w:bCs/>
          <w:szCs w:val="21"/>
        </w:rPr>
        <w:t>ICAE2024</w:t>
      </w:r>
      <w:r>
        <w:rPr>
          <w:rFonts w:ascii="Arial" w:eastAsia="宋体" w:hAnsi="Arial" w:cs="Arial"/>
          <w:b/>
          <w:bCs/>
          <w:szCs w:val="21"/>
        </w:rPr>
        <w:t xml:space="preserve"> </w:t>
      </w:r>
      <w:r w:rsidRPr="00770D0F">
        <w:rPr>
          <w:rFonts w:ascii="Arial" w:eastAsia="宋体" w:hAnsi="Arial" w:cs="Arial"/>
          <w:szCs w:val="21"/>
        </w:rPr>
        <w:t xml:space="preserve">(Supported by </w:t>
      </w:r>
      <w:r w:rsidRPr="00B30184">
        <w:rPr>
          <w:rFonts w:ascii="Arial" w:eastAsia="宋体" w:hAnsi="Arial" w:cs="Arial"/>
          <w:b/>
          <w:bCs/>
          <w:i/>
          <w:iCs/>
          <w:color w:val="ED7D31" w:themeColor="accent2"/>
          <w:szCs w:val="21"/>
        </w:rPr>
        <w:t>Applied Energy</w:t>
      </w:r>
      <w:r w:rsidRPr="00770D0F">
        <w:rPr>
          <w:rFonts w:ascii="Arial" w:eastAsia="宋体" w:hAnsi="Arial" w:cs="Arial"/>
          <w:szCs w:val="21"/>
        </w:rPr>
        <w:t xml:space="preserve">, </w:t>
      </w:r>
      <w:r>
        <w:rPr>
          <w:rFonts w:ascii="Arial" w:eastAsia="宋体" w:hAnsi="Arial" w:cs="Arial"/>
          <w:szCs w:val="21"/>
        </w:rPr>
        <w:t xml:space="preserve">IF: </w:t>
      </w:r>
      <w:r w:rsidR="00C27F62">
        <w:rPr>
          <w:rFonts w:ascii="Arial" w:eastAsia="宋体" w:hAnsi="Arial" w:cs="Arial"/>
          <w:szCs w:val="21"/>
        </w:rPr>
        <w:t>11.0</w:t>
      </w:r>
      <w:r w:rsidRPr="00770D0F">
        <w:rPr>
          <w:rFonts w:ascii="Arial" w:eastAsia="宋体" w:hAnsi="Arial" w:cs="Arial"/>
          <w:szCs w:val="21"/>
        </w:rPr>
        <w:t>)</w:t>
      </w:r>
    </w:p>
    <w:p w14:paraId="249B02BB" w14:textId="3C8F1301" w:rsidR="002045DD" w:rsidRPr="00393A09" w:rsidRDefault="00EE43AE" w:rsidP="00176DEF">
      <w:pPr>
        <w:pStyle w:val="af0"/>
        <w:numPr>
          <w:ilvl w:val="0"/>
          <w:numId w:val="5"/>
        </w:numPr>
        <w:spacing w:line="360" w:lineRule="auto"/>
        <w:ind w:firstLineChars="0"/>
        <w:jc w:val="left"/>
        <w:rPr>
          <w:rFonts w:ascii="Arial" w:eastAsia="宋体" w:hAnsi="Arial" w:cs="Arial"/>
          <w:szCs w:val="21"/>
        </w:rPr>
      </w:pPr>
      <w:r>
        <w:rPr>
          <w:rFonts w:ascii="Arial" w:eastAsia="宋体" w:hAnsi="Arial" w:cs="Arial"/>
          <w:szCs w:val="21"/>
        </w:rPr>
        <w:t xml:space="preserve">Section </w:t>
      </w:r>
      <w:r w:rsidR="00FB6A90" w:rsidRPr="00E56391">
        <w:rPr>
          <w:rFonts w:ascii="Arial" w:eastAsia="宋体" w:hAnsi="Arial" w:cs="Arial"/>
          <w:szCs w:val="21"/>
        </w:rPr>
        <w:t xml:space="preserve">Editor of </w:t>
      </w:r>
      <w:r w:rsidR="00FB6A90" w:rsidRPr="00E56391">
        <w:rPr>
          <w:rFonts w:ascii="Arial" w:eastAsia="宋体" w:hAnsi="Arial" w:cs="Arial" w:hint="eastAsia"/>
          <w:b/>
          <w:bCs/>
          <w:i/>
          <w:iCs/>
          <w:szCs w:val="21"/>
        </w:rPr>
        <w:t>Buildin</w:t>
      </w:r>
      <w:r w:rsidR="00FB6A90" w:rsidRPr="00E56391">
        <w:rPr>
          <w:rFonts w:ascii="Arial" w:eastAsia="宋体" w:hAnsi="Arial" w:cs="Arial"/>
          <w:b/>
          <w:bCs/>
          <w:i/>
          <w:iCs/>
          <w:szCs w:val="21"/>
        </w:rPr>
        <w:t>gs</w:t>
      </w:r>
      <w:r w:rsidR="00FB6A90" w:rsidRPr="00E56391">
        <w:rPr>
          <w:rFonts w:ascii="Arial" w:eastAsia="宋体" w:hAnsi="Arial" w:cs="Arial"/>
          <w:szCs w:val="21"/>
        </w:rPr>
        <w:t xml:space="preserve"> (</w:t>
      </w:r>
      <w:r w:rsidR="0015091F">
        <w:rPr>
          <w:rFonts w:ascii="Arial" w:eastAsia="宋体" w:hAnsi="Arial" w:cs="Arial"/>
          <w:szCs w:val="21"/>
        </w:rPr>
        <w:t>IF: 3.1</w:t>
      </w:r>
      <w:r w:rsidR="00FB6A90" w:rsidRPr="00E56391">
        <w:rPr>
          <w:rFonts w:ascii="Arial" w:eastAsia="宋体" w:hAnsi="Arial" w:cs="Arial"/>
          <w:szCs w:val="21"/>
        </w:rPr>
        <w:t xml:space="preserve">) </w:t>
      </w:r>
      <w:r w:rsidR="00FB6A90" w:rsidRPr="00E56391">
        <w:rPr>
          <w:rFonts w:ascii="Arial" w:eastAsia="宋体" w:hAnsi="Arial" w:cs="Arial" w:hint="eastAsia"/>
          <w:szCs w:val="21"/>
        </w:rPr>
        <w:t>since</w:t>
      </w:r>
      <w:r w:rsidR="00FB6A90" w:rsidRPr="00E56391">
        <w:rPr>
          <w:rFonts w:ascii="Arial" w:eastAsia="宋体" w:hAnsi="Arial" w:cs="Arial"/>
          <w:szCs w:val="21"/>
        </w:rPr>
        <w:t xml:space="preserve"> Mar 2021</w:t>
      </w:r>
    </w:p>
    <w:p w14:paraId="3A680343" w14:textId="44686779" w:rsidR="00D12379" w:rsidRPr="00D12379" w:rsidRDefault="00D12379" w:rsidP="00176DEF">
      <w:pPr>
        <w:pStyle w:val="af0"/>
        <w:numPr>
          <w:ilvl w:val="0"/>
          <w:numId w:val="5"/>
        </w:numPr>
        <w:spacing w:line="360" w:lineRule="auto"/>
        <w:ind w:firstLineChars="0"/>
        <w:jc w:val="left"/>
        <w:rPr>
          <w:rFonts w:ascii="Arial" w:eastAsia="宋体" w:hAnsi="Arial" w:cs="Arial"/>
          <w:szCs w:val="21"/>
        </w:rPr>
      </w:pPr>
      <w:r>
        <w:rPr>
          <w:rFonts w:ascii="Arial" w:eastAsia="宋体" w:hAnsi="Arial" w:cs="Arial" w:hint="eastAsia"/>
          <w:szCs w:val="21"/>
        </w:rPr>
        <w:t>Y</w:t>
      </w:r>
      <w:r>
        <w:rPr>
          <w:rFonts w:ascii="Arial" w:eastAsia="宋体" w:hAnsi="Arial" w:cs="Arial"/>
          <w:szCs w:val="21"/>
        </w:rPr>
        <w:t xml:space="preserve">oung </w:t>
      </w:r>
      <w:r>
        <w:rPr>
          <w:rFonts w:ascii="Arial" w:eastAsia="宋体" w:hAnsi="Arial" w:cs="Arial" w:hint="eastAsia"/>
          <w:szCs w:val="21"/>
        </w:rPr>
        <w:t>Editorial</w:t>
      </w:r>
      <w:r>
        <w:rPr>
          <w:rFonts w:ascii="Arial" w:eastAsia="宋体" w:hAnsi="Arial" w:cs="Arial"/>
          <w:szCs w:val="21"/>
        </w:rPr>
        <w:t xml:space="preserve"> </w:t>
      </w:r>
      <w:r>
        <w:rPr>
          <w:rFonts w:ascii="Arial" w:eastAsia="宋体" w:hAnsi="Arial" w:cs="Arial" w:hint="eastAsia"/>
          <w:szCs w:val="21"/>
        </w:rPr>
        <w:t>M</w:t>
      </w:r>
      <w:r w:rsidRPr="009F3773">
        <w:rPr>
          <w:rFonts w:ascii="Arial" w:eastAsia="宋体" w:hAnsi="Arial" w:cs="Arial" w:hint="eastAsia"/>
          <w:color w:val="000000" w:themeColor="text1"/>
          <w:szCs w:val="21"/>
        </w:rPr>
        <w:t>ember</w:t>
      </w:r>
      <w:r w:rsidRPr="009F3773">
        <w:rPr>
          <w:rFonts w:ascii="Arial" w:eastAsia="宋体" w:hAnsi="Arial" w:cs="Arial"/>
          <w:color w:val="000000" w:themeColor="text1"/>
          <w:szCs w:val="21"/>
        </w:rPr>
        <w:t xml:space="preserve"> </w:t>
      </w:r>
      <w:r w:rsidRPr="009F3773">
        <w:rPr>
          <w:rFonts w:ascii="Arial" w:eastAsia="宋体" w:hAnsi="Arial" w:cs="Arial" w:hint="eastAsia"/>
          <w:color w:val="000000" w:themeColor="text1"/>
          <w:szCs w:val="21"/>
        </w:rPr>
        <w:t xml:space="preserve">of </w:t>
      </w:r>
      <w:r w:rsidRPr="009F3773">
        <w:rPr>
          <w:rFonts w:ascii="Arial" w:eastAsia="宋体" w:hAnsi="Arial" w:cs="Arial" w:hint="eastAsia"/>
          <w:b/>
          <w:bCs/>
          <w:i/>
          <w:iCs/>
          <w:color w:val="000000" w:themeColor="text1"/>
          <w:szCs w:val="21"/>
        </w:rPr>
        <w:t xml:space="preserve">Petroleum Science </w:t>
      </w:r>
      <w:r w:rsidRPr="009F3773">
        <w:rPr>
          <w:rFonts w:ascii="Arial" w:eastAsia="宋体" w:hAnsi="Arial" w:cs="Arial"/>
          <w:color w:val="000000" w:themeColor="text1"/>
          <w:szCs w:val="21"/>
        </w:rPr>
        <w:t>(</w:t>
      </w:r>
      <w:r w:rsidRPr="00770D0F">
        <w:rPr>
          <w:rFonts w:ascii="Arial" w:eastAsia="宋体" w:hAnsi="Arial" w:cs="Arial"/>
          <w:szCs w:val="21"/>
        </w:rPr>
        <w:t xml:space="preserve">IF: </w:t>
      </w:r>
      <w:r w:rsidR="0052464B">
        <w:rPr>
          <w:rFonts w:ascii="Arial" w:eastAsia="宋体" w:hAnsi="Arial" w:cs="Arial"/>
          <w:szCs w:val="21"/>
        </w:rPr>
        <w:t>6.0</w:t>
      </w:r>
      <w:r w:rsidRPr="00770D0F">
        <w:rPr>
          <w:rFonts w:ascii="Arial" w:eastAsia="宋体" w:hAnsi="Arial" w:cs="Arial"/>
          <w:szCs w:val="21"/>
        </w:rPr>
        <w:t>)</w:t>
      </w:r>
      <w:r>
        <w:rPr>
          <w:rFonts w:ascii="Arial" w:eastAsia="宋体" w:hAnsi="Arial" w:cs="Arial"/>
          <w:szCs w:val="21"/>
        </w:rPr>
        <w:t xml:space="preserve"> since Oct 2022</w:t>
      </w:r>
    </w:p>
    <w:p w14:paraId="212E517D" w14:textId="77777777" w:rsidR="008863DB" w:rsidRPr="0078046F" w:rsidRDefault="008863DB" w:rsidP="0078046F">
      <w:pPr>
        <w:spacing w:line="360" w:lineRule="auto"/>
        <w:jc w:val="left"/>
        <w:rPr>
          <w:rFonts w:ascii="Arial" w:eastAsia="宋体" w:hAnsi="Arial" w:cs="Arial"/>
          <w:szCs w:val="21"/>
        </w:rPr>
      </w:pPr>
    </w:p>
    <w:p w14:paraId="23CC8B39" w14:textId="203FC815" w:rsidR="0078046F" w:rsidRPr="00A2247B" w:rsidRDefault="00CD6D60" w:rsidP="0020305B">
      <w:pPr>
        <w:pStyle w:val="3"/>
        <w:pBdr>
          <w:bottom w:val="single" w:sz="6" w:space="1" w:color="auto"/>
        </w:pBdr>
        <w:shd w:val="clear" w:color="auto" w:fill="FFFFFF"/>
        <w:spacing w:before="0" w:beforeAutospacing="0" w:after="0" w:afterAutospacing="0" w:line="360" w:lineRule="auto"/>
        <w:rPr>
          <w:rFonts w:ascii="Arial" w:eastAsia="微软雅黑" w:hAnsi="Arial" w:cs="Arial"/>
          <w:color w:val="1F4E79" w:themeColor="accent5" w:themeShade="80"/>
        </w:rPr>
      </w:pPr>
      <w:r w:rsidRPr="00A2247B">
        <w:rPr>
          <w:rFonts w:ascii="Arial" w:eastAsia="微软雅黑" w:hAnsi="Arial" w:cs="Arial"/>
          <w:color w:val="1F4E79" w:themeColor="accent5" w:themeShade="80"/>
        </w:rPr>
        <w:t>Research Interests</w:t>
      </w:r>
    </w:p>
    <w:p w14:paraId="4BDC86BC" w14:textId="7697ADD7" w:rsidR="006E5801" w:rsidRPr="00B80F96" w:rsidRDefault="006E5801" w:rsidP="00B80F96">
      <w:pPr>
        <w:pStyle w:val="af0"/>
        <w:numPr>
          <w:ilvl w:val="0"/>
          <w:numId w:val="9"/>
        </w:numPr>
        <w:spacing w:line="360" w:lineRule="auto"/>
        <w:ind w:firstLineChars="0"/>
        <w:jc w:val="left"/>
        <w:rPr>
          <w:rFonts w:ascii="Arial" w:eastAsia="宋体" w:hAnsi="Arial" w:cs="Arial"/>
          <w:szCs w:val="21"/>
        </w:rPr>
      </w:pPr>
      <w:r w:rsidRPr="00B80F96">
        <w:rPr>
          <w:rFonts w:ascii="Arial" w:eastAsia="宋体" w:hAnsi="Arial" w:cs="Arial" w:hint="eastAsia"/>
          <w:szCs w:val="21"/>
        </w:rPr>
        <w:t>High</w:t>
      </w:r>
      <w:r w:rsidRPr="00B80F96">
        <w:rPr>
          <w:rFonts w:ascii="Arial" w:eastAsia="宋体" w:hAnsi="Arial" w:cs="Arial"/>
          <w:szCs w:val="21"/>
        </w:rPr>
        <w:t xml:space="preserve"> </w:t>
      </w:r>
      <w:r w:rsidRPr="00B80F96">
        <w:rPr>
          <w:rFonts w:ascii="Arial" w:eastAsia="宋体" w:hAnsi="Arial" w:cs="Arial" w:hint="eastAsia"/>
          <w:szCs w:val="21"/>
        </w:rPr>
        <w:t>resolution</w:t>
      </w:r>
      <w:r w:rsidRPr="00B80F96">
        <w:rPr>
          <w:rFonts w:ascii="Arial" w:eastAsia="宋体" w:hAnsi="Arial" w:cs="Arial"/>
          <w:szCs w:val="21"/>
        </w:rPr>
        <w:t xml:space="preserve"> </w:t>
      </w:r>
      <w:r w:rsidRPr="00B80F96">
        <w:rPr>
          <w:rFonts w:ascii="Arial" w:eastAsia="宋体" w:hAnsi="Arial" w:cs="Arial" w:hint="eastAsia"/>
          <w:szCs w:val="21"/>
        </w:rPr>
        <w:t>calculation</w:t>
      </w:r>
      <w:r w:rsidRPr="00B80F96">
        <w:rPr>
          <w:rFonts w:ascii="Arial" w:eastAsia="宋体" w:hAnsi="Arial" w:cs="Arial"/>
          <w:szCs w:val="21"/>
        </w:rPr>
        <w:t xml:space="preserve"> </w:t>
      </w:r>
      <w:r w:rsidRPr="00B80F96">
        <w:rPr>
          <w:rFonts w:ascii="Arial" w:eastAsia="宋体" w:hAnsi="Arial" w:cs="Arial" w:hint="eastAsia"/>
          <w:szCs w:val="21"/>
        </w:rPr>
        <w:t>of</w:t>
      </w:r>
      <w:r w:rsidRPr="00B80F96">
        <w:rPr>
          <w:rFonts w:ascii="Arial" w:eastAsia="宋体" w:hAnsi="Arial" w:cs="Arial"/>
          <w:szCs w:val="21"/>
        </w:rPr>
        <w:t xml:space="preserve"> </w:t>
      </w:r>
      <w:r w:rsidR="00357EBE" w:rsidRPr="00B80F96">
        <w:rPr>
          <w:rFonts w:ascii="Arial" w:eastAsia="宋体" w:hAnsi="Arial" w:cs="Arial" w:hint="eastAsia"/>
          <w:szCs w:val="21"/>
        </w:rPr>
        <w:t>global</w:t>
      </w:r>
      <w:r w:rsidR="00357EBE" w:rsidRPr="00B80F96">
        <w:rPr>
          <w:rFonts w:ascii="Arial" w:eastAsia="宋体" w:hAnsi="Arial" w:cs="Arial"/>
          <w:szCs w:val="21"/>
        </w:rPr>
        <w:t xml:space="preserve"> </w:t>
      </w:r>
      <w:r w:rsidR="00357EBE" w:rsidRPr="00B80F96">
        <w:rPr>
          <w:rFonts w:ascii="Arial" w:eastAsia="宋体" w:hAnsi="Arial" w:cs="Arial" w:hint="eastAsia"/>
          <w:szCs w:val="21"/>
        </w:rPr>
        <w:t>building emissions</w:t>
      </w:r>
    </w:p>
    <w:p w14:paraId="3653B12F" w14:textId="75C09280" w:rsidR="00F23540" w:rsidRPr="006E4FE9" w:rsidRDefault="00F3575D" w:rsidP="00F3575D">
      <w:pPr>
        <w:pStyle w:val="af0"/>
        <w:numPr>
          <w:ilvl w:val="0"/>
          <w:numId w:val="3"/>
        </w:numPr>
        <w:spacing w:line="360" w:lineRule="auto"/>
        <w:ind w:firstLineChars="0"/>
        <w:jc w:val="left"/>
        <w:rPr>
          <w:rFonts w:ascii="Arial" w:eastAsia="宋体" w:hAnsi="Arial" w:cs="Arial"/>
          <w:szCs w:val="21"/>
        </w:rPr>
      </w:pPr>
      <w:r w:rsidRPr="006E4FE9">
        <w:rPr>
          <w:rFonts w:ascii="Arial" w:eastAsia="宋体" w:hAnsi="Arial" w:cs="Arial"/>
          <w:szCs w:val="21"/>
        </w:rPr>
        <w:t>Carbon neutrality</w:t>
      </w:r>
      <w:r w:rsidR="00593EAF">
        <w:rPr>
          <w:rFonts w:ascii="Arial" w:eastAsia="宋体" w:hAnsi="Arial" w:cs="Arial"/>
          <w:szCs w:val="21"/>
        </w:rPr>
        <w:t xml:space="preserve"> </w:t>
      </w:r>
      <w:r w:rsidR="00593EAF">
        <w:rPr>
          <w:rFonts w:ascii="Arial" w:eastAsia="宋体" w:hAnsi="Arial" w:cs="Arial" w:hint="eastAsia"/>
          <w:szCs w:val="21"/>
        </w:rPr>
        <w:t>assessment</w:t>
      </w:r>
      <w:r w:rsidRPr="006E4FE9">
        <w:rPr>
          <w:rFonts w:ascii="Arial" w:eastAsia="宋体" w:hAnsi="Arial" w:cs="Arial"/>
          <w:szCs w:val="21"/>
        </w:rPr>
        <w:t xml:space="preserve"> of building end-use activity </w:t>
      </w:r>
    </w:p>
    <w:p w14:paraId="03C01ED4" w14:textId="29CC104B" w:rsidR="00F3575D" w:rsidRPr="006E4FE9" w:rsidRDefault="00F3575D" w:rsidP="00F3575D">
      <w:pPr>
        <w:pStyle w:val="af0"/>
        <w:numPr>
          <w:ilvl w:val="0"/>
          <w:numId w:val="3"/>
        </w:numPr>
        <w:spacing w:line="360" w:lineRule="auto"/>
        <w:ind w:firstLineChars="0"/>
        <w:jc w:val="left"/>
        <w:rPr>
          <w:rFonts w:ascii="Arial" w:eastAsia="宋体" w:hAnsi="Arial" w:cs="Arial"/>
          <w:szCs w:val="21"/>
        </w:rPr>
      </w:pPr>
      <w:r w:rsidRPr="006E4FE9">
        <w:rPr>
          <w:rFonts w:ascii="Arial" w:eastAsia="宋体" w:hAnsi="Arial" w:cs="Arial"/>
          <w:szCs w:val="21"/>
        </w:rPr>
        <w:t>Embodied emission monitoring of building materials</w:t>
      </w:r>
    </w:p>
    <w:p w14:paraId="1499C5D2" w14:textId="6BC1DA03" w:rsidR="00F3575D" w:rsidRPr="006E4FE9" w:rsidRDefault="00F3575D" w:rsidP="00F3575D">
      <w:pPr>
        <w:pStyle w:val="af0"/>
        <w:numPr>
          <w:ilvl w:val="0"/>
          <w:numId w:val="3"/>
        </w:numPr>
        <w:spacing w:line="360" w:lineRule="auto"/>
        <w:ind w:firstLineChars="0"/>
        <w:jc w:val="left"/>
        <w:rPr>
          <w:rFonts w:ascii="Arial" w:eastAsia="宋体" w:hAnsi="Arial" w:cs="Arial"/>
          <w:szCs w:val="21"/>
        </w:rPr>
      </w:pPr>
      <w:r w:rsidRPr="006E4FE9">
        <w:rPr>
          <w:rFonts w:ascii="Arial" w:eastAsia="宋体" w:hAnsi="Arial" w:cs="Arial"/>
          <w:szCs w:val="21"/>
        </w:rPr>
        <w:t>Decarbonization technology of building energy system</w:t>
      </w:r>
    </w:p>
    <w:p w14:paraId="06D5A406" w14:textId="746E3BC8" w:rsidR="009F5C80" w:rsidRPr="006E4FE9" w:rsidRDefault="009F5C80" w:rsidP="00F3575D">
      <w:pPr>
        <w:pStyle w:val="af0"/>
        <w:numPr>
          <w:ilvl w:val="0"/>
          <w:numId w:val="3"/>
        </w:numPr>
        <w:spacing w:line="360" w:lineRule="auto"/>
        <w:ind w:firstLineChars="0"/>
        <w:jc w:val="left"/>
        <w:rPr>
          <w:rFonts w:ascii="Arial" w:eastAsia="宋体" w:hAnsi="Arial" w:cs="Arial"/>
          <w:szCs w:val="21"/>
        </w:rPr>
      </w:pPr>
      <w:r w:rsidRPr="006E4FE9">
        <w:rPr>
          <w:rFonts w:ascii="Arial" w:eastAsia="宋体" w:hAnsi="Arial" w:cs="Arial" w:hint="eastAsia"/>
          <w:szCs w:val="21"/>
        </w:rPr>
        <w:t>Cost-</w:t>
      </w:r>
      <w:r w:rsidRPr="006E4FE9">
        <w:rPr>
          <w:rFonts w:ascii="Arial" w:eastAsia="宋体" w:hAnsi="Arial" w:cs="Arial"/>
          <w:szCs w:val="21"/>
        </w:rPr>
        <w:t xml:space="preserve">effective </w:t>
      </w:r>
      <w:r w:rsidRPr="006E4FE9">
        <w:rPr>
          <w:rFonts w:ascii="Arial" w:eastAsia="宋体" w:hAnsi="Arial" w:cs="Arial" w:hint="eastAsia"/>
          <w:szCs w:val="21"/>
        </w:rPr>
        <w:t>analysis for net</w:t>
      </w:r>
      <w:r w:rsidR="006402F3" w:rsidRPr="006E4FE9">
        <w:rPr>
          <w:rFonts w:ascii="Arial" w:eastAsia="宋体" w:hAnsi="Arial" w:cs="Arial"/>
          <w:szCs w:val="21"/>
        </w:rPr>
        <w:t>-</w:t>
      </w:r>
      <w:r w:rsidRPr="006E4FE9">
        <w:rPr>
          <w:rFonts w:ascii="Arial" w:eastAsia="宋体" w:hAnsi="Arial" w:cs="Arial"/>
          <w:szCs w:val="21"/>
        </w:rPr>
        <w:t xml:space="preserve">zero </w:t>
      </w:r>
      <w:r w:rsidR="006402F3" w:rsidRPr="006E4FE9">
        <w:rPr>
          <w:rFonts w:ascii="Arial" w:eastAsia="宋体" w:hAnsi="Arial" w:cs="Arial"/>
          <w:szCs w:val="21"/>
        </w:rPr>
        <w:t xml:space="preserve">carbon </w:t>
      </w:r>
      <w:r w:rsidRPr="006E4FE9">
        <w:rPr>
          <w:rFonts w:ascii="Arial" w:eastAsia="宋体" w:hAnsi="Arial" w:cs="Arial" w:hint="eastAsia"/>
          <w:szCs w:val="21"/>
        </w:rPr>
        <w:t>building</w:t>
      </w:r>
    </w:p>
    <w:p w14:paraId="3011420D" w14:textId="77777777" w:rsidR="00770D0F" w:rsidRPr="00770D0F" w:rsidRDefault="00770D0F" w:rsidP="00770D0F">
      <w:pPr>
        <w:spacing w:line="360" w:lineRule="auto"/>
        <w:jc w:val="left"/>
        <w:rPr>
          <w:rFonts w:ascii="Arial" w:eastAsia="宋体" w:hAnsi="Arial" w:cs="Arial"/>
          <w:szCs w:val="21"/>
        </w:rPr>
      </w:pPr>
    </w:p>
    <w:p w14:paraId="098EC0DA" w14:textId="58F5F80F" w:rsidR="00CD6D60" w:rsidRPr="00A2247B" w:rsidRDefault="00CD6D60" w:rsidP="0078046F">
      <w:pPr>
        <w:pStyle w:val="3"/>
        <w:pBdr>
          <w:bottom w:val="single" w:sz="6" w:space="1" w:color="auto"/>
        </w:pBdr>
        <w:shd w:val="clear" w:color="auto" w:fill="FFFFFF"/>
        <w:spacing w:before="0" w:beforeAutospacing="0" w:after="0" w:afterAutospacing="0" w:line="360" w:lineRule="auto"/>
        <w:rPr>
          <w:rFonts w:ascii="Arial" w:eastAsia="微软雅黑" w:hAnsi="Arial" w:cs="Arial"/>
          <w:color w:val="1F4E79" w:themeColor="accent5" w:themeShade="80"/>
        </w:rPr>
      </w:pPr>
      <w:r w:rsidRPr="00A2247B">
        <w:rPr>
          <w:rFonts w:ascii="Arial" w:eastAsia="微软雅黑" w:hAnsi="Arial" w:cs="Arial"/>
          <w:color w:val="1F4E79" w:themeColor="accent5" w:themeShade="80"/>
        </w:rPr>
        <w:t>Awards &amp; Honors</w:t>
      </w:r>
    </w:p>
    <w:p w14:paraId="436041E0" w14:textId="5D9D6000" w:rsidR="00B120AB" w:rsidRPr="00BD6BD9" w:rsidRDefault="00B120AB" w:rsidP="00B120AB">
      <w:pPr>
        <w:pStyle w:val="af0"/>
        <w:numPr>
          <w:ilvl w:val="0"/>
          <w:numId w:val="4"/>
        </w:numPr>
        <w:spacing w:line="360" w:lineRule="auto"/>
        <w:ind w:firstLineChars="0"/>
        <w:jc w:val="left"/>
        <w:rPr>
          <w:rFonts w:ascii="Arial" w:eastAsia="宋体" w:hAnsi="Arial" w:cs="Arial"/>
          <w:szCs w:val="21"/>
        </w:rPr>
      </w:pPr>
      <w:r>
        <w:rPr>
          <w:rFonts w:ascii="Arial" w:eastAsia="宋体" w:hAnsi="Arial" w:cs="Arial"/>
          <w:szCs w:val="21"/>
        </w:rPr>
        <w:t xml:space="preserve">Oct 2024, </w:t>
      </w:r>
      <w:r w:rsidRPr="00CF02E9">
        <w:rPr>
          <w:rFonts w:ascii="Arial" w:eastAsia="宋体" w:hAnsi="Arial" w:cs="Arial"/>
          <w:szCs w:val="21"/>
        </w:rPr>
        <w:t>World</w:t>
      </w:r>
      <w:r>
        <w:rPr>
          <w:rFonts w:ascii="Arial" w:eastAsia="宋体" w:hAnsi="Arial" w:cs="Arial"/>
          <w:szCs w:val="21"/>
        </w:rPr>
        <w:t>’</w:t>
      </w:r>
      <w:r w:rsidRPr="00CF02E9">
        <w:rPr>
          <w:rFonts w:ascii="Arial" w:eastAsia="宋体" w:hAnsi="Arial" w:cs="Arial"/>
          <w:szCs w:val="21"/>
        </w:rPr>
        <w:t>s Top 2% Scientist</w:t>
      </w:r>
      <w:r>
        <w:rPr>
          <w:rFonts w:ascii="Arial" w:eastAsia="宋体" w:hAnsi="Arial" w:cs="Arial"/>
          <w:szCs w:val="21"/>
        </w:rPr>
        <w:t>,</w:t>
      </w:r>
      <w:r w:rsidRPr="00CF02E9">
        <w:rPr>
          <w:rFonts w:ascii="Arial" w:eastAsia="宋体" w:hAnsi="Arial" w:cs="Arial"/>
          <w:szCs w:val="21"/>
        </w:rPr>
        <w:t xml:space="preserve"> </w:t>
      </w:r>
      <w:r w:rsidRPr="00D16694">
        <w:rPr>
          <w:rFonts w:ascii="Arial" w:eastAsia="宋体" w:hAnsi="Arial" w:cs="Arial"/>
          <w:b/>
          <w:i/>
          <w:color w:val="C00000"/>
          <w:szCs w:val="21"/>
        </w:rPr>
        <w:t>Stanford University</w:t>
      </w:r>
    </w:p>
    <w:p w14:paraId="32A14199" w14:textId="76607D23" w:rsidR="00CF02E9" w:rsidRPr="008602D5" w:rsidRDefault="00CF02E9">
      <w:pPr>
        <w:pStyle w:val="af0"/>
        <w:numPr>
          <w:ilvl w:val="0"/>
          <w:numId w:val="4"/>
        </w:numPr>
        <w:spacing w:line="360" w:lineRule="auto"/>
        <w:ind w:firstLineChars="0"/>
        <w:jc w:val="left"/>
        <w:rPr>
          <w:rFonts w:ascii="Arial" w:eastAsia="宋体" w:hAnsi="Arial" w:cs="Arial"/>
          <w:szCs w:val="21"/>
        </w:rPr>
      </w:pPr>
      <w:r>
        <w:rPr>
          <w:rFonts w:ascii="Arial" w:eastAsia="宋体" w:hAnsi="Arial" w:cs="Arial"/>
          <w:szCs w:val="21"/>
        </w:rPr>
        <w:t xml:space="preserve">Oct 2023, </w:t>
      </w:r>
      <w:r w:rsidRPr="00CF02E9">
        <w:rPr>
          <w:rFonts w:ascii="Arial" w:eastAsia="宋体" w:hAnsi="Arial" w:cs="Arial"/>
          <w:szCs w:val="21"/>
        </w:rPr>
        <w:t>World</w:t>
      </w:r>
      <w:r>
        <w:rPr>
          <w:rFonts w:ascii="Arial" w:eastAsia="宋体" w:hAnsi="Arial" w:cs="Arial"/>
          <w:szCs w:val="21"/>
        </w:rPr>
        <w:t>’</w:t>
      </w:r>
      <w:r w:rsidRPr="00CF02E9">
        <w:rPr>
          <w:rFonts w:ascii="Arial" w:eastAsia="宋体" w:hAnsi="Arial" w:cs="Arial"/>
          <w:szCs w:val="21"/>
        </w:rPr>
        <w:t>s Top 2% Scientist</w:t>
      </w:r>
      <w:r>
        <w:rPr>
          <w:rFonts w:ascii="Arial" w:eastAsia="宋体" w:hAnsi="Arial" w:cs="Arial"/>
          <w:szCs w:val="21"/>
        </w:rPr>
        <w:t>,</w:t>
      </w:r>
      <w:r w:rsidRPr="00CF02E9">
        <w:rPr>
          <w:rFonts w:ascii="Arial" w:eastAsia="宋体" w:hAnsi="Arial" w:cs="Arial"/>
          <w:szCs w:val="21"/>
        </w:rPr>
        <w:t xml:space="preserve"> </w:t>
      </w:r>
      <w:r w:rsidRPr="00D16694">
        <w:rPr>
          <w:rFonts w:ascii="Arial" w:eastAsia="宋体" w:hAnsi="Arial" w:cs="Arial"/>
          <w:b/>
          <w:i/>
          <w:color w:val="C00000"/>
          <w:szCs w:val="21"/>
        </w:rPr>
        <w:t>Stanford University</w:t>
      </w:r>
    </w:p>
    <w:p w14:paraId="6EADA165" w14:textId="572C2C70" w:rsidR="002074FA" w:rsidRPr="00F72269" w:rsidRDefault="002074FA" w:rsidP="008602D5">
      <w:pPr>
        <w:pStyle w:val="af0"/>
        <w:numPr>
          <w:ilvl w:val="0"/>
          <w:numId w:val="4"/>
        </w:numPr>
        <w:ind w:firstLineChars="0"/>
        <w:rPr>
          <w:rFonts w:ascii="Arial" w:eastAsia="宋体" w:hAnsi="Arial" w:cs="Arial"/>
          <w:szCs w:val="21"/>
        </w:rPr>
      </w:pPr>
      <w:r w:rsidRPr="002074FA">
        <w:rPr>
          <w:rFonts w:ascii="Arial" w:eastAsia="宋体" w:hAnsi="Arial" w:cs="Arial"/>
          <w:szCs w:val="21"/>
        </w:rPr>
        <w:t>Mar 202</w:t>
      </w:r>
      <w:r w:rsidR="00AD6E11">
        <w:rPr>
          <w:rFonts w:ascii="Arial" w:eastAsia="宋体" w:hAnsi="Arial" w:cs="Arial"/>
          <w:szCs w:val="21"/>
        </w:rPr>
        <w:t>5</w:t>
      </w:r>
      <w:r w:rsidRPr="002074FA">
        <w:rPr>
          <w:rFonts w:ascii="Arial" w:eastAsia="宋体" w:hAnsi="Arial" w:cs="Arial"/>
          <w:szCs w:val="21"/>
        </w:rPr>
        <w:t xml:space="preserve">, Elsevier Highly Cited Chinese Researcher, </w:t>
      </w:r>
      <w:r w:rsidRPr="00F72269">
        <w:rPr>
          <w:rFonts w:ascii="Arial" w:eastAsia="宋体" w:hAnsi="Arial" w:cs="Arial"/>
          <w:b/>
          <w:bCs/>
          <w:i/>
          <w:iCs/>
          <w:color w:val="ED7D31" w:themeColor="accent2"/>
          <w:szCs w:val="21"/>
        </w:rPr>
        <w:t>Elsevier</w:t>
      </w:r>
      <w:r w:rsidRPr="002074FA">
        <w:rPr>
          <w:rFonts w:ascii="Arial" w:eastAsia="宋体" w:hAnsi="Arial" w:cs="Arial"/>
          <w:szCs w:val="21"/>
        </w:rPr>
        <w:t xml:space="preserve"> Sci. Publisher B.V. </w:t>
      </w:r>
    </w:p>
    <w:p w14:paraId="059EA3F0" w14:textId="53323496" w:rsidR="000A2704" w:rsidRPr="008957E7" w:rsidRDefault="000A2704" w:rsidP="000A2704">
      <w:pPr>
        <w:pStyle w:val="af0"/>
        <w:numPr>
          <w:ilvl w:val="0"/>
          <w:numId w:val="4"/>
        </w:numPr>
        <w:spacing w:line="360" w:lineRule="auto"/>
        <w:ind w:firstLineChars="0"/>
        <w:jc w:val="left"/>
        <w:rPr>
          <w:rFonts w:ascii="Arial" w:eastAsia="宋体" w:hAnsi="Arial" w:cs="Arial"/>
          <w:szCs w:val="21"/>
        </w:rPr>
      </w:pPr>
      <w:bookmarkStart w:id="2" w:name="_Hlk204200805"/>
      <w:r>
        <w:rPr>
          <w:rFonts w:ascii="Arial" w:eastAsia="宋体" w:hAnsi="Arial" w:cs="Arial"/>
          <w:szCs w:val="21"/>
        </w:rPr>
        <w:t xml:space="preserve">Mar 2024, </w:t>
      </w:r>
      <w:r w:rsidRPr="00753244">
        <w:rPr>
          <w:rFonts w:ascii="Arial" w:eastAsia="宋体" w:hAnsi="Arial" w:cs="Arial" w:hint="eastAsia"/>
          <w:szCs w:val="21"/>
        </w:rPr>
        <w:t>Elsevier Highly Cited Chinese Researcher</w:t>
      </w:r>
      <w:r w:rsidRPr="00753244">
        <w:rPr>
          <w:rFonts w:ascii="Arial" w:eastAsia="宋体" w:hAnsi="Arial" w:cs="Arial"/>
          <w:szCs w:val="21"/>
        </w:rPr>
        <w:t xml:space="preserve">, </w:t>
      </w:r>
      <w:r w:rsidRPr="0078046F">
        <w:rPr>
          <w:rFonts w:ascii="Arial" w:eastAsia="宋体" w:hAnsi="Arial" w:cs="Arial"/>
          <w:b/>
          <w:bCs/>
          <w:i/>
          <w:iCs/>
          <w:color w:val="ED7D31" w:themeColor="accent2"/>
          <w:szCs w:val="21"/>
        </w:rPr>
        <w:t>Elsevier</w:t>
      </w:r>
      <w:r w:rsidRPr="008845C8">
        <w:rPr>
          <w:rFonts w:ascii="Arial" w:eastAsia="宋体" w:hAnsi="Arial" w:cs="Arial"/>
          <w:szCs w:val="21"/>
        </w:rPr>
        <w:t xml:space="preserve"> Sci</w:t>
      </w:r>
      <w:r>
        <w:rPr>
          <w:rFonts w:ascii="Arial" w:eastAsia="宋体" w:hAnsi="Arial" w:cs="Arial"/>
          <w:szCs w:val="21"/>
        </w:rPr>
        <w:t>.</w:t>
      </w:r>
      <w:r w:rsidRPr="008845C8">
        <w:rPr>
          <w:rFonts w:ascii="Arial" w:eastAsia="宋体" w:hAnsi="Arial" w:cs="Arial"/>
          <w:szCs w:val="21"/>
        </w:rPr>
        <w:t xml:space="preserve"> Publisher B.V.</w:t>
      </w:r>
      <w:r>
        <w:rPr>
          <w:rFonts w:ascii="Arial" w:eastAsia="宋体" w:hAnsi="Arial" w:cs="Arial" w:hint="eastAsia"/>
          <w:szCs w:val="21"/>
        </w:rPr>
        <w:t xml:space="preserve"> </w:t>
      </w:r>
    </w:p>
    <w:bookmarkEnd w:id="2"/>
    <w:p w14:paraId="11E0C4F3" w14:textId="14546B22" w:rsidR="0016174A" w:rsidRDefault="0016174A" w:rsidP="0016174A">
      <w:pPr>
        <w:pStyle w:val="af0"/>
        <w:numPr>
          <w:ilvl w:val="0"/>
          <w:numId w:val="4"/>
        </w:numPr>
        <w:spacing w:line="360" w:lineRule="auto"/>
        <w:ind w:firstLineChars="0"/>
        <w:jc w:val="left"/>
        <w:rPr>
          <w:rFonts w:ascii="Arial" w:eastAsia="宋体" w:hAnsi="Arial" w:cs="Arial"/>
          <w:szCs w:val="21"/>
        </w:rPr>
      </w:pPr>
      <w:r>
        <w:rPr>
          <w:rFonts w:ascii="Arial" w:eastAsia="宋体" w:hAnsi="Arial" w:cs="Arial" w:hint="eastAsia"/>
          <w:szCs w:val="21"/>
        </w:rPr>
        <w:t>M</w:t>
      </w:r>
      <w:r>
        <w:rPr>
          <w:rFonts w:ascii="Arial" w:eastAsia="宋体" w:hAnsi="Arial" w:cs="Arial"/>
          <w:szCs w:val="21"/>
        </w:rPr>
        <w:t>ar</w:t>
      </w:r>
      <w:r w:rsidRPr="00753244">
        <w:rPr>
          <w:rFonts w:ascii="Arial" w:eastAsia="宋体" w:hAnsi="Arial" w:cs="Arial"/>
          <w:szCs w:val="21"/>
        </w:rPr>
        <w:t xml:space="preserve"> 202</w:t>
      </w:r>
      <w:r>
        <w:rPr>
          <w:rFonts w:ascii="Arial" w:eastAsia="宋体" w:hAnsi="Arial" w:cs="Arial"/>
          <w:szCs w:val="21"/>
        </w:rPr>
        <w:t>3</w:t>
      </w:r>
      <w:r w:rsidRPr="00753244">
        <w:rPr>
          <w:rFonts w:ascii="Arial" w:eastAsia="宋体" w:hAnsi="Arial" w:cs="Arial"/>
          <w:szCs w:val="21"/>
        </w:rPr>
        <w:t xml:space="preserve">, </w:t>
      </w:r>
      <w:r w:rsidRPr="00753244">
        <w:rPr>
          <w:rFonts w:ascii="Arial" w:eastAsia="宋体" w:hAnsi="Arial" w:cs="Arial" w:hint="eastAsia"/>
          <w:szCs w:val="21"/>
        </w:rPr>
        <w:t>Elsevier Highly Cited Chinese Researcher</w:t>
      </w:r>
      <w:r w:rsidRPr="00753244">
        <w:rPr>
          <w:rFonts w:ascii="Arial" w:eastAsia="宋体" w:hAnsi="Arial" w:cs="Arial"/>
          <w:szCs w:val="21"/>
        </w:rPr>
        <w:t xml:space="preserve">, </w:t>
      </w:r>
      <w:r w:rsidRPr="0078046F">
        <w:rPr>
          <w:rFonts w:ascii="Arial" w:eastAsia="宋体" w:hAnsi="Arial" w:cs="Arial"/>
          <w:b/>
          <w:bCs/>
          <w:i/>
          <w:iCs/>
          <w:color w:val="ED7D31" w:themeColor="accent2"/>
          <w:szCs w:val="21"/>
        </w:rPr>
        <w:t>Elsevier</w:t>
      </w:r>
      <w:r w:rsidRPr="008845C8">
        <w:rPr>
          <w:rFonts w:ascii="Arial" w:eastAsia="宋体" w:hAnsi="Arial" w:cs="Arial"/>
          <w:szCs w:val="21"/>
        </w:rPr>
        <w:t xml:space="preserve"> Sci</w:t>
      </w:r>
      <w:r>
        <w:rPr>
          <w:rFonts w:ascii="Arial" w:eastAsia="宋体" w:hAnsi="Arial" w:cs="Arial"/>
          <w:szCs w:val="21"/>
        </w:rPr>
        <w:t>.</w:t>
      </w:r>
      <w:r w:rsidRPr="008845C8">
        <w:rPr>
          <w:rFonts w:ascii="Arial" w:eastAsia="宋体" w:hAnsi="Arial" w:cs="Arial"/>
          <w:szCs w:val="21"/>
        </w:rPr>
        <w:t xml:space="preserve"> Publisher B.V.</w:t>
      </w:r>
      <w:r>
        <w:rPr>
          <w:rFonts w:ascii="Arial" w:eastAsia="宋体" w:hAnsi="Arial" w:cs="Arial" w:hint="eastAsia"/>
          <w:szCs w:val="21"/>
        </w:rPr>
        <w:t xml:space="preserve"> </w:t>
      </w:r>
    </w:p>
    <w:p w14:paraId="44892484" w14:textId="0B1DA8F8" w:rsidR="00CD6D60" w:rsidRDefault="008845C8" w:rsidP="007E437D">
      <w:pPr>
        <w:pStyle w:val="af0"/>
        <w:numPr>
          <w:ilvl w:val="0"/>
          <w:numId w:val="4"/>
        </w:numPr>
        <w:spacing w:line="360" w:lineRule="auto"/>
        <w:ind w:firstLineChars="0"/>
        <w:jc w:val="left"/>
        <w:rPr>
          <w:rFonts w:ascii="Arial" w:eastAsia="宋体" w:hAnsi="Arial" w:cs="Arial"/>
          <w:szCs w:val="21"/>
        </w:rPr>
      </w:pPr>
      <w:r w:rsidRPr="00753244">
        <w:rPr>
          <w:rFonts w:ascii="Arial" w:eastAsia="宋体" w:hAnsi="Arial" w:cs="Arial" w:hint="eastAsia"/>
          <w:szCs w:val="21"/>
        </w:rPr>
        <w:t>Apr</w:t>
      </w:r>
      <w:r w:rsidRPr="00753244">
        <w:rPr>
          <w:rFonts w:ascii="Arial" w:eastAsia="宋体" w:hAnsi="Arial" w:cs="Arial"/>
          <w:szCs w:val="21"/>
        </w:rPr>
        <w:t xml:space="preserve"> 202</w:t>
      </w:r>
      <w:r w:rsidR="00A061CE" w:rsidRPr="00753244">
        <w:rPr>
          <w:rFonts w:ascii="Arial" w:eastAsia="宋体" w:hAnsi="Arial" w:cs="Arial"/>
          <w:szCs w:val="21"/>
        </w:rPr>
        <w:t>2</w:t>
      </w:r>
      <w:r w:rsidR="00CD6D60" w:rsidRPr="00753244">
        <w:rPr>
          <w:rFonts w:ascii="Arial" w:eastAsia="宋体" w:hAnsi="Arial" w:cs="Arial"/>
          <w:szCs w:val="21"/>
        </w:rPr>
        <w:t xml:space="preserve">, </w:t>
      </w:r>
      <w:bookmarkStart w:id="3" w:name="_Hlk109909481"/>
      <w:r w:rsidRPr="00753244">
        <w:rPr>
          <w:rFonts w:ascii="Arial" w:eastAsia="宋体" w:hAnsi="Arial" w:cs="Arial" w:hint="eastAsia"/>
          <w:szCs w:val="21"/>
        </w:rPr>
        <w:t>Elsevier Highly Cited Chinese Researcher</w:t>
      </w:r>
      <w:bookmarkEnd w:id="3"/>
      <w:r w:rsidRPr="00753244">
        <w:rPr>
          <w:rFonts w:ascii="Arial" w:eastAsia="宋体" w:hAnsi="Arial" w:cs="Arial"/>
          <w:szCs w:val="21"/>
        </w:rPr>
        <w:t xml:space="preserve">, </w:t>
      </w:r>
      <w:r w:rsidRPr="0078046F">
        <w:rPr>
          <w:rFonts w:ascii="Arial" w:eastAsia="宋体" w:hAnsi="Arial" w:cs="Arial"/>
          <w:b/>
          <w:bCs/>
          <w:i/>
          <w:iCs/>
          <w:color w:val="ED7D31" w:themeColor="accent2"/>
          <w:szCs w:val="21"/>
        </w:rPr>
        <w:t>Elsevier</w:t>
      </w:r>
      <w:r w:rsidRPr="008845C8">
        <w:rPr>
          <w:rFonts w:ascii="Arial" w:eastAsia="宋体" w:hAnsi="Arial" w:cs="Arial"/>
          <w:szCs w:val="21"/>
        </w:rPr>
        <w:t xml:space="preserve"> Sci</w:t>
      </w:r>
      <w:r>
        <w:rPr>
          <w:rFonts w:ascii="Arial" w:eastAsia="宋体" w:hAnsi="Arial" w:cs="Arial"/>
          <w:szCs w:val="21"/>
        </w:rPr>
        <w:t>.</w:t>
      </w:r>
      <w:r w:rsidRPr="008845C8">
        <w:rPr>
          <w:rFonts w:ascii="Arial" w:eastAsia="宋体" w:hAnsi="Arial" w:cs="Arial"/>
          <w:szCs w:val="21"/>
        </w:rPr>
        <w:t xml:space="preserve"> Publisher B.V.</w:t>
      </w:r>
      <w:r>
        <w:rPr>
          <w:rFonts w:ascii="Arial" w:eastAsia="宋体" w:hAnsi="Arial" w:cs="Arial" w:hint="eastAsia"/>
          <w:szCs w:val="21"/>
        </w:rPr>
        <w:t xml:space="preserve"> </w:t>
      </w:r>
    </w:p>
    <w:p w14:paraId="561868B6" w14:textId="1602E729" w:rsidR="00A061CE" w:rsidRDefault="00A061CE" w:rsidP="007E437D">
      <w:pPr>
        <w:pStyle w:val="af0"/>
        <w:numPr>
          <w:ilvl w:val="0"/>
          <w:numId w:val="4"/>
        </w:numPr>
        <w:spacing w:line="360" w:lineRule="auto"/>
        <w:ind w:firstLineChars="0"/>
        <w:jc w:val="left"/>
        <w:rPr>
          <w:rFonts w:ascii="Arial" w:eastAsia="宋体" w:hAnsi="Arial" w:cs="Arial"/>
          <w:szCs w:val="21"/>
        </w:rPr>
      </w:pPr>
      <w:r w:rsidRPr="00753244">
        <w:rPr>
          <w:rFonts w:ascii="Arial" w:eastAsia="宋体" w:hAnsi="Arial" w:cs="Arial" w:hint="eastAsia"/>
          <w:szCs w:val="21"/>
        </w:rPr>
        <w:t>Apr</w:t>
      </w:r>
      <w:r w:rsidRPr="00753244">
        <w:rPr>
          <w:rFonts w:ascii="Arial" w:eastAsia="宋体" w:hAnsi="Arial" w:cs="Arial"/>
          <w:szCs w:val="21"/>
        </w:rPr>
        <w:t xml:space="preserve"> 2021, </w:t>
      </w:r>
      <w:r w:rsidRPr="00753244">
        <w:rPr>
          <w:rFonts w:ascii="Arial" w:eastAsia="宋体" w:hAnsi="Arial" w:cs="Arial" w:hint="eastAsia"/>
          <w:szCs w:val="21"/>
        </w:rPr>
        <w:t>Elsevier Highly Cited Chinese Researcher</w:t>
      </w:r>
      <w:r w:rsidRPr="00753244">
        <w:rPr>
          <w:rFonts w:ascii="Arial" w:eastAsia="宋体" w:hAnsi="Arial" w:cs="Arial"/>
          <w:szCs w:val="21"/>
        </w:rPr>
        <w:t>,</w:t>
      </w:r>
      <w:r>
        <w:rPr>
          <w:rFonts w:ascii="Arial" w:eastAsia="宋体" w:hAnsi="Arial" w:cs="Arial"/>
          <w:szCs w:val="21"/>
        </w:rPr>
        <w:t xml:space="preserve"> </w:t>
      </w:r>
      <w:r w:rsidRPr="0078046F">
        <w:rPr>
          <w:rFonts w:ascii="Arial" w:eastAsia="宋体" w:hAnsi="Arial" w:cs="Arial"/>
          <w:b/>
          <w:bCs/>
          <w:i/>
          <w:iCs/>
          <w:color w:val="ED7D31" w:themeColor="accent2"/>
          <w:szCs w:val="21"/>
        </w:rPr>
        <w:t>Elsevier</w:t>
      </w:r>
      <w:r w:rsidRPr="008845C8">
        <w:rPr>
          <w:rFonts w:ascii="Arial" w:eastAsia="宋体" w:hAnsi="Arial" w:cs="Arial"/>
          <w:szCs w:val="21"/>
        </w:rPr>
        <w:t xml:space="preserve"> Sci</w:t>
      </w:r>
      <w:r>
        <w:rPr>
          <w:rFonts w:ascii="Arial" w:eastAsia="宋体" w:hAnsi="Arial" w:cs="Arial"/>
          <w:szCs w:val="21"/>
        </w:rPr>
        <w:t>.</w:t>
      </w:r>
      <w:r w:rsidRPr="008845C8">
        <w:rPr>
          <w:rFonts w:ascii="Arial" w:eastAsia="宋体" w:hAnsi="Arial" w:cs="Arial"/>
          <w:szCs w:val="21"/>
        </w:rPr>
        <w:t xml:space="preserve"> Publisher B.V.</w:t>
      </w:r>
      <w:r>
        <w:rPr>
          <w:rFonts w:ascii="Arial" w:eastAsia="宋体" w:hAnsi="Arial" w:cs="Arial" w:hint="eastAsia"/>
          <w:szCs w:val="21"/>
        </w:rPr>
        <w:t xml:space="preserve"> </w:t>
      </w:r>
    </w:p>
    <w:p w14:paraId="086AC9F8" w14:textId="6A801E16" w:rsidR="00AD6E11" w:rsidRPr="00013A93" w:rsidRDefault="00AD6E11" w:rsidP="00013A93">
      <w:pPr>
        <w:pStyle w:val="af0"/>
        <w:numPr>
          <w:ilvl w:val="0"/>
          <w:numId w:val="4"/>
        </w:numPr>
        <w:spacing w:line="360" w:lineRule="auto"/>
        <w:ind w:firstLineChars="0"/>
        <w:jc w:val="left"/>
        <w:rPr>
          <w:rFonts w:ascii="Arial" w:eastAsia="宋体" w:hAnsi="Arial" w:cs="Arial"/>
          <w:szCs w:val="21"/>
        </w:rPr>
      </w:pPr>
      <w:r>
        <w:rPr>
          <w:rFonts w:ascii="Arial" w:eastAsia="宋体" w:hAnsi="Arial" w:cs="Arial" w:hint="eastAsia"/>
          <w:szCs w:val="21"/>
        </w:rPr>
        <w:t>May</w:t>
      </w:r>
      <w:r>
        <w:rPr>
          <w:rFonts w:ascii="Arial" w:eastAsia="宋体" w:hAnsi="Arial" w:cs="Arial"/>
          <w:szCs w:val="21"/>
        </w:rPr>
        <w:t xml:space="preserve"> 2025, Nexus 2025 </w:t>
      </w:r>
      <w:r>
        <w:rPr>
          <w:rFonts w:ascii="Arial" w:eastAsia="宋体" w:hAnsi="Arial" w:cs="Arial" w:hint="eastAsia"/>
          <w:szCs w:val="21"/>
        </w:rPr>
        <w:t>Highly Cited Paper Award</w:t>
      </w:r>
      <w:r>
        <w:rPr>
          <w:rFonts w:ascii="Arial" w:eastAsia="宋体" w:hAnsi="Arial" w:cs="Arial"/>
          <w:szCs w:val="21"/>
        </w:rPr>
        <w:t>,</w:t>
      </w:r>
      <w:r w:rsidRPr="00013A93">
        <w:rPr>
          <w:rFonts w:ascii="Arial" w:eastAsia="宋体" w:hAnsi="Arial" w:cs="Arial"/>
          <w:color w:val="0070C0"/>
          <w:szCs w:val="21"/>
        </w:rPr>
        <w:t xml:space="preserve"> </w:t>
      </w:r>
      <w:r w:rsidRPr="00013A93">
        <w:rPr>
          <w:rFonts w:ascii="Arial" w:eastAsia="宋体" w:hAnsi="Arial" w:cs="Arial"/>
          <w:b/>
          <w:bCs/>
          <w:i/>
          <w:iCs/>
          <w:color w:val="0070C0"/>
          <w:szCs w:val="21"/>
        </w:rPr>
        <w:t>Cell Press</w:t>
      </w:r>
    </w:p>
    <w:p w14:paraId="5FBDEDB0" w14:textId="3BEAF4E2" w:rsidR="000A2704" w:rsidRPr="008957E7" w:rsidRDefault="00E5448E" w:rsidP="000A2704">
      <w:pPr>
        <w:pStyle w:val="af0"/>
        <w:numPr>
          <w:ilvl w:val="0"/>
          <w:numId w:val="4"/>
        </w:numPr>
        <w:spacing w:line="360" w:lineRule="auto"/>
        <w:ind w:firstLineChars="0"/>
        <w:jc w:val="left"/>
        <w:rPr>
          <w:rFonts w:ascii="Arial" w:eastAsia="宋体" w:hAnsi="Arial" w:cs="Arial"/>
          <w:szCs w:val="21"/>
        </w:rPr>
      </w:pPr>
      <w:r>
        <w:rPr>
          <w:rFonts w:ascii="Arial" w:eastAsia="宋体" w:hAnsi="Arial" w:cs="Arial"/>
          <w:szCs w:val="21"/>
        </w:rPr>
        <w:t xml:space="preserve">Apr 2024, </w:t>
      </w:r>
      <w:r w:rsidR="000A2704">
        <w:rPr>
          <w:rFonts w:ascii="Arial" w:eastAsia="宋体" w:hAnsi="Arial" w:cs="Arial"/>
          <w:szCs w:val="21"/>
        </w:rPr>
        <w:t xml:space="preserve">Advances in Applied Energy 2023 </w:t>
      </w:r>
      <w:r w:rsidR="000A2704">
        <w:rPr>
          <w:rFonts w:ascii="Arial" w:eastAsia="宋体" w:hAnsi="Arial" w:cs="Arial" w:hint="eastAsia"/>
          <w:szCs w:val="21"/>
        </w:rPr>
        <w:t>Highly Cited Paper Award</w:t>
      </w:r>
      <w:r w:rsidR="000A2704">
        <w:rPr>
          <w:rFonts w:ascii="Arial" w:eastAsia="宋体" w:hAnsi="Arial" w:cs="Arial"/>
          <w:szCs w:val="21"/>
        </w:rPr>
        <w:t xml:space="preserve">, </w:t>
      </w:r>
      <w:r w:rsidR="000A2704" w:rsidRPr="0078046F">
        <w:rPr>
          <w:rFonts w:ascii="Arial" w:eastAsia="宋体" w:hAnsi="Arial" w:cs="Arial"/>
          <w:b/>
          <w:bCs/>
          <w:i/>
          <w:iCs/>
          <w:color w:val="ED7D31" w:themeColor="accent2"/>
          <w:szCs w:val="21"/>
        </w:rPr>
        <w:t>Elsevier</w:t>
      </w:r>
      <w:r w:rsidR="000A2704" w:rsidRPr="008845C8">
        <w:rPr>
          <w:rFonts w:ascii="Arial" w:eastAsia="宋体" w:hAnsi="Arial" w:cs="Arial"/>
          <w:szCs w:val="21"/>
        </w:rPr>
        <w:t xml:space="preserve"> Sci</w:t>
      </w:r>
      <w:r w:rsidR="000A2704">
        <w:rPr>
          <w:rFonts w:ascii="Arial" w:eastAsia="宋体" w:hAnsi="Arial" w:cs="Arial"/>
          <w:szCs w:val="21"/>
        </w:rPr>
        <w:t>.</w:t>
      </w:r>
      <w:r w:rsidR="000A2704" w:rsidRPr="008845C8">
        <w:rPr>
          <w:rFonts w:ascii="Arial" w:eastAsia="宋体" w:hAnsi="Arial" w:cs="Arial"/>
          <w:szCs w:val="21"/>
        </w:rPr>
        <w:t xml:space="preserve"> Publisher B.V.</w:t>
      </w:r>
    </w:p>
    <w:p w14:paraId="3905D19A" w14:textId="6C7FADCE" w:rsidR="00EB3663" w:rsidRPr="00A061CE" w:rsidRDefault="00EB3663" w:rsidP="007E437D">
      <w:pPr>
        <w:pStyle w:val="af0"/>
        <w:numPr>
          <w:ilvl w:val="0"/>
          <w:numId w:val="4"/>
        </w:numPr>
        <w:spacing w:line="360" w:lineRule="auto"/>
        <w:ind w:firstLineChars="0"/>
        <w:jc w:val="left"/>
        <w:rPr>
          <w:rFonts w:ascii="Arial" w:eastAsia="宋体" w:hAnsi="Arial" w:cs="Arial"/>
          <w:szCs w:val="21"/>
        </w:rPr>
      </w:pPr>
      <w:r>
        <w:rPr>
          <w:rFonts w:ascii="Arial" w:eastAsia="宋体" w:hAnsi="Arial" w:cs="Arial" w:hint="eastAsia"/>
          <w:szCs w:val="21"/>
        </w:rPr>
        <w:t>J</w:t>
      </w:r>
      <w:r>
        <w:rPr>
          <w:rFonts w:ascii="Arial" w:eastAsia="宋体" w:hAnsi="Arial" w:cs="Arial"/>
          <w:szCs w:val="21"/>
        </w:rPr>
        <w:t>ul 2022,</w:t>
      </w:r>
      <w:bookmarkStart w:id="4" w:name="_Hlk124258396"/>
      <w:r>
        <w:rPr>
          <w:rFonts w:ascii="Arial" w:eastAsia="宋体" w:hAnsi="Arial" w:cs="Arial"/>
          <w:szCs w:val="21"/>
        </w:rPr>
        <w:t xml:space="preserve"> Applied Energy 2020 </w:t>
      </w:r>
      <w:r>
        <w:rPr>
          <w:rFonts w:ascii="Arial" w:eastAsia="宋体" w:hAnsi="Arial" w:cs="Arial" w:hint="eastAsia"/>
          <w:szCs w:val="21"/>
        </w:rPr>
        <w:t>Highly Cited Paper Award</w:t>
      </w:r>
      <w:r>
        <w:rPr>
          <w:rFonts w:ascii="Arial" w:eastAsia="宋体" w:hAnsi="Arial" w:cs="Arial"/>
          <w:szCs w:val="21"/>
        </w:rPr>
        <w:t>,</w:t>
      </w:r>
      <w:bookmarkEnd w:id="4"/>
      <w:r>
        <w:rPr>
          <w:rFonts w:ascii="Arial" w:eastAsia="宋体" w:hAnsi="Arial" w:cs="Arial"/>
          <w:szCs w:val="21"/>
        </w:rPr>
        <w:t xml:space="preserve"> </w:t>
      </w:r>
      <w:r w:rsidRPr="0078046F">
        <w:rPr>
          <w:rFonts w:ascii="Arial" w:eastAsia="宋体" w:hAnsi="Arial" w:cs="Arial"/>
          <w:b/>
          <w:bCs/>
          <w:i/>
          <w:iCs/>
          <w:color w:val="ED7D31" w:themeColor="accent2"/>
          <w:szCs w:val="21"/>
        </w:rPr>
        <w:t>Elsevier</w:t>
      </w:r>
      <w:r w:rsidRPr="008845C8">
        <w:rPr>
          <w:rFonts w:ascii="Arial" w:eastAsia="宋体" w:hAnsi="Arial" w:cs="Arial"/>
          <w:szCs w:val="21"/>
        </w:rPr>
        <w:t xml:space="preserve"> Sci</w:t>
      </w:r>
      <w:r>
        <w:rPr>
          <w:rFonts w:ascii="Arial" w:eastAsia="宋体" w:hAnsi="Arial" w:cs="Arial"/>
          <w:szCs w:val="21"/>
        </w:rPr>
        <w:t>.</w:t>
      </w:r>
      <w:r w:rsidRPr="008845C8">
        <w:rPr>
          <w:rFonts w:ascii="Arial" w:eastAsia="宋体" w:hAnsi="Arial" w:cs="Arial"/>
          <w:szCs w:val="21"/>
        </w:rPr>
        <w:t xml:space="preserve"> Publisher </w:t>
      </w:r>
      <w:r w:rsidRPr="008845C8">
        <w:rPr>
          <w:rFonts w:ascii="Arial" w:eastAsia="宋体" w:hAnsi="Arial" w:cs="Arial"/>
          <w:szCs w:val="21"/>
        </w:rPr>
        <w:lastRenderedPageBreak/>
        <w:t>B.V.</w:t>
      </w:r>
    </w:p>
    <w:p w14:paraId="2D8CA7BD" w14:textId="4EBBAE5C" w:rsidR="008845C8" w:rsidRPr="00EB3663" w:rsidRDefault="008845C8" w:rsidP="007E437D">
      <w:pPr>
        <w:pStyle w:val="af0"/>
        <w:numPr>
          <w:ilvl w:val="0"/>
          <w:numId w:val="4"/>
        </w:numPr>
        <w:spacing w:line="360" w:lineRule="auto"/>
        <w:ind w:firstLineChars="0"/>
        <w:jc w:val="left"/>
        <w:rPr>
          <w:rFonts w:ascii="Arial" w:eastAsia="宋体" w:hAnsi="Arial" w:cs="Arial"/>
          <w:szCs w:val="21"/>
        </w:rPr>
      </w:pPr>
      <w:r w:rsidRPr="00245BBC">
        <w:rPr>
          <w:rFonts w:ascii="Arial" w:eastAsia="宋体" w:hAnsi="Arial" w:cs="Arial"/>
          <w:szCs w:val="21"/>
        </w:rPr>
        <w:t xml:space="preserve">Jan 2020, </w:t>
      </w:r>
      <w:proofErr w:type="spellStart"/>
      <w:r w:rsidRPr="00245BBC">
        <w:rPr>
          <w:rFonts w:ascii="Arial" w:eastAsia="宋体" w:hAnsi="Arial" w:cs="Arial"/>
          <w:szCs w:val="21"/>
        </w:rPr>
        <w:t>Shuimu</w:t>
      </w:r>
      <w:proofErr w:type="spellEnd"/>
      <w:r w:rsidRPr="00245BBC">
        <w:rPr>
          <w:rFonts w:ascii="Arial" w:eastAsia="宋体" w:hAnsi="Arial" w:cs="Arial"/>
          <w:szCs w:val="21"/>
        </w:rPr>
        <w:t xml:space="preserve"> Tsinghua Scholar, </w:t>
      </w:r>
      <w:r w:rsidRPr="00245BBC">
        <w:rPr>
          <w:rFonts w:ascii="Arial" w:eastAsia="宋体" w:hAnsi="Arial" w:cs="Arial"/>
          <w:i/>
          <w:iCs/>
          <w:color w:val="7030A0"/>
          <w:szCs w:val="21"/>
        </w:rPr>
        <w:t>Tsinghua University</w:t>
      </w:r>
      <w:r w:rsidR="005141D2">
        <w:rPr>
          <w:rFonts w:ascii="Arial" w:eastAsia="宋体" w:hAnsi="Arial" w:cs="Arial"/>
          <w:i/>
          <w:iCs/>
          <w:color w:val="7030A0"/>
          <w:szCs w:val="21"/>
        </w:rPr>
        <w:t xml:space="preserve"> </w:t>
      </w:r>
    </w:p>
    <w:p w14:paraId="5C4AB411" w14:textId="33512A73" w:rsidR="00CD6D60" w:rsidRPr="00EB3663" w:rsidRDefault="00CD6D60" w:rsidP="007E437D">
      <w:pPr>
        <w:pStyle w:val="af0"/>
        <w:numPr>
          <w:ilvl w:val="0"/>
          <w:numId w:val="4"/>
        </w:numPr>
        <w:spacing w:line="360" w:lineRule="auto"/>
        <w:ind w:firstLineChars="0"/>
        <w:jc w:val="left"/>
        <w:rPr>
          <w:rFonts w:ascii="Arial" w:eastAsia="宋体" w:hAnsi="Arial" w:cs="Arial"/>
          <w:i/>
          <w:iCs/>
          <w:szCs w:val="21"/>
        </w:rPr>
      </w:pPr>
      <w:r w:rsidRPr="00EB3663">
        <w:rPr>
          <w:rFonts w:ascii="Arial" w:eastAsia="宋体" w:hAnsi="Arial" w:cs="Arial"/>
          <w:szCs w:val="21"/>
        </w:rPr>
        <w:t>Dec 2019, Qian</w:t>
      </w:r>
      <w:r w:rsidR="00B14D75" w:rsidRPr="00EB3663">
        <w:rPr>
          <w:rFonts w:ascii="Arial" w:eastAsia="宋体" w:hAnsi="Arial" w:cs="Arial"/>
          <w:szCs w:val="21"/>
        </w:rPr>
        <w:t xml:space="preserve"> Y</w:t>
      </w:r>
      <w:r w:rsidRPr="00EB3663">
        <w:rPr>
          <w:rFonts w:ascii="Arial" w:eastAsia="宋体" w:hAnsi="Arial" w:cs="Arial"/>
          <w:szCs w:val="21"/>
        </w:rPr>
        <w:t xml:space="preserve">i </w:t>
      </w:r>
      <w:r w:rsidR="00B14D75" w:rsidRPr="006E4FE9">
        <w:rPr>
          <w:rFonts w:ascii="Arial" w:eastAsia="宋体" w:hAnsi="Arial" w:cs="Arial"/>
          <w:szCs w:val="21"/>
        </w:rPr>
        <w:t>(Academician of CAS)</w:t>
      </w:r>
      <w:r w:rsidR="00B14D75" w:rsidRPr="00EB3663">
        <w:rPr>
          <w:rFonts w:ascii="Arial" w:eastAsia="宋体" w:hAnsi="Arial" w:cs="Arial"/>
          <w:szCs w:val="21"/>
        </w:rPr>
        <w:t xml:space="preserve"> </w:t>
      </w:r>
      <w:r w:rsidRPr="00EB3663">
        <w:rPr>
          <w:rFonts w:ascii="Arial" w:eastAsia="宋体" w:hAnsi="Arial" w:cs="Arial"/>
          <w:szCs w:val="21"/>
        </w:rPr>
        <w:t xml:space="preserve">Environmental First Award, </w:t>
      </w:r>
      <w:r w:rsidRPr="00EB3663">
        <w:rPr>
          <w:rFonts w:ascii="Arial" w:eastAsia="宋体" w:hAnsi="Arial" w:cs="Arial"/>
          <w:i/>
          <w:iCs/>
          <w:color w:val="7030A0"/>
          <w:szCs w:val="21"/>
        </w:rPr>
        <w:t>Tsinghua University</w:t>
      </w:r>
      <w:r w:rsidR="00EB3663">
        <w:rPr>
          <w:rFonts w:ascii="Arial" w:eastAsia="宋体" w:hAnsi="Arial" w:cs="Arial"/>
          <w:i/>
          <w:iCs/>
          <w:szCs w:val="21"/>
        </w:rPr>
        <w:t xml:space="preserve"> </w:t>
      </w:r>
    </w:p>
    <w:p w14:paraId="204C2264" w14:textId="377ACA21" w:rsidR="00885AEF" w:rsidRPr="006E4FE9" w:rsidRDefault="00885AEF" w:rsidP="007E437D">
      <w:pPr>
        <w:pStyle w:val="af0"/>
        <w:numPr>
          <w:ilvl w:val="0"/>
          <w:numId w:val="4"/>
        </w:numPr>
        <w:spacing w:line="360" w:lineRule="auto"/>
        <w:ind w:firstLineChars="0"/>
        <w:jc w:val="left"/>
        <w:rPr>
          <w:rFonts w:ascii="Arial" w:eastAsia="宋体" w:hAnsi="Arial" w:cs="Arial"/>
          <w:szCs w:val="21"/>
        </w:rPr>
      </w:pPr>
      <w:r w:rsidRPr="006E4FE9">
        <w:rPr>
          <w:rFonts w:ascii="Arial" w:eastAsia="宋体" w:hAnsi="Arial" w:cs="Arial"/>
          <w:szCs w:val="21"/>
        </w:rPr>
        <w:t>Dec 2020, Most Influential International Academic Papers Award of China (TOP 100)</w:t>
      </w:r>
    </w:p>
    <w:p w14:paraId="38FC05E4" w14:textId="3D3C65FD" w:rsidR="003220E2" w:rsidRPr="006E4FE9" w:rsidRDefault="00EB6E01" w:rsidP="003220E2">
      <w:pPr>
        <w:pStyle w:val="af0"/>
        <w:numPr>
          <w:ilvl w:val="0"/>
          <w:numId w:val="4"/>
        </w:numPr>
        <w:spacing w:line="360" w:lineRule="auto"/>
        <w:ind w:firstLineChars="0"/>
        <w:jc w:val="left"/>
      </w:pPr>
      <w:r w:rsidRPr="00FB6A90">
        <w:rPr>
          <w:rFonts w:ascii="Arial" w:eastAsia="宋体" w:hAnsi="Arial" w:cs="Arial"/>
          <w:szCs w:val="21"/>
        </w:rPr>
        <w:t xml:space="preserve">Jul 2019, </w:t>
      </w:r>
      <w:r w:rsidR="008B0F0A" w:rsidRPr="00FB6A90">
        <w:rPr>
          <w:rFonts w:ascii="Arial" w:eastAsia="宋体" w:hAnsi="Arial" w:cs="Arial"/>
          <w:szCs w:val="21"/>
        </w:rPr>
        <w:t xml:space="preserve">Fellow of </w:t>
      </w:r>
      <w:r w:rsidRPr="00FB6A90">
        <w:rPr>
          <w:rFonts w:ascii="Arial" w:eastAsia="宋体" w:hAnsi="Arial" w:cs="Arial"/>
          <w:szCs w:val="21"/>
        </w:rPr>
        <w:t xml:space="preserve">Ryoichi </w:t>
      </w:r>
      <w:proofErr w:type="spellStart"/>
      <w:r w:rsidRPr="00FB6A90">
        <w:rPr>
          <w:rFonts w:ascii="Arial" w:eastAsia="宋体" w:hAnsi="Arial" w:cs="Arial"/>
          <w:szCs w:val="21"/>
        </w:rPr>
        <w:t>Sasakawa</w:t>
      </w:r>
      <w:proofErr w:type="spellEnd"/>
      <w:r w:rsidRPr="00FB6A90">
        <w:rPr>
          <w:rFonts w:ascii="Arial" w:eastAsia="宋体" w:hAnsi="Arial" w:cs="Arial"/>
          <w:szCs w:val="21"/>
        </w:rPr>
        <w:t xml:space="preserve"> Young Leaders Fellowship Fund, Japan</w:t>
      </w:r>
    </w:p>
    <w:p w14:paraId="093D7245" w14:textId="77777777" w:rsidR="00FF5612" w:rsidRPr="00644EC9" w:rsidRDefault="00FF5612" w:rsidP="0078046F">
      <w:pPr>
        <w:spacing w:line="360" w:lineRule="auto"/>
        <w:jc w:val="left"/>
        <w:rPr>
          <w:rFonts w:ascii="Arial" w:eastAsia="宋体" w:hAnsi="Arial" w:cs="Arial"/>
          <w:szCs w:val="21"/>
        </w:rPr>
      </w:pPr>
    </w:p>
    <w:p w14:paraId="34D8FFA9" w14:textId="2C68318F" w:rsidR="000A7762" w:rsidRPr="00A2247B" w:rsidRDefault="00CD6D60" w:rsidP="00A2247B">
      <w:pPr>
        <w:pStyle w:val="3"/>
        <w:pBdr>
          <w:bottom w:val="single" w:sz="6" w:space="1" w:color="auto"/>
        </w:pBdr>
        <w:shd w:val="clear" w:color="auto" w:fill="FFFFFF"/>
        <w:spacing w:before="0" w:beforeAutospacing="0" w:after="0" w:afterAutospacing="0" w:line="360" w:lineRule="auto"/>
        <w:rPr>
          <w:rFonts w:ascii="Arial" w:eastAsia="微软雅黑" w:hAnsi="Arial" w:cs="Arial"/>
          <w:color w:val="1F4E79" w:themeColor="accent5" w:themeShade="80"/>
        </w:rPr>
      </w:pPr>
      <w:r w:rsidRPr="00A2247B">
        <w:rPr>
          <w:rFonts w:ascii="Arial" w:eastAsia="微软雅黑" w:hAnsi="Arial" w:cs="Arial"/>
          <w:color w:val="1F4E79" w:themeColor="accent5" w:themeShade="80"/>
        </w:rPr>
        <w:t xml:space="preserve">Selected </w:t>
      </w:r>
      <w:r w:rsidR="00A66551" w:rsidRPr="00A2247B">
        <w:rPr>
          <w:rFonts w:ascii="Arial" w:eastAsia="微软雅黑" w:hAnsi="Arial" w:cs="Arial" w:hint="eastAsia"/>
          <w:color w:val="1F4E79" w:themeColor="accent5" w:themeShade="80"/>
        </w:rPr>
        <w:t xml:space="preserve">Project </w:t>
      </w:r>
      <w:r w:rsidR="00A66551" w:rsidRPr="00A2247B">
        <w:rPr>
          <w:rFonts w:ascii="Arial" w:eastAsia="微软雅黑" w:hAnsi="Arial" w:cs="Arial"/>
          <w:color w:val="1F4E79" w:themeColor="accent5" w:themeShade="80"/>
        </w:rPr>
        <w:t xml:space="preserve">&amp; </w:t>
      </w:r>
      <w:r w:rsidR="00A66551" w:rsidRPr="00A2247B">
        <w:rPr>
          <w:rFonts w:ascii="Arial" w:eastAsia="微软雅黑" w:hAnsi="Arial" w:cs="Arial" w:hint="eastAsia"/>
          <w:color w:val="1F4E79" w:themeColor="accent5" w:themeShade="80"/>
        </w:rPr>
        <w:t>Publications</w:t>
      </w:r>
    </w:p>
    <w:p w14:paraId="13909EA4" w14:textId="2846C3CB" w:rsidR="000A7762" w:rsidRPr="00EC6AD7" w:rsidRDefault="000A7762" w:rsidP="0078046F">
      <w:pPr>
        <w:pStyle w:val="af0"/>
        <w:numPr>
          <w:ilvl w:val="0"/>
          <w:numId w:val="6"/>
        </w:numPr>
        <w:pBdr>
          <w:bottom w:val="single" w:sz="6" w:space="1" w:color="auto"/>
        </w:pBdr>
        <w:spacing w:line="360" w:lineRule="auto"/>
        <w:ind w:firstLineChars="0"/>
        <w:jc w:val="left"/>
        <w:rPr>
          <w:rFonts w:ascii="Arial" w:eastAsia="宋体" w:hAnsi="Arial" w:cs="Arial"/>
          <w:b/>
          <w:bCs/>
          <w:szCs w:val="21"/>
        </w:rPr>
      </w:pPr>
      <w:r w:rsidRPr="00EC6AD7">
        <w:rPr>
          <w:rFonts w:ascii="Arial" w:eastAsia="宋体" w:hAnsi="Arial" w:cs="Arial"/>
          <w:b/>
          <w:bCs/>
          <w:szCs w:val="21"/>
        </w:rPr>
        <w:t>Project</w:t>
      </w:r>
      <w:r w:rsidR="00AC79C7">
        <w:rPr>
          <w:rFonts w:ascii="Arial" w:eastAsia="宋体" w:hAnsi="Arial" w:cs="Arial"/>
          <w:b/>
          <w:bCs/>
          <w:szCs w:val="21"/>
        </w:rPr>
        <w:t xml:space="preserve">s </w:t>
      </w:r>
      <w:r w:rsidR="00AC79C7">
        <w:rPr>
          <w:rFonts w:ascii="Arial" w:eastAsia="宋体" w:hAnsi="Arial" w:cs="Arial" w:hint="eastAsia"/>
          <w:b/>
          <w:bCs/>
          <w:szCs w:val="21"/>
        </w:rPr>
        <w:t>accomplished</w:t>
      </w:r>
      <w:r w:rsidR="00BD789C">
        <w:rPr>
          <w:rFonts w:ascii="Arial" w:eastAsia="宋体" w:hAnsi="Arial" w:cs="Arial"/>
          <w:b/>
          <w:bCs/>
          <w:szCs w:val="21"/>
        </w:rPr>
        <w:t xml:space="preserve"> or in progress</w:t>
      </w:r>
      <w:r w:rsidRPr="00EC6AD7">
        <w:rPr>
          <w:rFonts w:ascii="Arial" w:eastAsia="宋体" w:hAnsi="Arial" w:cs="Arial"/>
          <w:b/>
          <w:bCs/>
          <w:szCs w:val="21"/>
        </w:rPr>
        <w:t xml:space="preserve"> </w:t>
      </w:r>
      <w:r w:rsidR="00E358D8">
        <w:rPr>
          <w:rFonts w:ascii="Arial" w:eastAsia="宋体" w:hAnsi="Arial" w:cs="Arial"/>
          <w:b/>
          <w:bCs/>
          <w:szCs w:val="21"/>
        </w:rPr>
        <w:t>(Role: Project Leader)</w:t>
      </w:r>
    </w:p>
    <w:p w14:paraId="2DB00558" w14:textId="7883B4C5" w:rsidR="00492508" w:rsidRPr="00492508" w:rsidRDefault="00E41FB7" w:rsidP="001E72CD">
      <w:pPr>
        <w:spacing w:line="360" w:lineRule="auto"/>
        <w:rPr>
          <w:rFonts w:ascii="Arial" w:eastAsia="宋体" w:hAnsi="Arial" w:cs="Arial"/>
          <w:szCs w:val="21"/>
        </w:rPr>
      </w:pPr>
      <w:r>
        <w:rPr>
          <w:rFonts w:ascii="Arial" w:eastAsia="宋体" w:hAnsi="Arial" w:cs="Arial" w:hint="eastAsia"/>
          <w:szCs w:val="21"/>
        </w:rPr>
        <w:t>[</w:t>
      </w:r>
      <w:r>
        <w:rPr>
          <w:rFonts w:ascii="Arial" w:eastAsia="宋体" w:hAnsi="Arial" w:cs="Arial"/>
          <w:szCs w:val="21"/>
        </w:rPr>
        <w:t xml:space="preserve">1] </w:t>
      </w:r>
      <w:r w:rsidRPr="00E358D8">
        <w:rPr>
          <w:rFonts w:ascii="Arial" w:eastAsia="宋体" w:hAnsi="Arial" w:cs="Arial"/>
          <w:b/>
          <w:bCs/>
          <w:szCs w:val="21"/>
        </w:rPr>
        <w:t>National Planning Office of Philosophy and Social Science</w:t>
      </w:r>
      <w:r>
        <w:rPr>
          <w:rFonts w:ascii="Arial" w:eastAsia="宋体" w:hAnsi="Arial" w:cs="Arial"/>
          <w:b/>
          <w:bCs/>
          <w:szCs w:val="21"/>
        </w:rPr>
        <w:t xml:space="preserve"> (CN)</w:t>
      </w:r>
      <w:r w:rsidRPr="00362692">
        <w:rPr>
          <w:rFonts w:ascii="Arial" w:eastAsia="宋体" w:hAnsi="Arial" w:cs="Arial"/>
          <w:szCs w:val="21"/>
        </w:rPr>
        <w:t xml:space="preserve">, </w:t>
      </w:r>
      <w:r w:rsidR="001451A7" w:rsidRPr="001451A7">
        <w:rPr>
          <w:rFonts w:ascii="Arial" w:eastAsia="宋体" w:hAnsi="Arial" w:cs="Arial"/>
          <w:szCs w:val="21"/>
        </w:rPr>
        <w:t>Key measures and implementation pathways for deep decarbonization of buildings towards the high-quality development</w:t>
      </w:r>
      <w:r w:rsidRPr="00362692">
        <w:rPr>
          <w:rFonts w:ascii="Arial" w:eastAsia="宋体" w:hAnsi="Arial" w:cs="Arial"/>
          <w:szCs w:val="21"/>
        </w:rPr>
        <w:t xml:space="preserve">, </w:t>
      </w:r>
      <w:r>
        <w:rPr>
          <w:rFonts w:ascii="Arial" w:eastAsia="宋体" w:hAnsi="Arial" w:cs="Arial"/>
          <w:szCs w:val="21"/>
        </w:rPr>
        <w:t>24BJY129</w:t>
      </w:r>
      <w:r>
        <w:rPr>
          <w:rFonts w:ascii="Arial" w:eastAsia="宋体" w:hAnsi="Arial" w:cs="Arial" w:hint="eastAsia"/>
          <w:szCs w:val="21"/>
        </w:rPr>
        <w:t>,</w:t>
      </w:r>
      <w:r>
        <w:rPr>
          <w:rFonts w:ascii="Arial" w:eastAsia="宋体" w:hAnsi="Arial" w:cs="Arial"/>
          <w:szCs w:val="21"/>
        </w:rPr>
        <w:t xml:space="preserve"> </w:t>
      </w:r>
      <w:r w:rsidRPr="006540B5">
        <w:rPr>
          <w:rFonts w:ascii="Arial" w:eastAsia="宋体" w:hAnsi="Arial" w:cs="Arial"/>
          <w:szCs w:val="21"/>
        </w:rPr>
        <w:t>202</w:t>
      </w:r>
      <w:r>
        <w:rPr>
          <w:rFonts w:ascii="Arial" w:eastAsia="宋体" w:hAnsi="Arial" w:cs="Arial"/>
          <w:szCs w:val="21"/>
        </w:rPr>
        <w:t>4-2026</w:t>
      </w:r>
    </w:p>
    <w:p w14:paraId="7ABBE05F" w14:textId="48C57111" w:rsidR="001451A7" w:rsidRDefault="00E41FB7" w:rsidP="001451A7">
      <w:pPr>
        <w:spacing w:line="360" w:lineRule="auto"/>
        <w:rPr>
          <w:rFonts w:ascii="微软雅黑" w:eastAsia="微软雅黑" w:hAnsi="微软雅黑"/>
          <w:color w:val="000000"/>
          <w:szCs w:val="21"/>
        </w:rPr>
      </w:pPr>
      <w:r>
        <w:rPr>
          <w:rFonts w:ascii="Arial" w:eastAsia="宋体" w:hAnsi="Arial" w:cs="Arial" w:hint="eastAsia"/>
          <w:szCs w:val="21"/>
        </w:rPr>
        <w:t>[</w:t>
      </w:r>
      <w:r>
        <w:rPr>
          <w:rFonts w:ascii="Arial" w:eastAsia="宋体" w:hAnsi="Arial" w:cs="Arial"/>
          <w:szCs w:val="21"/>
        </w:rPr>
        <w:t xml:space="preserve">2] </w:t>
      </w:r>
      <w:r w:rsidR="00C26CF6" w:rsidRPr="00C26CF6">
        <w:rPr>
          <w:rFonts w:ascii="Arial" w:eastAsia="宋体" w:hAnsi="Arial" w:cs="Arial"/>
          <w:b/>
          <w:szCs w:val="21"/>
        </w:rPr>
        <w:t>Support program for research start-ups by overseas Chongqing students returning to China</w:t>
      </w:r>
      <w:r w:rsidR="001451A7" w:rsidRPr="00C26CF6">
        <w:rPr>
          <w:rFonts w:ascii="Arial" w:eastAsia="宋体" w:hAnsi="Arial" w:cs="Arial"/>
          <w:b/>
          <w:szCs w:val="21"/>
        </w:rPr>
        <w:t xml:space="preserve"> (CN)</w:t>
      </w:r>
      <w:r w:rsidR="001451A7">
        <w:rPr>
          <w:rFonts w:ascii="Arial" w:eastAsia="宋体" w:hAnsi="Arial" w:cs="Arial"/>
          <w:szCs w:val="21"/>
        </w:rPr>
        <w:t>, D</w:t>
      </w:r>
      <w:r w:rsidR="001451A7" w:rsidRPr="00356BFF">
        <w:rPr>
          <w:rFonts w:ascii="Arial" w:eastAsia="宋体" w:hAnsi="Arial" w:cs="Arial"/>
          <w:szCs w:val="21"/>
        </w:rPr>
        <w:t>igital intelligence-driven analysis for achieving carbon neutrality in building operations</w:t>
      </w:r>
      <w:r w:rsidR="001451A7">
        <w:rPr>
          <w:rFonts w:ascii="Arial" w:eastAsia="宋体" w:hAnsi="Arial" w:cs="Arial"/>
          <w:szCs w:val="21"/>
        </w:rPr>
        <w:t xml:space="preserve">, </w:t>
      </w:r>
      <w:r w:rsidR="005D6F88" w:rsidRPr="005D6F88">
        <w:rPr>
          <w:rFonts w:ascii="Arial" w:eastAsia="宋体" w:hAnsi="Arial" w:cs="Arial"/>
          <w:szCs w:val="21"/>
        </w:rPr>
        <w:t>cx2024040</w:t>
      </w:r>
      <w:r w:rsidR="001451A7">
        <w:rPr>
          <w:rFonts w:ascii="微软雅黑" w:eastAsia="微软雅黑" w:hAnsi="微软雅黑" w:hint="eastAsia"/>
          <w:color w:val="000000"/>
          <w:szCs w:val="21"/>
        </w:rPr>
        <w:t>,</w:t>
      </w:r>
      <w:r w:rsidR="001451A7">
        <w:rPr>
          <w:rFonts w:ascii="微软雅黑" w:eastAsia="微软雅黑" w:hAnsi="微软雅黑"/>
          <w:color w:val="000000"/>
          <w:szCs w:val="21"/>
        </w:rPr>
        <w:t xml:space="preserve"> 2024-2027</w:t>
      </w:r>
    </w:p>
    <w:p w14:paraId="2FE9B687" w14:textId="5B8737A0" w:rsidR="008A0576" w:rsidRDefault="008A0576" w:rsidP="008A0576">
      <w:pPr>
        <w:spacing w:line="360" w:lineRule="auto"/>
        <w:rPr>
          <w:rFonts w:ascii="Arial" w:eastAsia="宋体" w:hAnsi="Arial" w:cs="Arial"/>
          <w:szCs w:val="21"/>
        </w:rPr>
      </w:pPr>
      <w:r w:rsidRPr="00DF7356">
        <w:rPr>
          <w:rFonts w:ascii="Arial" w:eastAsia="宋体" w:hAnsi="Arial" w:cs="Arial"/>
          <w:szCs w:val="21"/>
        </w:rPr>
        <w:t>[</w:t>
      </w:r>
      <w:r>
        <w:rPr>
          <w:rFonts w:ascii="Arial" w:eastAsia="宋体" w:hAnsi="Arial" w:cs="Arial"/>
          <w:szCs w:val="21"/>
        </w:rPr>
        <w:t>3</w:t>
      </w:r>
      <w:r w:rsidRPr="00DF7356">
        <w:rPr>
          <w:rFonts w:ascii="Arial" w:eastAsia="宋体" w:hAnsi="Arial" w:cs="Arial"/>
          <w:szCs w:val="21"/>
        </w:rPr>
        <w:t xml:space="preserve">] </w:t>
      </w:r>
      <w:r w:rsidRPr="00136C4E">
        <w:rPr>
          <w:rFonts w:ascii="Arial" w:eastAsia="宋体" w:hAnsi="Arial" w:cs="Arial"/>
          <w:b/>
          <w:szCs w:val="21"/>
        </w:rPr>
        <w:t xml:space="preserve">New Chongqing Talent Attraction Program (Excellent Youth Special Project) </w:t>
      </w:r>
      <w:r w:rsidRPr="00136C4E">
        <w:rPr>
          <w:rFonts w:ascii="Arial" w:eastAsia="宋体" w:hAnsi="Arial" w:cs="Arial"/>
          <w:b/>
          <w:bCs/>
          <w:szCs w:val="21"/>
        </w:rPr>
        <w:t>(CN)</w:t>
      </w:r>
      <w:r w:rsidRPr="00136C4E">
        <w:rPr>
          <w:rFonts w:ascii="Arial" w:eastAsia="宋体" w:hAnsi="Arial" w:cs="Arial"/>
          <w:szCs w:val="21"/>
        </w:rPr>
        <w:t xml:space="preserve">, </w:t>
      </w:r>
      <w:r>
        <w:rPr>
          <w:rFonts w:ascii="Arial" w:eastAsia="宋体" w:hAnsi="Arial" w:cs="Arial" w:hint="eastAsia"/>
          <w:szCs w:val="21"/>
        </w:rPr>
        <w:t>Technology pathway to achieve the carbon neutrality in China</w:t>
      </w:r>
      <w:r>
        <w:rPr>
          <w:rFonts w:ascii="Arial" w:eastAsia="宋体" w:hAnsi="Arial" w:cs="Arial"/>
          <w:szCs w:val="21"/>
        </w:rPr>
        <w:t>’</w:t>
      </w:r>
      <w:r>
        <w:rPr>
          <w:rFonts w:ascii="Arial" w:eastAsia="宋体" w:hAnsi="Arial" w:cs="Arial" w:hint="eastAsia"/>
          <w:szCs w:val="21"/>
        </w:rPr>
        <w:t>s building operations</w:t>
      </w:r>
      <w:r>
        <w:rPr>
          <w:rFonts w:ascii="Arial" w:eastAsia="宋体" w:hAnsi="Arial" w:cs="Arial"/>
          <w:szCs w:val="21"/>
        </w:rPr>
        <w:t xml:space="preserve">, </w:t>
      </w:r>
      <w:r w:rsidR="005D6F88" w:rsidRPr="005D6F88">
        <w:rPr>
          <w:rFonts w:ascii="Arial" w:eastAsia="宋体" w:hAnsi="Arial" w:cs="Arial"/>
          <w:szCs w:val="21"/>
        </w:rPr>
        <w:t>CSTB2024YCJH-KYXM0043</w:t>
      </w:r>
      <w:r w:rsidR="005D6F88">
        <w:rPr>
          <w:rFonts w:ascii="Arial" w:eastAsia="宋体" w:hAnsi="Arial" w:cs="Arial"/>
          <w:szCs w:val="21"/>
        </w:rPr>
        <w:t xml:space="preserve">, </w:t>
      </w:r>
      <w:r>
        <w:rPr>
          <w:rFonts w:ascii="Arial" w:eastAsia="宋体" w:hAnsi="Arial" w:cs="Arial"/>
          <w:szCs w:val="21"/>
        </w:rPr>
        <w:t>2024-2027</w:t>
      </w:r>
    </w:p>
    <w:p w14:paraId="7737BA0F" w14:textId="28D8E225" w:rsidR="008A0576" w:rsidRPr="008A0576" w:rsidRDefault="008A0576" w:rsidP="001451A7">
      <w:pPr>
        <w:spacing w:line="360" w:lineRule="auto"/>
        <w:rPr>
          <w:rFonts w:ascii="Arial" w:eastAsia="宋体" w:hAnsi="Arial" w:cs="Arial"/>
          <w:szCs w:val="21"/>
        </w:rPr>
      </w:pPr>
      <w:r w:rsidRPr="00DF7356">
        <w:rPr>
          <w:rFonts w:ascii="Arial" w:eastAsia="宋体" w:hAnsi="Arial" w:cs="Arial"/>
          <w:szCs w:val="21"/>
        </w:rPr>
        <w:t>[</w:t>
      </w:r>
      <w:r>
        <w:rPr>
          <w:rFonts w:ascii="Arial" w:eastAsia="宋体" w:hAnsi="Arial" w:cs="Arial"/>
          <w:szCs w:val="21"/>
        </w:rPr>
        <w:t>4</w:t>
      </w:r>
      <w:r w:rsidRPr="00DF7356">
        <w:rPr>
          <w:rFonts w:ascii="Arial" w:eastAsia="宋体" w:hAnsi="Arial" w:cs="Arial"/>
          <w:szCs w:val="21"/>
        </w:rPr>
        <w:t xml:space="preserve">] </w:t>
      </w:r>
      <w:r w:rsidRPr="00136C4E">
        <w:rPr>
          <w:rFonts w:ascii="Arial" w:eastAsia="宋体" w:hAnsi="Arial" w:cs="Arial"/>
          <w:b/>
          <w:szCs w:val="21"/>
        </w:rPr>
        <w:t>Chongqing Postdoctoral Scholarship Program</w:t>
      </w:r>
      <w:r w:rsidRPr="00136C4E">
        <w:rPr>
          <w:rFonts w:ascii="Arial" w:eastAsia="宋体" w:hAnsi="Arial" w:cs="Arial"/>
          <w:b/>
          <w:bCs/>
          <w:szCs w:val="21"/>
        </w:rPr>
        <w:t xml:space="preserve"> (CN)</w:t>
      </w:r>
      <w:r w:rsidRPr="00136C4E">
        <w:rPr>
          <w:rFonts w:ascii="Arial" w:eastAsia="宋体" w:hAnsi="Arial" w:cs="Arial"/>
          <w:szCs w:val="21"/>
        </w:rPr>
        <w:t xml:space="preserve">, </w:t>
      </w:r>
      <w:r>
        <w:rPr>
          <w:rFonts w:ascii="Arial" w:eastAsia="宋体" w:hAnsi="Arial" w:cs="Arial" w:hint="eastAsia"/>
          <w:szCs w:val="21"/>
        </w:rPr>
        <w:t>Near</w:t>
      </w:r>
      <w:r>
        <w:rPr>
          <w:rFonts w:ascii="Arial" w:eastAsia="宋体" w:hAnsi="Arial" w:cs="Arial"/>
          <w:szCs w:val="21"/>
        </w:rPr>
        <w:t xml:space="preserve">-real-time monitoring on the global carbon emissions, </w:t>
      </w:r>
      <w:r w:rsidRPr="00DF7356">
        <w:rPr>
          <w:rFonts w:ascii="Arial" w:eastAsia="宋体" w:hAnsi="Arial" w:cs="Arial"/>
          <w:szCs w:val="21"/>
        </w:rPr>
        <w:t>2311013528872000</w:t>
      </w:r>
      <w:r>
        <w:rPr>
          <w:rFonts w:ascii="Arial" w:eastAsia="宋体" w:hAnsi="Arial" w:cs="Arial"/>
          <w:szCs w:val="21"/>
        </w:rPr>
        <w:t>, 2024-2025</w:t>
      </w:r>
    </w:p>
    <w:p w14:paraId="2ED035F6" w14:textId="70C1AEAA" w:rsidR="001E72CD" w:rsidRPr="00362692" w:rsidRDefault="00644EC9" w:rsidP="001E72CD">
      <w:pPr>
        <w:spacing w:line="360" w:lineRule="auto"/>
        <w:rPr>
          <w:rFonts w:ascii="Arial" w:eastAsia="宋体" w:hAnsi="Arial" w:cs="Arial"/>
          <w:szCs w:val="21"/>
        </w:rPr>
      </w:pPr>
      <w:r w:rsidRPr="00362692">
        <w:rPr>
          <w:rFonts w:ascii="Arial" w:eastAsia="宋体" w:hAnsi="Arial" w:cs="Arial"/>
          <w:szCs w:val="21"/>
        </w:rPr>
        <w:t>[</w:t>
      </w:r>
      <w:r w:rsidR="008A0576">
        <w:rPr>
          <w:rFonts w:ascii="Arial" w:eastAsia="宋体" w:hAnsi="Arial" w:cs="Arial"/>
          <w:szCs w:val="21"/>
        </w:rPr>
        <w:t>5</w:t>
      </w:r>
      <w:r w:rsidRPr="00362692">
        <w:rPr>
          <w:rFonts w:ascii="Arial" w:eastAsia="宋体" w:hAnsi="Arial" w:cs="Arial"/>
          <w:szCs w:val="21"/>
        </w:rPr>
        <w:t xml:space="preserve">] </w:t>
      </w:r>
      <w:r w:rsidRPr="00E358D8">
        <w:rPr>
          <w:rFonts w:ascii="Arial" w:eastAsia="宋体" w:hAnsi="Arial" w:cs="Arial"/>
          <w:b/>
          <w:bCs/>
          <w:szCs w:val="21"/>
        </w:rPr>
        <w:t>National Planning Office of Philosophy and Social Science</w:t>
      </w:r>
      <w:r w:rsidR="00E358D8">
        <w:rPr>
          <w:rFonts w:ascii="Arial" w:eastAsia="宋体" w:hAnsi="Arial" w:cs="Arial"/>
          <w:b/>
          <w:bCs/>
          <w:szCs w:val="21"/>
        </w:rPr>
        <w:t xml:space="preserve"> (CN)</w:t>
      </w:r>
      <w:r w:rsidRPr="00362692">
        <w:rPr>
          <w:rFonts w:ascii="Arial" w:eastAsia="宋体" w:hAnsi="Arial" w:cs="Arial"/>
          <w:szCs w:val="21"/>
        </w:rPr>
        <w:t>, Provincial allocation of building carbon emissions under the constraint of carbon neutral goal, 21CJY030</w:t>
      </w:r>
      <w:r w:rsidR="001E72CD">
        <w:rPr>
          <w:rFonts w:ascii="Arial" w:eastAsia="宋体" w:hAnsi="Arial" w:cs="Arial" w:hint="eastAsia"/>
          <w:szCs w:val="21"/>
        </w:rPr>
        <w:t>,</w:t>
      </w:r>
      <w:r w:rsidR="001E72CD">
        <w:rPr>
          <w:rFonts w:ascii="Arial" w:eastAsia="宋体" w:hAnsi="Arial" w:cs="Arial"/>
          <w:szCs w:val="21"/>
        </w:rPr>
        <w:t xml:space="preserve"> </w:t>
      </w:r>
      <w:r w:rsidR="001E72CD" w:rsidRPr="006540B5">
        <w:rPr>
          <w:rFonts w:ascii="Arial" w:eastAsia="宋体" w:hAnsi="Arial" w:cs="Arial"/>
          <w:szCs w:val="21"/>
        </w:rPr>
        <w:t>2021-2023</w:t>
      </w:r>
    </w:p>
    <w:p w14:paraId="5475DE36" w14:textId="5B397BC0" w:rsidR="00644EC9" w:rsidRDefault="00644EC9" w:rsidP="001E72CD">
      <w:pPr>
        <w:spacing w:line="360" w:lineRule="auto"/>
        <w:rPr>
          <w:rFonts w:ascii="Arial" w:eastAsia="宋体" w:hAnsi="Arial" w:cs="Arial"/>
          <w:szCs w:val="21"/>
        </w:rPr>
      </w:pPr>
      <w:r w:rsidRPr="00362692">
        <w:rPr>
          <w:rFonts w:ascii="Arial" w:eastAsia="宋体" w:hAnsi="Arial" w:cs="Arial"/>
          <w:szCs w:val="21"/>
        </w:rPr>
        <w:t>[</w:t>
      </w:r>
      <w:r w:rsidR="008A0576">
        <w:rPr>
          <w:rFonts w:ascii="Arial" w:eastAsia="宋体" w:hAnsi="Arial" w:cs="Arial"/>
          <w:szCs w:val="21"/>
        </w:rPr>
        <w:t>6</w:t>
      </w:r>
      <w:r w:rsidRPr="00362692">
        <w:rPr>
          <w:rFonts w:ascii="Arial" w:eastAsia="宋体" w:hAnsi="Arial" w:cs="Arial"/>
          <w:szCs w:val="21"/>
        </w:rPr>
        <w:t xml:space="preserve">] </w:t>
      </w:r>
      <w:r w:rsidRPr="00E358D8">
        <w:rPr>
          <w:rFonts w:ascii="Arial" w:eastAsia="宋体" w:hAnsi="Arial" w:cs="Arial"/>
          <w:b/>
          <w:bCs/>
          <w:szCs w:val="21"/>
        </w:rPr>
        <w:t>China Postdoctoral Science Foundation (</w:t>
      </w:r>
      <w:r w:rsidRPr="00E358D8">
        <w:rPr>
          <w:rFonts w:ascii="Arial" w:eastAsia="宋体" w:hAnsi="Arial" w:cs="Arial"/>
          <w:b/>
          <w:bCs/>
          <w:szCs w:val="21"/>
          <w:u w:val="single"/>
        </w:rPr>
        <w:t>First-class</w:t>
      </w:r>
      <w:r w:rsidRPr="00E358D8">
        <w:rPr>
          <w:rFonts w:ascii="Arial" w:eastAsia="宋体" w:hAnsi="Arial" w:cs="Arial"/>
          <w:b/>
          <w:bCs/>
          <w:szCs w:val="21"/>
        </w:rPr>
        <w:t xml:space="preserve"> funding)</w:t>
      </w:r>
      <w:r w:rsidR="008A6C91">
        <w:rPr>
          <w:rFonts w:ascii="Arial" w:eastAsia="宋体" w:hAnsi="Arial" w:cs="Arial"/>
          <w:szCs w:val="21"/>
        </w:rPr>
        <w:t>,</w:t>
      </w:r>
      <w:r w:rsidRPr="00362692">
        <w:rPr>
          <w:rFonts w:ascii="Arial" w:eastAsia="宋体" w:hAnsi="Arial" w:cs="Arial"/>
          <w:szCs w:val="21"/>
        </w:rPr>
        <w:t xml:space="preserve"> Compensation effect of healthy buildings on the public health damaged by the air pollution, 2020M680020</w:t>
      </w:r>
      <w:r w:rsidR="001E72CD">
        <w:rPr>
          <w:rFonts w:ascii="Arial" w:eastAsia="宋体" w:hAnsi="Arial" w:cs="Arial"/>
          <w:szCs w:val="21"/>
        </w:rPr>
        <w:t>, 2020-2022</w:t>
      </w:r>
    </w:p>
    <w:p w14:paraId="65AD38AF" w14:textId="11283656" w:rsidR="00B65803" w:rsidRDefault="0002196C" w:rsidP="00696487">
      <w:pPr>
        <w:spacing w:line="360" w:lineRule="auto"/>
        <w:rPr>
          <w:rFonts w:ascii="Arial" w:eastAsia="宋体" w:hAnsi="Arial" w:cs="Arial"/>
          <w:b/>
          <w:bCs/>
          <w:sz w:val="24"/>
          <w:szCs w:val="24"/>
        </w:rPr>
      </w:pPr>
      <w:r w:rsidRPr="0002196C">
        <w:rPr>
          <w:rFonts w:ascii="Arial" w:eastAsia="宋体" w:hAnsi="Arial" w:cs="Arial"/>
          <w:szCs w:val="21"/>
        </w:rPr>
        <w:t>[</w:t>
      </w:r>
      <w:r w:rsidR="008A0576">
        <w:rPr>
          <w:rFonts w:ascii="Arial" w:eastAsia="宋体" w:hAnsi="Arial" w:cs="Arial"/>
          <w:szCs w:val="21"/>
        </w:rPr>
        <w:t>7</w:t>
      </w:r>
      <w:r w:rsidRPr="0002196C">
        <w:rPr>
          <w:rFonts w:ascii="Arial" w:eastAsia="宋体" w:hAnsi="Arial" w:cs="Arial"/>
          <w:szCs w:val="21"/>
        </w:rPr>
        <w:t xml:space="preserve">] </w:t>
      </w:r>
      <w:r w:rsidR="009B3335" w:rsidRPr="009B3335">
        <w:rPr>
          <w:rFonts w:ascii="Arial" w:eastAsia="宋体" w:hAnsi="Arial" w:cs="Arial"/>
          <w:b/>
          <w:bCs/>
          <w:szCs w:val="21"/>
        </w:rPr>
        <w:t>Beijing</w:t>
      </w:r>
      <w:r w:rsidR="009B3335">
        <w:rPr>
          <w:rFonts w:ascii="Arial" w:eastAsia="宋体" w:hAnsi="Arial" w:cs="Arial"/>
          <w:szCs w:val="21"/>
        </w:rPr>
        <w:t xml:space="preserve"> </w:t>
      </w:r>
      <w:r w:rsidRPr="0002196C">
        <w:rPr>
          <w:rFonts w:ascii="Arial" w:eastAsia="宋体" w:hAnsi="Arial" w:cs="Arial"/>
          <w:b/>
          <w:bCs/>
          <w:szCs w:val="21"/>
        </w:rPr>
        <w:t>Natural Science Foundation (CN)</w:t>
      </w:r>
      <w:r w:rsidRPr="0002196C">
        <w:rPr>
          <w:rFonts w:ascii="Arial" w:eastAsia="宋体" w:hAnsi="Arial" w:cs="Arial"/>
          <w:szCs w:val="21"/>
        </w:rPr>
        <w:t>, Allocation of building carbon emissions in Jing-</w:t>
      </w:r>
      <w:proofErr w:type="spellStart"/>
      <w:r w:rsidRPr="0002196C">
        <w:rPr>
          <w:rFonts w:ascii="Arial" w:eastAsia="宋体" w:hAnsi="Arial" w:cs="Arial"/>
          <w:szCs w:val="21"/>
        </w:rPr>
        <w:t>Jin</w:t>
      </w:r>
      <w:proofErr w:type="spellEnd"/>
      <w:r w:rsidRPr="0002196C">
        <w:rPr>
          <w:rFonts w:ascii="Arial" w:eastAsia="宋体" w:hAnsi="Arial" w:cs="Arial"/>
          <w:szCs w:val="21"/>
        </w:rPr>
        <w:t>-Ji region with the carbon neutrality target, 8224085</w:t>
      </w:r>
      <w:r>
        <w:rPr>
          <w:rFonts w:ascii="Arial" w:eastAsia="宋体" w:hAnsi="Arial" w:cs="Arial"/>
          <w:szCs w:val="21"/>
        </w:rPr>
        <w:t xml:space="preserve">, </w:t>
      </w:r>
      <w:r w:rsidRPr="006540B5">
        <w:rPr>
          <w:rFonts w:ascii="Arial" w:eastAsia="宋体" w:hAnsi="Arial" w:cs="Arial"/>
          <w:szCs w:val="21"/>
        </w:rPr>
        <w:t>2022-2023</w:t>
      </w:r>
    </w:p>
    <w:p w14:paraId="4EB92CDA" w14:textId="77777777" w:rsidR="00EB586D" w:rsidRPr="00FB6A90" w:rsidRDefault="00EB586D" w:rsidP="00696487">
      <w:pPr>
        <w:spacing w:line="360" w:lineRule="auto"/>
        <w:rPr>
          <w:rFonts w:ascii="Arial" w:eastAsia="宋体" w:hAnsi="Arial" w:cs="Arial"/>
          <w:b/>
          <w:bCs/>
          <w:sz w:val="24"/>
          <w:szCs w:val="24"/>
        </w:rPr>
      </w:pPr>
    </w:p>
    <w:p w14:paraId="6A1E84F4" w14:textId="3F4E723A" w:rsidR="00836E9C" w:rsidRPr="00BF6529" w:rsidRDefault="0078046F" w:rsidP="00EA7495">
      <w:pPr>
        <w:pStyle w:val="af0"/>
        <w:numPr>
          <w:ilvl w:val="0"/>
          <w:numId w:val="6"/>
        </w:numPr>
        <w:pBdr>
          <w:bottom w:val="single" w:sz="6" w:space="1" w:color="auto"/>
        </w:pBdr>
        <w:spacing w:beforeLines="50" w:before="156" w:line="360" w:lineRule="auto"/>
        <w:ind w:left="357" w:firstLineChars="0" w:hanging="357"/>
        <w:jc w:val="left"/>
        <w:rPr>
          <w:rFonts w:ascii="Arial" w:eastAsia="宋体" w:hAnsi="Arial" w:cs="Arial"/>
          <w:b/>
          <w:bCs/>
          <w:szCs w:val="21"/>
        </w:rPr>
      </w:pPr>
      <w:r>
        <w:rPr>
          <w:rFonts w:ascii="Arial" w:eastAsia="宋体" w:hAnsi="Arial" w:cs="Arial"/>
          <w:b/>
          <w:bCs/>
          <w:szCs w:val="21"/>
        </w:rPr>
        <w:t>R</w:t>
      </w:r>
      <w:r w:rsidR="00CD6D60" w:rsidRPr="00EC6AD7">
        <w:rPr>
          <w:rFonts w:ascii="Arial" w:eastAsia="宋体" w:hAnsi="Arial" w:cs="Arial"/>
          <w:b/>
          <w:bCs/>
          <w:szCs w:val="21"/>
        </w:rPr>
        <w:t>epresentative papers</w:t>
      </w:r>
      <w:r w:rsidR="00CD6D60" w:rsidRPr="00E358D8">
        <w:rPr>
          <w:rFonts w:ascii="Arial" w:eastAsia="宋体" w:hAnsi="Arial" w:cs="Arial"/>
          <w:szCs w:val="21"/>
        </w:rPr>
        <w:t xml:space="preserve"> </w:t>
      </w:r>
      <w:r w:rsidR="00E358D8" w:rsidRPr="00E358D8">
        <w:rPr>
          <w:rFonts w:ascii="Arial" w:eastAsia="宋体" w:hAnsi="Arial" w:cs="Arial"/>
          <w:szCs w:val="21"/>
        </w:rPr>
        <w:t>(201</w:t>
      </w:r>
      <w:r w:rsidR="007D1BF6">
        <w:rPr>
          <w:rFonts w:ascii="Arial" w:eastAsia="宋体" w:hAnsi="Arial" w:cs="Arial"/>
          <w:szCs w:val="21"/>
        </w:rPr>
        <w:t>8</w:t>
      </w:r>
      <w:r w:rsidR="00E358D8" w:rsidRPr="00E358D8">
        <w:rPr>
          <w:rFonts w:ascii="Arial" w:eastAsia="宋体" w:hAnsi="Arial" w:cs="Arial"/>
          <w:szCs w:val="21"/>
        </w:rPr>
        <w:t xml:space="preserve"> to present)</w:t>
      </w:r>
    </w:p>
    <w:p w14:paraId="1D4F5903" w14:textId="40AA7794" w:rsidR="00227F9E" w:rsidRPr="005F43E0" w:rsidRDefault="00A378EA" w:rsidP="00EB189A">
      <w:pPr>
        <w:spacing w:afterLines="50" w:after="156" w:line="360" w:lineRule="auto"/>
        <w:rPr>
          <w:rFonts w:ascii="Arial" w:eastAsia="宋体" w:hAnsi="Arial" w:cs="Arial"/>
          <w:szCs w:val="21"/>
          <w:highlight w:val="yellow"/>
        </w:rPr>
      </w:pPr>
      <w:r w:rsidRPr="005F43E0">
        <w:rPr>
          <w:rFonts w:ascii="Arial" w:eastAsia="宋体" w:hAnsi="Arial" w:cs="Arial"/>
          <w:szCs w:val="21"/>
          <w:highlight w:val="yellow"/>
        </w:rPr>
        <w:t>[</w:t>
      </w:r>
      <w:r w:rsidR="00374097" w:rsidRPr="005F43E0">
        <w:rPr>
          <w:rFonts w:ascii="Arial" w:eastAsia="宋体" w:hAnsi="Arial" w:cs="Arial"/>
          <w:szCs w:val="21"/>
          <w:highlight w:val="yellow"/>
        </w:rPr>
        <w:t>1</w:t>
      </w:r>
      <w:r w:rsidRPr="005F43E0">
        <w:rPr>
          <w:rFonts w:ascii="Arial" w:eastAsia="宋体" w:hAnsi="Arial" w:cs="Arial"/>
          <w:szCs w:val="21"/>
          <w:highlight w:val="yellow"/>
        </w:rPr>
        <w:t xml:space="preserve">] Zhang S, </w:t>
      </w:r>
      <w:r w:rsidRPr="005F43E0">
        <w:rPr>
          <w:rFonts w:ascii="Arial" w:eastAsia="宋体" w:hAnsi="Arial" w:cs="Arial"/>
          <w:b/>
          <w:szCs w:val="21"/>
          <w:highlight w:val="yellow"/>
          <w:u w:val="single"/>
        </w:rPr>
        <w:t>Ma M</w:t>
      </w:r>
      <w:r w:rsidR="0095770B" w:rsidRPr="005F43E0">
        <w:rPr>
          <w:rFonts w:ascii="Arial" w:eastAsia="宋体" w:hAnsi="Arial" w:cs="Arial"/>
          <w:b/>
          <w:szCs w:val="21"/>
          <w:highlight w:val="yellow"/>
          <w:u w:val="single"/>
        </w:rPr>
        <w:t xml:space="preserve"> </w:t>
      </w:r>
      <w:r w:rsidRPr="005F43E0">
        <w:rPr>
          <w:rFonts w:ascii="Arial" w:eastAsia="宋体" w:hAnsi="Arial" w:cs="Arial"/>
          <w:b/>
          <w:szCs w:val="21"/>
          <w:highlight w:val="yellow"/>
          <w:u w:val="single"/>
        </w:rPr>
        <w:t>*</w:t>
      </w:r>
      <w:r w:rsidR="00041267" w:rsidRPr="005F43E0">
        <w:rPr>
          <w:rFonts w:ascii="Arial" w:eastAsia="宋体" w:hAnsi="Arial" w:cs="Arial"/>
          <w:b/>
          <w:szCs w:val="21"/>
          <w:highlight w:val="yellow"/>
          <w:u w:val="single"/>
        </w:rPr>
        <w:t xml:space="preserve"> (Lead Contact)</w:t>
      </w:r>
      <w:r w:rsidRPr="005F43E0">
        <w:rPr>
          <w:rFonts w:ascii="Arial" w:eastAsia="宋体" w:hAnsi="Arial" w:cs="Arial"/>
          <w:szCs w:val="21"/>
          <w:highlight w:val="yellow"/>
        </w:rPr>
        <w:t>, Zhou N</w:t>
      </w:r>
      <w:r w:rsidR="0095770B" w:rsidRPr="005F43E0">
        <w:rPr>
          <w:rFonts w:ascii="Arial" w:eastAsia="宋体" w:hAnsi="Arial" w:cs="Arial"/>
          <w:szCs w:val="21"/>
          <w:highlight w:val="yellow"/>
        </w:rPr>
        <w:t xml:space="preserve"> </w:t>
      </w:r>
      <w:r w:rsidRPr="005F43E0">
        <w:rPr>
          <w:rFonts w:ascii="Arial" w:eastAsia="宋体" w:hAnsi="Arial" w:cs="Arial"/>
          <w:szCs w:val="21"/>
          <w:highlight w:val="yellow"/>
        </w:rPr>
        <w:t xml:space="preserve">*, Yan J, Feng W, Yan R, et al. Estimation of Global Building Stocks by 2070: Unlocking Renovation Potential. </w:t>
      </w:r>
      <w:r w:rsidRPr="005F43E0">
        <w:rPr>
          <w:rFonts w:ascii="Arial" w:eastAsia="宋体" w:hAnsi="Arial" w:cs="Arial"/>
          <w:b/>
          <w:i/>
          <w:szCs w:val="21"/>
          <w:highlight w:val="yellow"/>
        </w:rPr>
        <w:t>Nexus</w:t>
      </w:r>
      <w:r w:rsidRPr="005F43E0">
        <w:rPr>
          <w:rFonts w:ascii="Arial" w:eastAsia="宋体" w:hAnsi="Arial" w:cs="Arial"/>
          <w:szCs w:val="21"/>
          <w:highlight w:val="yellow"/>
        </w:rPr>
        <w:t xml:space="preserve"> </w:t>
      </w:r>
      <w:r w:rsidR="00B22ECC" w:rsidRPr="005F43E0">
        <w:rPr>
          <w:rFonts w:ascii="Arial" w:eastAsia="宋体" w:hAnsi="Arial" w:cs="Arial"/>
          <w:b/>
          <w:szCs w:val="21"/>
          <w:highlight w:val="yellow"/>
        </w:rPr>
        <w:t xml:space="preserve">(Cell Press Partner Journal) </w:t>
      </w:r>
      <w:r w:rsidRPr="005F43E0">
        <w:rPr>
          <w:rFonts w:ascii="Arial" w:eastAsia="宋体" w:hAnsi="Arial" w:cs="Arial"/>
          <w:szCs w:val="21"/>
          <w:highlight w:val="yellow"/>
        </w:rPr>
        <w:t xml:space="preserve">2024; 1(3):100019. </w:t>
      </w:r>
      <w:r w:rsidR="00E8007F" w:rsidRPr="005F43E0">
        <w:rPr>
          <w:rFonts w:ascii="Arial" w:hAnsi="Arial" w:cs="Arial"/>
          <w:b/>
          <w:bCs/>
          <w:i/>
          <w:iCs/>
          <w:sz w:val="18"/>
          <w:szCs w:val="18"/>
          <w:highlight w:val="yellow"/>
        </w:rPr>
        <w:t xml:space="preserve">This paper was selected as the cover paper for Volume 1, Issue 3 of Nexus, and has been listed as a </w:t>
      </w:r>
      <w:r w:rsidR="00E8007F" w:rsidRPr="005F43E0">
        <w:rPr>
          <w:rFonts w:ascii="Arial" w:hAnsi="Arial" w:cs="Arial"/>
          <w:b/>
          <w:bCs/>
          <w:i/>
          <w:iCs/>
          <w:color w:val="C00000"/>
          <w:sz w:val="18"/>
          <w:szCs w:val="18"/>
          <w:highlight w:val="yellow"/>
        </w:rPr>
        <w:t xml:space="preserve">Nexus </w:t>
      </w:r>
      <w:r w:rsidR="00E8007F" w:rsidRPr="005F43E0">
        <w:rPr>
          <w:rFonts w:ascii="Arial" w:hAnsi="Arial" w:cs="Arial"/>
          <w:b/>
          <w:bCs/>
          <w:i/>
          <w:iCs/>
          <w:sz w:val="18"/>
          <w:szCs w:val="18"/>
          <w:highlight w:val="yellow"/>
        </w:rPr>
        <w:t>Highly Cited Paper.</w:t>
      </w:r>
      <w:r w:rsidR="00E41A87" w:rsidRPr="005F43E0">
        <w:rPr>
          <w:rFonts w:ascii="Arial" w:eastAsia="宋体" w:hAnsi="Arial" w:cs="Arial"/>
          <w:b/>
          <w:i/>
          <w:szCs w:val="21"/>
          <w:highlight w:val="yellow"/>
        </w:rPr>
        <w:t xml:space="preserve"> </w:t>
      </w:r>
      <w:r w:rsidR="00B65803" w:rsidRPr="005F43E0">
        <w:rPr>
          <w:rFonts w:ascii="Arial" w:eastAsia="宋体" w:hAnsi="Arial" w:cs="Arial"/>
          <w:szCs w:val="21"/>
          <w:highlight w:val="yellow"/>
        </w:rPr>
        <w:t xml:space="preserve">(Times Cited: </w:t>
      </w:r>
      <w:r w:rsidR="006D6E64" w:rsidRPr="005F43E0">
        <w:rPr>
          <w:rFonts w:ascii="Arial" w:eastAsia="宋体" w:hAnsi="Arial" w:cs="Arial"/>
          <w:szCs w:val="21"/>
          <w:highlight w:val="yellow"/>
        </w:rPr>
        <w:t>55</w:t>
      </w:r>
      <w:r w:rsidR="00B65803" w:rsidRPr="005F43E0">
        <w:rPr>
          <w:rFonts w:ascii="Arial" w:eastAsia="宋体" w:hAnsi="Arial" w:cs="Arial"/>
          <w:szCs w:val="21"/>
          <w:highlight w:val="yellow"/>
        </w:rPr>
        <w:t>)</w:t>
      </w:r>
    </w:p>
    <w:p w14:paraId="32F8756D" w14:textId="25392BBB" w:rsidR="00374097" w:rsidRDefault="00374097" w:rsidP="00EB189A">
      <w:pPr>
        <w:spacing w:afterLines="50" w:after="156" w:line="360" w:lineRule="auto"/>
        <w:rPr>
          <w:rFonts w:ascii="Arial" w:eastAsia="宋体" w:hAnsi="Arial" w:cs="Arial"/>
          <w:szCs w:val="21"/>
        </w:rPr>
      </w:pPr>
      <w:r w:rsidRPr="005F43E0">
        <w:rPr>
          <w:rFonts w:ascii="Arial" w:eastAsia="宋体" w:hAnsi="Arial" w:cs="Arial"/>
          <w:szCs w:val="21"/>
          <w:highlight w:val="yellow"/>
        </w:rPr>
        <w:t xml:space="preserve">[2] </w:t>
      </w:r>
      <w:r w:rsidRPr="005F43E0">
        <w:rPr>
          <w:rFonts w:ascii="Arial" w:eastAsia="宋体" w:hAnsi="Arial" w:cs="Arial"/>
          <w:b/>
          <w:szCs w:val="21"/>
          <w:highlight w:val="yellow"/>
          <w:u w:val="single"/>
        </w:rPr>
        <w:t>Ma M</w:t>
      </w:r>
      <w:r w:rsidRPr="005F43E0">
        <w:rPr>
          <w:rFonts w:ascii="Arial" w:eastAsia="宋体" w:hAnsi="Arial" w:cs="Arial"/>
          <w:szCs w:val="21"/>
          <w:highlight w:val="yellow"/>
        </w:rPr>
        <w:t xml:space="preserve">, Zhou N *, Feng W, Yan J. Challenges and Opportunities in the Global Net-Zero Building Sector. </w:t>
      </w:r>
      <w:r w:rsidRPr="005F43E0">
        <w:rPr>
          <w:rFonts w:ascii="Arial" w:eastAsia="宋体" w:hAnsi="Arial" w:cs="Arial"/>
          <w:b/>
          <w:i/>
          <w:szCs w:val="21"/>
          <w:highlight w:val="yellow"/>
        </w:rPr>
        <w:t>Cell Reports Sustainability</w:t>
      </w:r>
      <w:r w:rsidRPr="005F43E0">
        <w:rPr>
          <w:rFonts w:ascii="Arial" w:eastAsia="宋体" w:hAnsi="Arial" w:cs="Arial"/>
          <w:szCs w:val="21"/>
          <w:highlight w:val="yellow"/>
        </w:rPr>
        <w:t xml:space="preserve"> 2024</w:t>
      </w:r>
      <w:r w:rsidR="006A28D1" w:rsidRPr="005F43E0">
        <w:rPr>
          <w:rFonts w:ascii="Arial" w:eastAsia="宋体" w:hAnsi="Arial" w:cs="Arial"/>
          <w:szCs w:val="21"/>
          <w:highlight w:val="yellow"/>
        </w:rPr>
        <w:t>; 1(8):100154</w:t>
      </w:r>
      <w:r w:rsidRPr="005F43E0">
        <w:rPr>
          <w:rFonts w:ascii="Arial" w:eastAsia="宋体" w:hAnsi="Arial" w:cs="Arial"/>
          <w:szCs w:val="21"/>
          <w:highlight w:val="yellow"/>
        </w:rPr>
        <w:t>.</w:t>
      </w:r>
      <w:r w:rsidR="00B65803" w:rsidRPr="005F43E0">
        <w:rPr>
          <w:rFonts w:ascii="Arial" w:eastAsia="宋体" w:hAnsi="Arial" w:cs="Arial"/>
          <w:szCs w:val="21"/>
          <w:highlight w:val="yellow"/>
        </w:rPr>
        <w:t xml:space="preserve"> </w:t>
      </w:r>
      <w:r w:rsidR="00E8007F" w:rsidRPr="005F43E0">
        <w:rPr>
          <w:rFonts w:ascii="Arial" w:eastAsia="宋体" w:hAnsi="Arial" w:cs="Arial"/>
          <w:b/>
          <w:i/>
          <w:sz w:val="20"/>
          <w:szCs w:val="21"/>
          <w:highlight w:val="yellow"/>
        </w:rPr>
        <w:t xml:space="preserve">This paper has been recognized as an Annual Highlight Paper by </w:t>
      </w:r>
      <w:r w:rsidR="00E8007F" w:rsidRPr="005F43E0">
        <w:rPr>
          <w:rFonts w:ascii="Arial" w:eastAsia="宋体" w:hAnsi="Arial" w:cs="Arial"/>
          <w:b/>
          <w:i/>
          <w:color w:val="0070C0"/>
          <w:sz w:val="20"/>
          <w:szCs w:val="21"/>
          <w:highlight w:val="yellow"/>
        </w:rPr>
        <w:t>Cell Reports Sustainability</w:t>
      </w:r>
      <w:r w:rsidR="00E8007F" w:rsidRPr="005F43E0">
        <w:rPr>
          <w:rFonts w:ascii="Arial" w:eastAsia="宋体" w:hAnsi="Arial" w:cs="Arial"/>
          <w:b/>
          <w:i/>
          <w:sz w:val="20"/>
          <w:szCs w:val="21"/>
          <w:highlight w:val="yellow"/>
        </w:rPr>
        <w:t>.</w:t>
      </w:r>
      <w:r w:rsidR="00E8007F" w:rsidRPr="005F43E0">
        <w:rPr>
          <w:rFonts w:ascii="Arial" w:eastAsia="宋体" w:hAnsi="Arial" w:cs="Arial"/>
          <w:sz w:val="20"/>
          <w:szCs w:val="21"/>
          <w:highlight w:val="yellow"/>
        </w:rPr>
        <w:t xml:space="preserve"> </w:t>
      </w:r>
      <w:r w:rsidR="00B65803" w:rsidRPr="005F43E0">
        <w:rPr>
          <w:rFonts w:ascii="Arial" w:eastAsia="宋体" w:hAnsi="Arial" w:cs="Arial"/>
          <w:szCs w:val="21"/>
          <w:highlight w:val="yellow"/>
        </w:rPr>
        <w:t>(Times Cited: 5</w:t>
      </w:r>
      <w:r w:rsidR="006D6E64" w:rsidRPr="005F43E0">
        <w:rPr>
          <w:rFonts w:ascii="Arial" w:eastAsia="宋体" w:hAnsi="Arial" w:cs="Arial"/>
          <w:szCs w:val="21"/>
          <w:highlight w:val="yellow"/>
        </w:rPr>
        <w:t>6</w:t>
      </w:r>
      <w:r w:rsidR="00B65803" w:rsidRPr="005F43E0">
        <w:rPr>
          <w:rFonts w:ascii="Arial" w:eastAsia="宋体" w:hAnsi="Arial" w:cs="Arial"/>
          <w:szCs w:val="21"/>
          <w:highlight w:val="yellow"/>
        </w:rPr>
        <w:t>)</w:t>
      </w:r>
    </w:p>
    <w:p w14:paraId="3D95E5AA" w14:textId="14505C8D" w:rsidR="00060D3E" w:rsidRDefault="00060D3E" w:rsidP="00EB189A">
      <w:pPr>
        <w:spacing w:afterLines="50" w:after="156" w:line="360" w:lineRule="auto"/>
        <w:rPr>
          <w:rFonts w:ascii="Arial" w:eastAsia="宋体" w:hAnsi="Arial" w:cs="Arial"/>
          <w:szCs w:val="21"/>
        </w:rPr>
      </w:pPr>
      <w:r w:rsidRPr="0015568C">
        <w:rPr>
          <w:rFonts w:ascii="Arial" w:eastAsia="宋体" w:hAnsi="Arial" w:cs="Arial"/>
          <w:szCs w:val="21"/>
        </w:rPr>
        <w:t>[</w:t>
      </w:r>
      <w:r>
        <w:rPr>
          <w:rFonts w:ascii="Arial" w:eastAsia="宋体" w:hAnsi="Arial" w:cs="Arial"/>
          <w:szCs w:val="21"/>
        </w:rPr>
        <w:t>3</w:t>
      </w:r>
      <w:r w:rsidRPr="0015568C">
        <w:rPr>
          <w:rFonts w:ascii="Arial" w:eastAsia="宋体" w:hAnsi="Arial" w:cs="Arial"/>
          <w:szCs w:val="21"/>
        </w:rPr>
        <w:t xml:space="preserve">] </w:t>
      </w:r>
      <w:r w:rsidRPr="00CE5B07">
        <w:rPr>
          <w:rFonts w:ascii="Arial" w:eastAsia="宋体" w:hAnsi="Arial" w:cs="Arial"/>
          <w:b/>
          <w:szCs w:val="21"/>
          <w:u w:val="single"/>
        </w:rPr>
        <w:t>Ma M</w:t>
      </w:r>
      <w:r w:rsidRPr="0015568C">
        <w:rPr>
          <w:rFonts w:ascii="Arial" w:eastAsia="宋体" w:hAnsi="Arial" w:cs="Arial"/>
          <w:szCs w:val="21"/>
        </w:rPr>
        <w:t xml:space="preserve">, Zhang S, Liu J, Yan R, Cai W, Zhou N, et al. Building floorspace and stock measurement: A review of global efforts, knowledge gaps, and research priorities. </w:t>
      </w:r>
      <w:r w:rsidR="00AC7382" w:rsidRPr="00374097">
        <w:rPr>
          <w:rFonts w:ascii="Arial" w:eastAsia="宋体" w:hAnsi="Arial" w:cs="Arial"/>
          <w:b/>
          <w:i/>
          <w:szCs w:val="21"/>
        </w:rPr>
        <w:t>Nexus</w:t>
      </w:r>
      <w:r w:rsidR="00AC7382" w:rsidRPr="00A378EA">
        <w:rPr>
          <w:rFonts w:ascii="Arial" w:eastAsia="宋体" w:hAnsi="Arial" w:cs="Arial"/>
          <w:szCs w:val="21"/>
        </w:rPr>
        <w:t xml:space="preserve"> </w:t>
      </w:r>
      <w:r w:rsidR="00AC7382" w:rsidRPr="00CD12B7">
        <w:rPr>
          <w:rFonts w:ascii="Arial" w:eastAsia="宋体" w:hAnsi="Arial" w:cs="Arial"/>
          <w:b/>
          <w:szCs w:val="21"/>
        </w:rPr>
        <w:t xml:space="preserve">(Cell Press Partner Journal) </w:t>
      </w:r>
      <w:r w:rsidRPr="0015568C">
        <w:rPr>
          <w:rFonts w:ascii="Arial" w:eastAsia="宋体" w:hAnsi="Arial" w:cs="Arial"/>
          <w:szCs w:val="21"/>
        </w:rPr>
        <w:t>2025;2</w:t>
      </w:r>
      <w:r w:rsidR="00004ADA">
        <w:rPr>
          <w:rFonts w:ascii="Arial" w:eastAsia="宋体" w:hAnsi="Arial" w:cs="Arial"/>
          <w:szCs w:val="21"/>
        </w:rPr>
        <w:t>(3)</w:t>
      </w:r>
      <w:r w:rsidRPr="0015568C">
        <w:rPr>
          <w:rFonts w:ascii="Arial" w:eastAsia="宋体" w:hAnsi="Arial" w:cs="Arial"/>
          <w:szCs w:val="21"/>
        </w:rPr>
        <w:t>:100075.</w:t>
      </w:r>
      <w:r w:rsidR="006D6E64" w:rsidRPr="006D6E64">
        <w:rPr>
          <w:rFonts w:ascii="Arial" w:eastAsia="宋体" w:hAnsi="Arial" w:cs="Arial"/>
          <w:szCs w:val="21"/>
        </w:rPr>
        <w:t xml:space="preserve"> </w:t>
      </w:r>
      <w:r w:rsidR="006D6E64" w:rsidRPr="000A26DD">
        <w:rPr>
          <w:rFonts w:ascii="Arial" w:eastAsia="宋体" w:hAnsi="Arial" w:cs="Arial"/>
          <w:szCs w:val="21"/>
        </w:rPr>
        <w:t xml:space="preserve">(Times Cited: </w:t>
      </w:r>
      <w:r w:rsidR="006D6E64">
        <w:rPr>
          <w:rFonts w:ascii="Arial" w:eastAsia="宋体" w:hAnsi="Arial" w:cs="Arial"/>
          <w:szCs w:val="21"/>
        </w:rPr>
        <w:t>2</w:t>
      </w:r>
      <w:r w:rsidR="006D6E64" w:rsidRPr="000A26DD">
        <w:rPr>
          <w:rFonts w:ascii="Arial" w:eastAsia="宋体" w:hAnsi="Arial" w:cs="Arial"/>
          <w:szCs w:val="21"/>
        </w:rPr>
        <w:t>)</w:t>
      </w:r>
    </w:p>
    <w:p w14:paraId="488EAA5D" w14:textId="700EAC6E" w:rsidR="00060D3E" w:rsidRDefault="00EB189A" w:rsidP="00060D3E">
      <w:pPr>
        <w:spacing w:afterLines="50" w:after="156" w:line="360" w:lineRule="auto"/>
        <w:rPr>
          <w:rFonts w:ascii="Arial" w:eastAsia="宋体" w:hAnsi="Arial" w:cs="Arial"/>
          <w:szCs w:val="21"/>
        </w:rPr>
      </w:pPr>
      <w:r w:rsidRPr="000A26DD">
        <w:rPr>
          <w:rFonts w:ascii="Arial" w:eastAsia="宋体" w:hAnsi="Arial" w:cs="Arial"/>
          <w:szCs w:val="21"/>
        </w:rPr>
        <w:t>[</w:t>
      </w:r>
      <w:r w:rsidR="00060D3E">
        <w:rPr>
          <w:rFonts w:ascii="Arial" w:eastAsia="宋体" w:hAnsi="Arial" w:cs="Arial"/>
          <w:szCs w:val="21"/>
        </w:rPr>
        <w:t>4</w:t>
      </w:r>
      <w:r w:rsidRPr="000A26DD">
        <w:rPr>
          <w:rFonts w:ascii="Arial" w:eastAsia="宋体" w:hAnsi="Arial" w:cs="Arial"/>
          <w:szCs w:val="21"/>
        </w:rPr>
        <w:t xml:space="preserve">] Xiang X, Zhou N, </w:t>
      </w:r>
      <w:r w:rsidRPr="00CE5B07">
        <w:rPr>
          <w:rFonts w:ascii="Arial" w:eastAsia="宋体" w:hAnsi="Arial" w:cs="Arial"/>
          <w:b/>
          <w:bCs/>
          <w:szCs w:val="21"/>
          <w:u w:val="single"/>
        </w:rPr>
        <w:t>Ma M *</w:t>
      </w:r>
      <w:r w:rsidRPr="000A26DD">
        <w:rPr>
          <w:rFonts w:ascii="Arial" w:eastAsia="宋体" w:hAnsi="Arial" w:cs="Arial"/>
          <w:szCs w:val="21"/>
        </w:rPr>
        <w:t xml:space="preserve">, Feng W *, Yan R. Global transition of operational carbon in residential buildings since the millennium. </w:t>
      </w:r>
      <w:r w:rsidRPr="000A26DD">
        <w:rPr>
          <w:rFonts w:ascii="Arial" w:eastAsia="宋体" w:hAnsi="Arial" w:cs="Arial" w:hint="eastAsia"/>
          <w:b/>
          <w:bCs/>
          <w:i/>
          <w:iCs/>
          <w:szCs w:val="21"/>
        </w:rPr>
        <w:t>Advances</w:t>
      </w:r>
      <w:r w:rsidRPr="000A26DD">
        <w:rPr>
          <w:rFonts w:ascii="Arial" w:eastAsia="宋体" w:hAnsi="Arial" w:cs="Arial"/>
          <w:b/>
          <w:bCs/>
          <w:i/>
          <w:iCs/>
          <w:szCs w:val="21"/>
        </w:rPr>
        <w:t xml:space="preserve"> in Applied Energy </w:t>
      </w:r>
      <w:r w:rsidRPr="000A26DD">
        <w:rPr>
          <w:rFonts w:ascii="Arial" w:eastAsia="宋体" w:hAnsi="Arial" w:cs="Arial"/>
          <w:b/>
          <w:bCs/>
          <w:szCs w:val="21"/>
        </w:rPr>
        <w:t>(</w:t>
      </w:r>
      <w:r w:rsidR="008A5B56">
        <w:rPr>
          <w:rFonts w:ascii="Arial" w:eastAsia="宋体" w:hAnsi="Arial" w:cs="Arial"/>
          <w:b/>
          <w:bCs/>
          <w:szCs w:val="21"/>
        </w:rPr>
        <w:t>IF: 13.</w:t>
      </w:r>
      <w:r w:rsidR="00C27F62">
        <w:rPr>
          <w:rFonts w:ascii="Arial" w:eastAsia="宋体" w:hAnsi="Arial" w:cs="Arial"/>
          <w:b/>
          <w:bCs/>
          <w:szCs w:val="21"/>
        </w:rPr>
        <w:t>8</w:t>
      </w:r>
      <w:r w:rsidRPr="000A26DD">
        <w:rPr>
          <w:rFonts w:ascii="Arial" w:eastAsia="宋体" w:hAnsi="Arial" w:cs="Arial"/>
          <w:b/>
          <w:bCs/>
          <w:szCs w:val="21"/>
        </w:rPr>
        <w:t>)</w:t>
      </w:r>
      <w:r w:rsidRPr="000A26DD">
        <w:rPr>
          <w:rFonts w:ascii="Arial" w:eastAsia="宋体" w:hAnsi="Arial" w:cs="Arial"/>
          <w:szCs w:val="21"/>
        </w:rPr>
        <w:t xml:space="preserve"> 2023; 11:</w:t>
      </w:r>
      <w:r w:rsidRPr="000A26DD">
        <w:rPr>
          <w:rFonts w:ascii="Arial" w:eastAsia="宋体" w:hAnsi="Arial" w:cs="Arial"/>
          <w:color w:val="222222"/>
          <w:szCs w:val="21"/>
          <w:shd w:val="clear" w:color="auto" w:fill="FFFFFF"/>
        </w:rPr>
        <w:t>100145</w:t>
      </w:r>
      <w:r w:rsidRPr="000A26DD">
        <w:rPr>
          <w:rFonts w:ascii="Arial" w:eastAsia="宋体" w:hAnsi="Arial" w:cs="Arial"/>
          <w:szCs w:val="21"/>
        </w:rPr>
        <w:t>. (</w:t>
      </w:r>
      <w:r w:rsidR="00733384" w:rsidRPr="000A26DD">
        <w:rPr>
          <w:rFonts w:ascii="Arial" w:eastAsia="宋体" w:hAnsi="Arial" w:cs="Arial"/>
          <w:szCs w:val="21"/>
        </w:rPr>
        <w:t>Times Cited</w:t>
      </w:r>
      <w:r w:rsidRPr="000A26DD">
        <w:rPr>
          <w:rFonts w:ascii="Arial" w:eastAsia="宋体" w:hAnsi="Arial" w:cs="Arial"/>
          <w:szCs w:val="21"/>
        </w:rPr>
        <w:t xml:space="preserve">: </w:t>
      </w:r>
      <w:r w:rsidR="00C27F62">
        <w:rPr>
          <w:rFonts w:ascii="Arial" w:eastAsia="宋体" w:hAnsi="Arial" w:cs="Arial"/>
          <w:szCs w:val="21"/>
        </w:rPr>
        <w:t>116</w:t>
      </w:r>
      <w:r w:rsidRPr="000A26DD">
        <w:rPr>
          <w:rFonts w:ascii="Arial" w:eastAsia="宋体" w:hAnsi="Arial" w:cs="Arial"/>
          <w:szCs w:val="21"/>
        </w:rPr>
        <w:t>)</w:t>
      </w:r>
      <w:r w:rsidR="003E5E30">
        <w:rPr>
          <w:rFonts w:ascii="Arial" w:eastAsia="宋体" w:hAnsi="Arial" w:cs="Arial" w:hint="eastAsia"/>
          <w:szCs w:val="21"/>
        </w:rPr>
        <w:t xml:space="preserve"> </w:t>
      </w:r>
      <w:r w:rsidR="006A0E0E" w:rsidRPr="000A26DD">
        <w:rPr>
          <w:rFonts w:ascii="Arial" w:hAnsi="Arial" w:cs="Arial"/>
          <w:b/>
          <w:bCs/>
          <w:i/>
          <w:iCs/>
          <w:sz w:val="18"/>
          <w:szCs w:val="18"/>
        </w:rPr>
        <w:t>This paper</w:t>
      </w:r>
      <w:r w:rsidR="006A0E0E">
        <w:rPr>
          <w:rFonts w:ascii="Arial" w:hAnsi="Arial" w:cs="Arial"/>
          <w:b/>
          <w:bCs/>
          <w:i/>
          <w:iCs/>
          <w:sz w:val="18"/>
          <w:szCs w:val="18"/>
        </w:rPr>
        <w:t xml:space="preserve"> </w:t>
      </w:r>
      <w:r w:rsidR="006A0E0E" w:rsidRPr="000A26DD">
        <w:rPr>
          <w:rFonts w:ascii="Arial" w:hAnsi="Arial" w:cs="Arial"/>
          <w:b/>
          <w:bCs/>
          <w:i/>
          <w:iCs/>
          <w:sz w:val="18"/>
          <w:szCs w:val="18"/>
        </w:rPr>
        <w:t xml:space="preserve">is </w:t>
      </w:r>
      <w:r w:rsidR="006A0E0E" w:rsidRPr="000A26DD">
        <w:rPr>
          <w:rFonts w:ascii="Arial" w:hAnsi="Arial" w:cs="Arial" w:hint="eastAsia"/>
          <w:b/>
          <w:bCs/>
          <w:i/>
          <w:iCs/>
          <w:sz w:val="18"/>
          <w:szCs w:val="18"/>
        </w:rPr>
        <w:t>named</w:t>
      </w:r>
      <w:r w:rsidR="006A0E0E" w:rsidRPr="000A26DD">
        <w:rPr>
          <w:rFonts w:ascii="Arial" w:hAnsi="Arial" w:cs="Arial"/>
          <w:b/>
          <w:bCs/>
          <w:i/>
          <w:iCs/>
          <w:sz w:val="18"/>
          <w:szCs w:val="18"/>
        </w:rPr>
        <w:t xml:space="preserve"> in </w:t>
      </w:r>
      <w:r w:rsidR="003E5E30" w:rsidRPr="00551F06">
        <w:rPr>
          <w:rFonts w:ascii="Arial" w:hAnsi="Arial" w:cs="Arial"/>
          <w:b/>
          <w:bCs/>
          <w:i/>
          <w:iCs/>
          <w:color w:val="ED7D31" w:themeColor="accent2"/>
          <w:sz w:val="18"/>
          <w:szCs w:val="18"/>
        </w:rPr>
        <w:t xml:space="preserve">Advances in </w:t>
      </w:r>
      <w:r w:rsidR="006A0E0E" w:rsidRPr="00551F06">
        <w:rPr>
          <w:rFonts w:ascii="Arial" w:hAnsi="Arial" w:cs="Arial"/>
          <w:b/>
          <w:bCs/>
          <w:i/>
          <w:iCs/>
          <w:color w:val="ED7D31" w:themeColor="accent2"/>
          <w:sz w:val="18"/>
          <w:szCs w:val="18"/>
        </w:rPr>
        <w:t>Applied Energy</w:t>
      </w:r>
      <w:r w:rsidR="006A0E0E" w:rsidRPr="000A26DD">
        <w:rPr>
          <w:rFonts w:ascii="Arial" w:hAnsi="Arial" w:cs="Arial"/>
          <w:b/>
          <w:bCs/>
          <w:i/>
          <w:iCs/>
          <w:sz w:val="18"/>
          <w:szCs w:val="18"/>
        </w:rPr>
        <w:t xml:space="preserve"> 202</w:t>
      </w:r>
      <w:r w:rsidR="003E5E30">
        <w:rPr>
          <w:rFonts w:ascii="Arial" w:hAnsi="Arial" w:cs="Arial"/>
          <w:b/>
          <w:bCs/>
          <w:i/>
          <w:iCs/>
          <w:sz w:val="18"/>
          <w:szCs w:val="18"/>
        </w:rPr>
        <w:t>3</w:t>
      </w:r>
      <w:r w:rsidR="006A0E0E" w:rsidRPr="000A26DD">
        <w:rPr>
          <w:rFonts w:ascii="Arial" w:hAnsi="Arial" w:cs="Arial"/>
          <w:b/>
          <w:bCs/>
          <w:i/>
          <w:iCs/>
          <w:sz w:val="18"/>
          <w:szCs w:val="18"/>
        </w:rPr>
        <w:t xml:space="preserve"> Highly Cited Paper Award</w:t>
      </w:r>
      <w:r w:rsidR="003D4C44">
        <w:rPr>
          <w:rFonts w:ascii="Arial" w:hAnsi="Arial" w:cs="Arial"/>
          <w:b/>
          <w:bCs/>
          <w:i/>
          <w:iCs/>
          <w:sz w:val="18"/>
          <w:szCs w:val="18"/>
        </w:rPr>
        <w:t xml:space="preserve"> and it </w:t>
      </w:r>
      <w:r w:rsidR="00E41A87">
        <w:rPr>
          <w:rFonts w:ascii="Arial" w:hAnsi="Arial" w:cs="Arial" w:hint="eastAsia"/>
          <w:b/>
          <w:bCs/>
          <w:i/>
          <w:iCs/>
          <w:sz w:val="18"/>
          <w:szCs w:val="18"/>
        </w:rPr>
        <w:t>is</w:t>
      </w:r>
      <w:r w:rsidR="00E41A87">
        <w:rPr>
          <w:rFonts w:ascii="Arial" w:hAnsi="Arial" w:cs="Arial"/>
          <w:b/>
          <w:bCs/>
          <w:i/>
          <w:iCs/>
          <w:sz w:val="18"/>
          <w:szCs w:val="18"/>
        </w:rPr>
        <w:t xml:space="preserve"> </w:t>
      </w:r>
      <w:r w:rsidR="0061266A" w:rsidRPr="0061266A">
        <w:rPr>
          <w:rFonts w:ascii="Arial" w:hAnsi="Arial" w:cs="Arial"/>
          <w:b/>
          <w:bCs/>
          <w:i/>
          <w:iCs/>
          <w:sz w:val="18"/>
          <w:szCs w:val="18"/>
        </w:rPr>
        <w:t>selected as an Editors</w:t>
      </w:r>
      <w:r w:rsidR="009A3F1F">
        <w:rPr>
          <w:rFonts w:ascii="Arial" w:hAnsi="Arial" w:cs="Arial"/>
          <w:b/>
          <w:bCs/>
          <w:i/>
          <w:iCs/>
          <w:sz w:val="18"/>
          <w:szCs w:val="18"/>
        </w:rPr>
        <w:t>’</w:t>
      </w:r>
      <w:r w:rsidR="0061266A" w:rsidRPr="0061266A">
        <w:rPr>
          <w:rFonts w:ascii="Arial" w:hAnsi="Arial" w:cs="Arial"/>
          <w:b/>
          <w:bCs/>
          <w:i/>
          <w:iCs/>
          <w:sz w:val="18"/>
          <w:szCs w:val="18"/>
        </w:rPr>
        <w:t xml:space="preserve"> Choice paper in 2024</w:t>
      </w:r>
      <w:r w:rsidR="0061266A">
        <w:rPr>
          <w:rFonts w:ascii="Arial" w:hAnsi="Arial" w:cs="Arial"/>
          <w:b/>
          <w:bCs/>
          <w:i/>
          <w:iCs/>
          <w:sz w:val="18"/>
          <w:szCs w:val="18"/>
        </w:rPr>
        <w:t>.</w:t>
      </w:r>
      <w:r w:rsidR="00060D3E" w:rsidRPr="00060D3E">
        <w:rPr>
          <w:rFonts w:ascii="Arial" w:eastAsia="宋体" w:hAnsi="Arial" w:cs="Arial"/>
          <w:szCs w:val="21"/>
        </w:rPr>
        <w:t xml:space="preserve"> </w:t>
      </w:r>
    </w:p>
    <w:p w14:paraId="0D9751A7" w14:textId="71730255" w:rsidR="0061266A" w:rsidRPr="009E11C1" w:rsidRDefault="00060D3E" w:rsidP="00EB189A">
      <w:pPr>
        <w:spacing w:afterLines="50" w:after="156" w:line="360" w:lineRule="auto"/>
        <w:rPr>
          <w:rFonts w:ascii="Arial" w:eastAsia="宋体" w:hAnsi="Arial" w:cs="Arial"/>
          <w:szCs w:val="21"/>
        </w:rPr>
      </w:pPr>
      <w:r w:rsidRPr="0015568C">
        <w:rPr>
          <w:rFonts w:ascii="Arial" w:eastAsia="宋体" w:hAnsi="Arial" w:cs="Arial"/>
          <w:szCs w:val="21"/>
        </w:rPr>
        <w:t>[</w:t>
      </w:r>
      <w:r>
        <w:rPr>
          <w:rFonts w:ascii="Arial" w:eastAsia="宋体" w:hAnsi="Arial" w:cs="Arial"/>
          <w:szCs w:val="21"/>
        </w:rPr>
        <w:t>5</w:t>
      </w:r>
      <w:r w:rsidRPr="0015568C">
        <w:rPr>
          <w:rFonts w:ascii="Arial" w:eastAsia="宋体" w:hAnsi="Arial" w:cs="Arial"/>
          <w:szCs w:val="21"/>
        </w:rPr>
        <w:t>] Wang Y,</w:t>
      </w:r>
      <w:r w:rsidR="00C27F62" w:rsidRPr="00171AA6">
        <w:rPr>
          <w:rFonts w:ascii="Arial" w:eastAsia="宋体" w:hAnsi="Arial" w:cs="Arial"/>
          <w:b/>
          <w:bCs/>
          <w:szCs w:val="21"/>
        </w:rPr>
        <w:t xml:space="preserve"> </w:t>
      </w:r>
      <w:r w:rsidR="00C27F62" w:rsidRPr="00CE5B07">
        <w:rPr>
          <w:rFonts w:ascii="Arial" w:eastAsia="宋体" w:hAnsi="Arial" w:cs="Arial"/>
          <w:b/>
          <w:bCs/>
          <w:szCs w:val="21"/>
          <w:u w:val="single"/>
        </w:rPr>
        <w:t>Ma M *</w:t>
      </w:r>
      <w:r w:rsidRPr="0015568C">
        <w:rPr>
          <w:rFonts w:ascii="Arial" w:eastAsia="宋体" w:hAnsi="Arial" w:cs="Arial"/>
          <w:szCs w:val="21"/>
        </w:rPr>
        <w:t xml:space="preserve">, Zhou N, Ma Z. Paving the way to carbon neutrality: Evaluating the decarbonization of residential building electrification worldwide. </w:t>
      </w:r>
      <w:r w:rsidR="009E11C1" w:rsidRPr="009E11C1">
        <w:rPr>
          <w:rFonts w:ascii="Arial" w:eastAsia="宋体" w:hAnsi="Arial" w:cs="Arial"/>
          <w:b/>
          <w:bCs/>
          <w:i/>
          <w:iCs/>
          <w:szCs w:val="21"/>
        </w:rPr>
        <w:t>Sustainable Cities and Society</w:t>
      </w:r>
      <w:r w:rsidR="009E11C1" w:rsidRPr="00423D04">
        <w:rPr>
          <w:rFonts w:ascii="Arial" w:eastAsia="宋体" w:hAnsi="Arial" w:cs="Arial"/>
          <w:b/>
          <w:szCs w:val="21"/>
        </w:rPr>
        <w:t xml:space="preserve"> </w:t>
      </w:r>
      <w:r w:rsidR="009E11C1" w:rsidRPr="009E11C1">
        <w:rPr>
          <w:rFonts w:ascii="Arial" w:eastAsia="宋体" w:hAnsi="Arial" w:cs="Arial"/>
          <w:b/>
          <w:bCs/>
          <w:szCs w:val="21"/>
        </w:rPr>
        <w:t>(</w:t>
      </w:r>
      <w:r w:rsidR="009E11C1" w:rsidRPr="009E11C1">
        <w:rPr>
          <w:rFonts w:ascii="Arial" w:eastAsia="宋体" w:hAnsi="Arial" w:cs="Arial"/>
          <w:b/>
          <w:bCs/>
          <w:color w:val="000000" w:themeColor="text1"/>
          <w:szCs w:val="21"/>
        </w:rPr>
        <w:t xml:space="preserve">JCR Q1, IF: </w:t>
      </w:r>
      <w:r w:rsidR="009E11C1" w:rsidRPr="00423D04">
        <w:rPr>
          <w:rFonts w:ascii="Arial" w:eastAsia="宋体" w:hAnsi="Arial" w:cs="Arial"/>
          <w:b/>
          <w:bCs/>
          <w:color w:val="000000" w:themeColor="text1"/>
          <w:szCs w:val="21"/>
        </w:rPr>
        <w:t>12.0</w:t>
      </w:r>
      <w:r w:rsidR="009E11C1" w:rsidRPr="00423D04">
        <w:rPr>
          <w:rFonts w:ascii="Arial" w:eastAsia="宋体" w:hAnsi="Arial" w:cs="Arial"/>
          <w:b/>
          <w:color w:val="000000" w:themeColor="text1"/>
          <w:szCs w:val="21"/>
        </w:rPr>
        <w:t>)</w:t>
      </w:r>
      <w:r w:rsidRPr="0015568C">
        <w:rPr>
          <w:rFonts w:ascii="Arial" w:eastAsia="宋体" w:hAnsi="Arial" w:cs="Arial"/>
          <w:szCs w:val="21"/>
        </w:rPr>
        <w:t xml:space="preserve"> 2025;130:106549.</w:t>
      </w:r>
      <w:r w:rsidR="009E11C1">
        <w:rPr>
          <w:rFonts w:ascii="Arial" w:eastAsia="宋体" w:hAnsi="Arial" w:cs="Arial"/>
          <w:szCs w:val="21"/>
        </w:rPr>
        <w:t xml:space="preserve"> </w:t>
      </w:r>
      <w:r w:rsidR="009E11C1" w:rsidRPr="000A26DD">
        <w:rPr>
          <w:rFonts w:ascii="Arial" w:eastAsia="宋体" w:hAnsi="Arial" w:cs="Arial"/>
          <w:szCs w:val="21"/>
        </w:rPr>
        <w:t xml:space="preserve">(Times Cited: </w:t>
      </w:r>
      <w:r w:rsidR="009E11C1">
        <w:rPr>
          <w:rFonts w:ascii="Arial" w:eastAsia="宋体" w:hAnsi="Arial" w:cs="Arial"/>
          <w:szCs w:val="21"/>
        </w:rPr>
        <w:t>1</w:t>
      </w:r>
      <w:r w:rsidR="009E11C1" w:rsidRPr="000A26DD">
        <w:rPr>
          <w:rFonts w:ascii="Arial" w:eastAsia="宋体" w:hAnsi="Arial" w:cs="Arial"/>
          <w:szCs w:val="21"/>
        </w:rPr>
        <w:t>)</w:t>
      </w:r>
    </w:p>
    <w:p w14:paraId="7E3EF229" w14:textId="38FDFA65" w:rsidR="0070539F" w:rsidRDefault="0070539F" w:rsidP="00F96823">
      <w:pPr>
        <w:spacing w:afterLines="50" w:after="156" w:line="360" w:lineRule="auto"/>
        <w:rPr>
          <w:rFonts w:ascii="Arial" w:eastAsia="宋体" w:hAnsi="Arial" w:cs="Arial"/>
          <w:szCs w:val="21"/>
        </w:rPr>
      </w:pPr>
      <w:r w:rsidRPr="00E9794B">
        <w:rPr>
          <w:rFonts w:ascii="Arial" w:eastAsia="宋体" w:hAnsi="Arial" w:cs="Arial"/>
          <w:szCs w:val="21"/>
        </w:rPr>
        <w:t>[</w:t>
      </w:r>
      <w:r w:rsidR="008048F1">
        <w:rPr>
          <w:rFonts w:ascii="Arial" w:eastAsia="宋体" w:hAnsi="Arial" w:cs="Arial"/>
          <w:szCs w:val="21"/>
        </w:rPr>
        <w:t>6</w:t>
      </w:r>
      <w:r w:rsidRPr="00E9794B">
        <w:rPr>
          <w:rFonts w:ascii="Arial" w:eastAsia="宋体" w:hAnsi="Arial" w:cs="Arial"/>
          <w:szCs w:val="21"/>
        </w:rPr>
        <w:t xml:space="preserve">] Yan R, Zhou N, </w:t>
      </w:r>
      <w:r w:rsidR="000170A8" w:rsidRPr="00CE5B07">
        <w:rPr>
          <w:rFonts w:ascii="Arial" w:eastAsia="宋体" w:hAnsi="Arial" w:cs="Arial"/>
          <w:b/>
          <w:bCs/>
          <w:szCs w:val="21"/>
          <w:u w:val="single"/>
        </w:rPr>
        <w:t>Ma M *</w:t>
      </w:r>
      <w:r w:rsidRPr="00E9794B">
        <w:rPr>
          <w:rFonts w:ascii="Arial" w:eastAsia="宋体" w:hAnsi="Arial" w:cs="Arial"/>
          <w:szCs w:val="21"/>
        </w:rPr>
        <w:t>, Mao C</w:t>
      </w:r>
      <w:r w:rsidR="00C654B0">
        <w:rPr>
          <w:rFonts w:ascii="Arial" w:eastAsia="宋体" w:hAnsi="Arial" w:cs="Arial"/>
          <w:szCs w:val="21"/>
        </w:rPr>
        <w:t>*</w:t>
      </w:r>
      <w:r w:rsidRPr="00E9794B">
        <w:rPr>
          <w:rFonts w:ascii="Arial" w:eastAsia="宋体" w:hAnsi="Arial" w:cs="Arial"/>
          <w:szCs w:val="21"/>
        </w:rPr>
        <w:t xml:space="preserve">. India's residential space cooling transition: Decarbonization ambitions since the turn of millennium. </w:t>
      </w:r>
      <w:r w:rsidR="009E11C1" w:rsidRPr="000A26DD">
        <w:rPr>
          <w:rFonts w:ascii="Arial" w:eastAsia="宋体" w:hAnsi="Arial" w:cs="Arial"/>
          <w:b/>
          <w:bCs/>
          <w:i/>
          <w:iCs/>
          <w:szCs w:val="21"/>
        </w:rPr>
        <w:t xml:space="preserve">Applied Energy </w:t>
      </w:r>
      <w:r w:rsidR="009E11C1" w:rsidRPr="000A26DD">
        <w:rPr>
          <w:rFonts w:ascii="Arial" w:eastAsia="宋体" w:hAnsi="Arial" w:cs="Arial"/>
          <w:b/>
          <w:bCs/>
          <w:szCs w:val="21"/>
        </w:rPr>
        <w:t>(JCR Q1</w:t>
      </w:r>
      <w:r w:rsidR="009E11C1" w:rsidRPr="000A26DD">
        <w:rPr>
          <w:rFonts w:ascii="Arial" w:eastAsia="宋体" w:hAnsi="Arial" w:cs="Arial" w:hint="eastAsia"/>
          <w:b/>
          <w:bCs/>
          <w:szCs w:val="21"/>
        </w:rPr>
        <w:t>,</w:t>
      </w:r>
      <w:r w:rsidR="009E11C1" w:rsidRPr="000A26DD">
        <w:rPr>
          <w:rFonts w:ascii="Arial" w:eastAsia="宋体" w:hAnsi="Arial" w:cs="Arial"/>
          <w:b/>
          <w:bCs/>
          <w:szCs w:val="21"/>
        </w:rPr>
        <w:t xml:space="preserve"> </w:t>
      </w:r>
      <w:r w:rsidR="009E11C1">
        <w:rPr>
          <w:rFonts w:ascii="Arial" w:eastAsia="宋体" w:hAnsi="Arial" w:cs="Arial"/>
          <w:b/>
          <w:bCs/>
          <w:szCs w:val="21"/>
        </w:rPr>
        <w:t>IF: 11.0</w:t>
      </w:r>
      <w:r w:rsidR="009E11C1" w:rsidRPr="000A26DD">
        <w:rPr>
          <w:rFonts w:ascii="Arial" w:eastAsia="宋体" w:hAnsi="Arial" w:cs="Arial"/>
          <w:b/>
          <w:bCs/>
          <w:szCs w:val="21"/>
        </w:rPr>
        <w:t>)</w:t>
      </w:r>
      <w:r w:rsidR="009E11C1">
        <w:rPr>
          <w:rFonts w:ascii="Arial" w:eastAsia="宋体" w:hAnsi="Arial" w:cs="Arial"/>
          <w:b/>
          <w:bCs/>
          <w:szCs w:val="21"/>
        </w:rPr>
        <w:t xml:space="preserve"> </w:t>
      </w:r>
      <w:r w:rsidRPr="00E9794B">
        <w:rPr>
          <w:rFonts w:ascii="Arial" w:eastAsia="宋体" w:hAnsi="Arial" w:cs="Arial"/>
          <w:szCs w:val="21"/>
        </w:rPr>
        <w:t>2025;391:125929.</w:t>
      </w:r>
      <w:r w:rsidR="009E11C1">
        <w:rPr>
          <w:rFonts w:ascii="Arial" w:eastAsia="宋体" w:hAnsi="Arial" w:cs="Arial"/>
          <w:szCs w:val="21"/>
        </w:rPr>
        <w:t xml:space="preserve"> </w:t>
      </w:r>
      <w:r w:rsidR="009E11C1" w:rsidRPr="000A26DD">
        <w:rPr>
          <w:rFonts w:ascii="Arial" w:eastAsia="宋体" w:hAnsi="Arial" w:cs="Arial"/>
          <w:szCs w:val="21"/>
        </w:rPr>
        <w:t xml:space="preserve">(Times Cited: </w:t>
      </w:r>
      <w:r w:rsidR="00E9794B">
        <w:rPr>
          <w:rFonts w:ascii="Arial" w:eastAsia="宋体" w:hAnsi="Arial" w:cs="Arial"/>
          <w:szCs w:val="21"/>
        </w:rPr>
        <w:t>6</w:t>
      </w:r>
      <w:r w:rsidR="009E11C1" w:rsidRPr="000A26DD">
        <w:rPr>
          <w:rFonts w:ascii="Arial" w:eastAsia="宋体" w:hAnsi="Arial" w:cs="Arial"/>
          <w:szCs w:val="21"/>
        </w:rPr>
        <w:t>)</w:t>
      </w:r>
    </w:p>
    <w:p w14:paraId="6D515292" w14:textId="7C58A77B" w:rsidR="0070539F" w:rsidRDefault="00060D3E" w:rsidP="0080376F">
      <w:pPr>
        <w:spacing w:afterLines="50" w:after="156" w:line="360" w:lineRule="auto"/>
        <w:rPr>
          <w:rFonts w:ascii="Arial" w:eastAsia="宋体" w:hAnsi="Arial" w:cs="Arial"/>
          <w:szCs w:val="21"/>
        </w:rPr>
      </w:pPr>
      <w:r w:rsidRPr="0015568C">
        <w:rPr>
          <w:rFonts w:ascii="Arial" w:eastAsia="宋体" w:hAnsi="Arial" w:cs="Arial"/>
          <w:szCs w:val="21"/>
        </w:rPr>
        <w:t>[</w:t>
      </w:r>
      <w:r w:rsidR="008048F1">
        <w:rPr>
          <w:rFonts w:ascii="Arial" w:eastAsia="宋体" w:hAnsi="Arial" w:cs="Arial"/>
          <w:szCs w:val="21"/>
        </w:rPr>
        <w:t>7</w:t>
      </w:r>
      <w:r w:rsidRPr="0015568C">
        <w:rPr>
          <w:rFonts w:ascii="Arial" w:eastAsia="宋体" w:hAnsi="Arial" w:cs="Arial"/>
          <w:szCs w:val="21"/>
        </w:rPr>
        <w:t xml:space="preserve">] Deng Y, </w:t>
      </w:r>
      <w:r w:rsidR="007A64A9" w:rsidRPr="00CE5B07">
        <w:rPr>
          <w:rFonts w:ascii="Arial" w:eastAsia="宋体" w:hAnsi="Arial" w:cs="Arial"/>
          <w:b/>
          <w:bCs/>
          <w:szCs w:val="21"/>
          <w:u w:val="single"/>
        </w:rPr>
        <w:t>Ma M *</w:t>
      </w:r>
      <w:r w:rsidRPr="0015568C">
        <w:rPr>
          <w:rFonts w:ascii="Arial" w:eastAsia="宋体" w:hAnsi="Arial" w:cs="Arial"/>
          <w:szCs w:val="21"/>
        </w:rPr>
        <w:t xml:space="preserve">, Zhou N, Zou C, Ma Z, Yan R, et al. Provincial allocation of China's commercial building operational carbon toward carbon neutrality. </w:t>
      </w:r>
      <w:r w:rsidR="009E11C1" w:rsidRPr="000A26DD">
        <w:rPr>
          <w:rFonts w:ascii="Arial" w:eastAsia="宋体" w:hAnsi="Arial" w:cs="Arial"/>
          <w:b/>
          <w:bCs/>
          <w:i/>
          <w:iCs/>
          <w:szCs w:val="21"/>
        </w:rPr>
        <w:t xml:space="preserve">Applied Energy </w:t>
      </w:r>
      <w:r w:rsidR="009E11C1" w:rsidRPr="000A26DD">
        <w:rPr>
          <w:rFonts w:ascii="Arial" w:eastAsia="宋体" w:hAnsi="Arial" w:cs="Arial"/>
          <w:b/>
          <w:bCs/>
          <w:szCs w:val="21"/>
        </w:rPr>
        <w:t>(JCR Q1</w:t>
      </w:r>
      <w:r w:rsidR="009E11C1" w:rsidRPr="000A26DD">
        <w:rPr>
          <w:rFonts w:ascii="Arial" w:eastAsia="宋体" w:hAnsi="Arial" w:cs="Arial" w:hint="eastAsia"/>
          <w:b/>
          <w:bCs/>
          <w:szCs w:val="21"/>
        </w:rPr>
        <w:t>,</w:t>
      </w:r>
      <w:r w:rsidR="009E11C1" w:rsidRPr="000A26DD">
        <w:rPr>
          <w:rFonts w:ascii="Arial" w:eastAsia="宋体" w:hAnsi="Arial" w:cs="Arial"/>
          <w:b/>
          <w:bCs/>
          <w:szCs w:val="21"/>
        </w:rPr>
        <w:t xml:space="preserve"> </w:t>
      </w:r>
      <w:r w:rsidR="009E11C1">
        <w:rPr>
          <w:rFonts w:ascii="Arial" w:eastAsia="宋体" w:hAnsi="Arial" w:cs="Arial"/>
          <w:b/>
          <w:bCs/>
          <w:szCs w:val="21"/>
        </w:rPr>
        <w:t>IF: 11.0</w:t>
      </w:r>
      <w:r w:rsidR="009E11C1" w:rsidRPr="000A26DD">
        <w:rPr>
          <w:rFonts w:ascii="Arial" w:eastAsia="宋体" w:hAnsi="Arial" w:cs="Arial"/>
          <w:b/>
          <w:bCs/>
          <w:szCs w:val="21"/>
        </w:rPr>
        <w:t>)</w:t>
      </w:r>
      <w:r w:rsidR="009E11C1">
        <w:rPr>
          <w:rFonts w:ascii="Arial" w:eastAsia="宋体" w:hAnsi="Arial" w:cs="Arial"/>
          <w:b/>
          <w:bCs/>
          <w:szCs w:val="21"/>
        </w:rPr>
        <w:t xml:space="preserve"> </w:t>
      </w:r>
      <w:r w:rsidRPr="0015568C">
        <w:rPr>
          <w:rFonts w:ascii="Arial" w:eastAsia="宋体" w:hAnsi="Arial" w:cs="Arial"/>
          <w:szCs w:val="21"/>
        </w:rPr>
        <w:t>2025;384:125450.</w:t>
      </w:r>
      <w:r w:rsidR="00D15612" w:rsidRPr="00D15612">
        <w:rPr>
          <w:rFonts w:ascii="Arial" w:eastAsia="宋体" w:hAnsi="Arial" w:cs="Arial"/>
          <w:szCs w:val="21"/>
        </w:rPr>
        <w:t xml:space="preserve"> </w:t>
      </w:r>
      <w:r w:rsidR="0080376F" w:rsidRPr="00833687">
        <w:rPr>
          <w:rFonts w:ascii="Arial" w:eastAsia="宋体" w:hAnsi="Arial" w:cs="Arial"/>
          <w:b/>
          <w:bCs/>
          <w:color w:val="C00000"/>
          <w:szCs w:val="21"/>
        </w:rPr>
        <w:t>ESI HIGHLY CITED PAPER</w:t>
      </w:r>
      <w:r w:rsidR="0080376F" w:rsidRPr="00833687">
        <w:rPr>
          <w:rFonts w:ascii="Arial" w:eastAsia="宋体" w:hAnsi="Arial" w:cs="Arial"/>
          <w:color w:val="000000" w:themeColor="text1"/>
          <w:szCs w:val="21"/>
        </w:rPr>
        <w:t xml:space="preserve"> </w:t>
      </w:r>
      <w:r w:rsidR="0080376F" w:rsidRPr="00833687">
        <w:rPr>
          <w:rFonts w:ascii="Arial" w:eastAsia="宋体" w:hAnsi="Arial" w:cs="Arial"/>
          <w:b/>
          <w:bCs/>
          <w:color w:val="C00000"/>
          <w:szCs w:val="21"/>
        </w:rPr>
        <w:t xml:space="preserve">(Times Cited: </w:t>
      </w:r>
      <w:r w:rsidR="0080376F">
        <w:rPr>
          <w:rFonts w:ascii="Arial" w:eastAsia="宋体" w:hAnsi="Arial" w:cs="Arial"/>
          <w:b/>
          <w:bCs/>
          <w:color w:val="C00000"/>
          <w:szCs w:val="21"/>
        </w:rPr>
        <w:t>18</w:t>
      </w:r>
      <w:r w:rsidR="0080376F" w:rsidRPr="00833687">
        <w:rPr>
          <w:rFonts w:ascii="Arial" w:eastAsia="宋体" w:hAnsi="Arial" w:cs="Arial"/>
          <w:b/>
          <w:bCs/>
          <w:color w:val="C00000"/>
          <w:szCs w:val="21"/>
        </w:rPr>
        <w:t>)</w:t>
      </w:r>
    </w:p>
    <w:p w14:paraId="0E11C761" w14:textId="5B351BA4" w:rsidR="00D504A5" w:rsidRPr="008048F1" w:rsidRDefault="00060D3E" w:rsidP="00F96823">
      <w:pPr>
        <w:spacing w:afterLines="50" w:after="156" w:line="360" w:lineRule="auto"/>
        <w:rPr>
          <w:rFonts w:ascii="Arial" w:eastAsia="宋体" w:hAnsi="Arial" w:cs="Arial"/>
          <w:szCs w:val="21"/>
        </w:rPr>
      </w:pPr>
      <w:r w:rsidRPr="0015568C">
        <w:rPr>
          <w:rFonts w:ascii="Arial" w:eastAsia="宋体" w:hAnsi="Arial" w:cs="Arial"/>
          <w:szCs w:val="21"/>
        </w:rPr>
        <w:t>[</w:t>
      </w:r>
      <w:r w:rsidR="008048F1">
        <w:rPr>
          <w:rFonts w:ascii="Arial" w:eastAsia="宋体" w:hAnsi="Arial" w:cs="Arial"/>
          <w:szCs w:val="21"/>
        </w:rPr>
        <w:t>8</w:t>
      </w:r>
      <w:r w:rsidRPr="0015568C">
        <w:rPr>
          <w:rFonts w:ascii="Arial" w:eastAsia="宋体" w:hAnsi="Arial" w:cs="Arial"/>
          <w:szCs w:val="21"/>
        </w:rPr>
        <w:t>] Wang T,</w:t>
      </w:r>
      <w:r w:rsidR="00217DF2" w:rsidRPr="00CE5B07">
        <w:rPr>
          <w:rFonts w:ascii="Arial" w:eastAsia="宋体" w:hAnsi="Arial" w:cs="Arial"/>
          <w:b/>
          <w:bCs/>
          <w:szCs w:val="21"/>
        </w:rPr>
        <w:t xml:space="preserve"> </w:t>
      </w:r>
      <w:r w:rsidR="00217DF2" w:rsidRPr="00CE5B07">
        <w:rPr>
          <w:rFonts w:ascii="Arial" w:eastAsia="宋体" w:hAnsi="Arial" w:cs="Arial"/>
          <w:b/>
          <w:bCs/>
          <w:szCs w:val="21"/>
          <w:u w:val="single"/>
        </w:rPr>
        <w:t>Ma M *</w:t>
      </w:r>
      <w:r w:rsidRPr="0015568C">
        <w:rPr>
          <w:rFonts w:ascii="Arial" w:eastAsia="宋体" w:hAnsi="Arial" w:cs="Arial"/>
          <w:szCs w:val="21"/>
        </w:rPr>
        <w:t xml:space="preserve">, Zhou N, Ma Z. Toward net zero: Assessing the decarbonization impact </w:t>
      </w:r>
      <w:r w:rsidRPr="0015568C">
        <w:rPr>
          <w:rFonts w:ascii="Arial" w:eastAsia="宋体" w:hAnsi="Arial" w:cs="Arial"/>
          <w:szCs w:val="21"/>
        </w:rPr>
        <w:lastRenderedPageBreak/>
        <w:t xml:space="preserve">of global commercial building electrification. </w:t>
      </w:r>
      <w:r w:rsidR="00D15612" w:rsidRPr="000A26DD">
        <w:rPr>
          <w:rFonts w:ascii="Arial" w:eastAsia="宋体" w:hAnsi="Arial" w:cs="Arial"/>
          <w:b/>
          <w:bCs/>
          <w:i/>
          <w:iCs/>
          <w:szCs w:val="21"/>
        </w:rPr>
        <w:t xml:space="preserve">Applied Energy </w:t>
      </w:r>
      <w:r w:rsidR="00D15612" w:rsidRPr="000A26DD">
        <w:rPr>
          <w:rFonts w:ascii="Arial" w:eastAsia="宋体" w:hAnsi="Arial" w:cs="Arial"/>
          <w:b/>
          <w:bCs/>
          <w:szCs w:val="21"/>
        </w:rPr>
        <w:t>(JCR Q1</w:t>
      </w:r>
      <w:r w:rsidR="00D15612" w:rsidRPr="000A26DD">
        <w:rPr>
          <w:rFonts w:ascii="Arial" w:eastAsia="宋体" w:hAnsi="Arial" w:cs="Arial" w:hint="eastAsia"/>
          <w:b/>
          <w:bCs/>
          <w:szCs w:val="21"/>
        </w:rPr>
        <w:t>,</w:t>
      </w:r>
      <w:r w:rsidR="00D15612" w:rsidRPr="000A26DD">
        <w:rPr>
          <w:rFonts w:ascii="Arial" w:eastAsia="宋体" w:hAnsi="Arial" w:cs="Arial"/>
          <w:b/>
          <w:bCs/>
          <w:szCs w:val="21"/>
        </w:rPr>
        <w:t xml:space="preserve"> </w:t>
      </w:r>
      <w:r w:rsidR="00D15612">
        <w:rPr>
          <w:rFonts w:ascii="Arial" w:eastAsia="宋体" w:hAnsi="Arial" w:cs="Arial"/>
          <w:b/>
          <w:bCs/>
          <w:szCs w:val="21"/>
        </w:rPr>
        <w:t>IF: 11.0</w:t>
      </w:r>
      <w:r w:rsidR="00D15612" w:rsidRPr="000A26DD">
        <w:rPr>
          <w:rFonts w:ascii="Arial" w:eastAsia="宋体" w:hAnsi="Arial" w:cs="Arial"/>
          <w:b/>
          <w:bCs/>
          <w:szCs w:val="21"/>
        </w:rPr>
        <w:t>)</w:t>
      </w:r>
      <w:r w:rsidRPr="0015568C">
        <w:rPr>
          <w:rFonts w:ascii="Arial" w:eastAsia="宋体" w:hAnsi="Arial" w:cs="Arial"/>
          <w:szCs w:val="21"/>
        </w:rPr>
        <w:t xml:space="preserve"> 2025;383:125287.</w:t>
      </w:r>
      <w:r w:rsidR="00D15612">
        <w:rPr>
          <w:rFonts w:ascii="Arial" w:eastAsia="宋体" w:hAnsi="Arial" w:cs="Arial"/>
          <w:szCs w:val="21"/>
        </w:rPr>
        <w:t xml:space="preserve"> </w:t>
      </w:r>
      <w:r w:rsidR="0080376F" w:rsidRPr="00833687">
        <w:rPr>
          <w:rFonts w:ascii="Arial" w:eastAsia="宋体" w:hAnsi="Arial" w:cs="Arial"/>
          <w:b/>
          <w:bCs/>
          <w:color w:val="C00000"/>
          <w:szCs w:val="21"/>
        </w:rPr>
        <w:t>ESI HIGHLY CITED PAPER</w:t>
      </w:r>
      <w:r w:rsidR="0080376F" w:rsidRPr="00833687">
        <w:rPr>
          <w:rFonts w:ascii="Arial" w:eastAsia="宋体" w:hAnsi="Arial" w:cs="Arial"/>
          <w:color w:val="000000" w:themeColor="text1"/>
          <w:szCs w:val="21"/>
        </w:rPr>
        <w:t xml:space="preserve"> </w:t>
      </w:r>
      <w:r w:rsidR="0080376F" w:rsidRPr="00833687">
        <w:rPr>
          <w:rFonts w:ascii="Arial" w:eastAsia="宋体" w:hAnsi="Arial" w:cs="Arial"/>
          <w:b/>
          <w:bCs/>
          <w:color w:val="C00000"/>
          <w:szCs w:val="21"/>
        </w:rPr>
        <w:t xml:space="preserve">(Times Cited: </w:t>
      </w:r>
      <w:r w:rsidR="0080376F">
        <w:rPr>
          <w:rFonts w:ascii="Arial" w:eastAsia="宋体" w:hAnsi="Arial" w:cs="Arial"/>
          <w:b/>
          <w:bCs/>
          <w:color w:val="C00000"/>
          <w:szCs w:val="21"/>
        </w:rPr>
        <w:t>18</w:t>
      </w:r>
      <w:r w:rsidR="0080376F" w:rsidRPr="00833687">
        <w:rPr>
          <w:rFonts w:ascii="Arial" w:eastAsia="宋体" w:hAnsi="Arial" w:cs="Arial"/>
          <w:b/>
          <w:bCs/>
          <w:color w:val="C00000"/>
          <w:szCs w:val="21"/>
        </w:rPr>
        <w:t>)</w:t>
      </w:r>
    </w:p>
    <w:p w14:paraId="3967456C" w14:textId="645BC4D9" w:rsidR="00B267FB" w:rsidRPr="005514AC" w:rsidRDefault="00B267FB" w:rsidP="00F96823">
      <w:pPr>
        <w:spacing w:afterLines="50" w:after="156" w:line="360" w:lineRule="auto"/>
        <w:rPr>
          <w:rFonts w:ascii="Arial" w:eastAsia="宋体" w:hAnsi="Arial" w:cs="Arial"/>
          <w:szCs w:val="21"/>
        </w:rPr>
      </w:pPr>
      <w:r w:rsidRPr="00833687">
        <w:rPr>
          <w:rFonts w:ascii="Arial" w:eastAsia="宋体" w:hAnsi="Arial" w:cs="Arial"/>
          <w:szCs w:val="21"/>
        </w:rPr>
        <w:t>[</w:t>
      </w:r>
      <w:r w:rsidR="008048F1" w:rsidRPr="00927D0B">
        <w:rPr>
          <w:rFonts w:ascii="Arial" w:eastAsia="宋体" w:hAnsi="Arial" w:cs="Arial"/>
          <w:szCs w:val="21"/>
        </w:rPr>
        <w:t>9</w:t>
      </w:r>
      <w:r w:rsidRPr="00833687">
        <w:rPr>
          <w:rFonts w:ascii="Arial" w:eastAsia="宋体" w:hAnsi="Arial" w:cs="Arial"/>
          <w:szCs w:val="21"/>
        </w:rPr>
        <w:t xml:space="preserve">] Deng Y, </w:t>
      </w:r>
      <w:r w:rsidR="00927D0B" w:rsidRPr="00CE5B07">
        <w:rPr>
          <w:rFonts w:ascii="Arial" w:eastAsia="宋体" w:hAnsi="Arial" w:cs="Arial"/>
          <w:b/>
          <w:bCs/>
          <w:szCs w:val="21"/>
          <w:u w:val="single"/>
        </w:rPr>
        <w:t>Ma M *</w:t>
      </w:r>
      <w:r w:rsidRPr="00833687">
        <w:rPr>
          <w:rFonts w:ascii="Arial" w:eastAsia="宋体" w:hAnsi="Arial" w:cs="Arial"/>
          <w:szCs w:val="21"/>
        </w:rPr>
        <w:t xml:space="preserve">, Zhou N, Ma Z, Yan R, Ma X. China's plug-in hybrid electric vehicle transition: An operational carbon perspective. </w:t>
      </w:r>
      <w:r w:rsidRPr="00833687">
        <w:rPr>
          <w:rFonts w:ascii="Arial" w:eastAsia="宋体" w:hAnsi="Arial" w:cs="Arial"/>
          <w:b/>
          <w:i/>
          <w:szCs w:val="21"/>
        </w:rPr>
        <w:t>Energy</w:t>
      </w:r>
      <w:r w:rsidRPr="00833687">
        <w:rPr>
          <w:rFonts w:ascii="Arial" w:eastAsia="宋体" w:hAnsi="Arial" w:cs="Arial"/>
          <w:b/>
          <w:szCs w:val="21"/>
        </w:rPr>
        <w:t xml:space="preserve"> </w:t>
      </w:r>
      <w:r w:rsidRPr="00833687">
        <w:rPr>
          <w:rFonts w:ascii="Arial" w:eastAsia="宋体" w:hAnsi="Arial" w:cs="Arial"/>
          <w:b/>
          <w:i/>
          <w:szCs w:val="21"/>
        </w:rPr>
        <w:t>Conversion</w:t>
      </w:r>
      <w:r w:rsidRPr="00833687">
        <w:rPr>
          <w:rFonts w:ascii="Arial" w:eastAsia="宋体" w:hAnsi="Arial" w:cs="Arial"/>
          <w:b/>
          <w:szCs w:val="21"/>
        </w:rPr>
        <w:t xml:space="preserve"> and </w:t>
      </w:r>
      <w:r w:rsidRPr="00833687">
        <w:rPr>
          <w:rFonts w:ascii="Arial" w:eastAsia="宋体" w:hAnsi="Arial" w:cs="Arial"/>
          <w:b/>
          <w:i/>
          <w:szCs w:val="21"/>
        </w:rPr>
        <w:t>Management</w:t>
      </w:r>
      <w:r w:rsidR="000A1647" w:rsidRPr="00833687">
        <w:rPr>
          <w:rFonts w:ascii="Arial" w:eastAsia="宋体" w:hAnsi="Arial" w:cs="Arial"/>
          <w:b/>
          <w:bCs/>
          <w:i/>
          <w:iCs/>
          <w:szCs w:val="21"/>
        </w:rPr>
        <w:t xml:space="preserve"> </w:t>
      </w:r>
      <w:r w:rsidR="000A1647" w:rsidRPr="00833687">
        <w:rPr>
          <w:rFonts w:ascii="Arial" w:eastAsia="宋体" w:hAnsi="Arial" w:cs="Arial"/>
          <w:b/>
          <w:bCs/>
          <w:szCs w:val="21"/>
        </w:rPr>
        <w:t>(JCR Q1</w:t>
      </w:r>
      <w:r w:rsidR="000A1647" w:rsidRPr="00833687">
        <w:rPr>
          <w:rFonts w:ascii="Arial" w:eastAsia="宋体" w:hAnsi="Arial" w:cs="Arial" w:hint="eastAsia"/>
          <w:b/>
          <w:bCs/>
          <w:szCs w:val="21"/>
        </w:rPr>
        <w:t>,</w:t>
      </w:r>
      <w:r w:rsidR="000A1647" w:rsidRPr="00833687">
        <w:rPr>
          <w:rFonts w:ascii="Arial" w:eastAsia="宋体" w:hAnsi="Arial" w:cs="Arial"/>
          <w:b/>
          <w:bCs/>
          <w:szCs w:val="21"/>
        </w:rPr>
        <w:t xml:space="preserve"> IF: 10.9) </w:t>
      </w:r>
      <w:r w:rsidRPr="00833687">
        <w:rPr>
          <w:rFonts w:ascii="Arial" w:eastAsia="宋体" w:hAnsi="Arial" w:cs="Arial"/>
          <w:szCs w:val="21"/>
        </w:rPr>
        <w:t>2024;320:119011.</w:t>
      </w:r>
      <w:r w:rsidR="00833687" w:rsidRPr="00833687">
        <w:rPr>
          <w:rFonts w:ascii="Arial" w:eastAsia="宋体" w:hAnsi="Arial" w:cs="Arial" w:hint="eastAsia"/>
          <w:b/>
          <w:bCs/>
          <w:color w:val="C00000"/>
          <w:szCs w:val="21"/>
        </w:rPr>
        <w:t xml:space="preserve"> </w:t>
      </w:r>
      <w:r w:rsidR="00833687" w:rsidRPr="00833687">
        <w:rPr>
          <w:rFonts w:ascii="Arial" w:eastAsia="宋体" w:hAnsi="Arial" w:cs="Arial"/>
          <w:b/>
          <w:bCs/>
          <w:color w:val="C00000"/>
          <w:szCs w:val="21"/>
        </w:rPr>
        <w:t>ESI HIGHLY CITED PAPER</w:t>
      </w:r>
      <w:r w:rsidR="00833687" w:rsidRPr="00833687">
        <w:rPr>
          <w:rFonts w:ascii="Arial" w:eastAsia="宋体" w:hAnsi="Arial" w:cs="Arial"/>
          <w:color w:val="000000" w:themeColor="text1"/>
          <w:szCs w:val="21"/>
        </w:rPr>
        <w:t xml:space="preserve"> </w:t>
      </w:r>
      <w:r w:rsidR="00833687" w:rsidRPr="00833687">
        <w:rPr>
          <w:rFonts w:ascii="Arial" w:eastAsia="宋体" w:hAnsi="Arial" w:cs="Arial"/>
          <w:b/>
          <w:bCs/>
          <w:color w:val="C00000"/>
          <w:szCs w:val="21"/>
        </w:rPr>
        <w:t>(Times Cited: 36)</w:t>
      </w:r>
    </w:p>
    <w:p w14:paraId="77178E65" w14:textId="16899FC9" w:rsidR="00B058D6" w:rsidRPr="00540800" w:rsidRDefault="00374097" w:rsidP="00EB189A">
      <w:pPr>
        <w:spacing w:afterLines="50" w:after="156" w:line="360" w:lineRule="auto"/>
        <w:rPr>
          <w:rFonts w:ascii="Arial" w:eastAsia="宋体" w:hAnsi="Arial" w:cs="Arial"/>
          <w:b/>
          <w:bCs/>
          <w:color w:val="C00000"/>
          <w:szCs w:val="21"/>
        </w:rPr>
      </w:pPr>
      <w:r w:rsidRPr="00A378EA">
        <w:rPr>
          <w:rFonts w:ascii="Arial" w:eastAsia="宋体" w:hAnsi="Arial" w:cs="Arial"/>
          <w:szCs w:val="21"/>
        </w:rPr>
        <w:t>[</w:t>
      </w:r>
      <w:r w:rsidR="008048F1">
        <w:rPr>
          <w:rFonts w:ascii="Arial" w:eastAsia="宋体" w:hAnsi="Arial" w:cs="Arial"/>
          <w:szCs w:val="21"/>
        </w:rPr>
        <w:t>10</w:t>
      </w:r>
      <w:r w:rsidRPr="00A378EA">
        <w:rPr>
          <w:rFonts w:ascii="Arial" w:eastAsia="宋体" w:hAnsi="Arial" w:cs="Arial"/>
          <w:szCs w:val="21"/>
        </w:rPr>
        <w:t xml:space="preserve">] Yuan H, </w:t>
      </w:r>
      <w:r w:rsidRPr="00CE5B07">
        <w:rPr>
          <w:rFonts w:ascii="Arial" w:eastAsia="宋体" w:hAnsi="Arial" w:cs="Arial"/>
          <w:b/>
          <w:szCs w:val="21"/>
          <w:u w:val="single"/>
        </w:rPr>
        <w:t>Ma M</w:t>
      </w:r>
      <w:r w:rsidR="00C23F88" w:rsidRPr="00CE5B07">
        <w:rPr>
          <w:rFonts w:ascii="Arial" w:eastAsia="宋体" w:hAnsi="Arial" w:cs="Arial"/>
          <w:b/>
          <w:szCs w:val="21"/>
          <w:u w:val="single"/>
        </w:rPr>
        <w:t xml:space="preserve"> </w:t>
      </w:r>
      <w:r w:rsidRPr="00CE5B07">
        <w:rPr>
          <w:rFonts w:ascii="Arial" w:eastAsia="宋体" w:hAnsi="Arial" w:cs="Arial"/>
          <w:b/>
          <w:szCs w:val="21"/>
          <w:u w:val="single"/>
        </w:rPr>
        <w:t>*</w:t>
      </w:r>
      <w:r w:rsidRPr="00A378EA">
        <w:rPr>
          <w:rFonts w:ascii="Arial" w:eastAsia="宋体" w:hAnsi="Arial" w:cs="Arial"/>
          <w:szCs w:val="21"/>
        </w:rPr>
        <w:t xml:space="preserve">, Zhou N, </w:t>
      </w:r>
      <w:proofErr w:type="spellStart"/>
      <w:r w:rsidRPr="00A378EA">
        <w:rPr>
          <w:rFonts w:ascii="Arial" w:eastAsia="宋体" w:hAnsi="Arial" w:cs="Arial"/>
          <w:szCs w:val="21"/>
        </w:rPr>
        <w:t>Xie</w:t>
      </w:r>
      <w:proofErr w:type="spellEnd"/>
      <w:r w:rsidRPr="00A378EA">
        <w:rPr>
          <w:rFonts w:ascii="Arial" w:eastAsia="宋体" w:hAnsi="Arial" w:cs="Arial"/>
          <w:szCs w:val="21"/>
        </w:rPr>
        <w:t xml:space="preserve"> H, Ma Z, Xiang X, Ma X. Battery electric vehicle charging in China: Energy demand and emissions trends in the 2020s. </w:t>
      </w:r>
      <w:r w:rsidR="003E5E30" w:rsidRPr="000A26DD">
        <w:rPr>
          <w:rFonts w:ascii="Arial" w:eastAsia="宋体" w:hAnsi="Arial" w:cs="Arial"/>
          <w:b/>
          <w:bCs/>
          <w:i/>
          <w:iCs/>
          <w:szCs w:val="21"/>
        </w:rPr>
        <w:t xml:space="preserve">Applied Energy </w:t>
      </w:r>
      <w:r w:rsidR="003E5E30" w:rsidRPr="000A26DD">
        <w:rPr>
          <w:rFonts w:ascii="Arial" w:eastAsia="宋体" w:hAnsi="Arial" w:cs="Arial"/>
          <w:b/>
          <w:bCs/>
          <w:szCs w:val="21"/>
        </w:rPr>
        <w:t>(JCR Q1</w:t>
      </w:r>
      <w:r w:rsidR="003E5E30" w:rsidRPr="000A26DD">
        <w:rPr>
          <w:rFonts w:ascii="Arial" w:eastAsia="宋体" w:hAnsi="Arial" w:cs="Arial" w:hint="eastAsia"/>
          <w:b/>
          <w:bCs/>
          <w:szCs w:val="21"/>
        </w:rPr>
        <w:t>,</w:t>
      </w:r>
      <w:r w:rsidR="003E5E30" w:rsidRPr="000A26DD">
        <w:rPr>
          <w:rFonts w:ascii="Arial" w:eastAsia="宋体" w:hAnsi="Arial" w:cs="Arial"/>
          <w:b/>
          <w:bCs/>
          <w:szCs w:val="21"/>
        </w:rPr>
        <w:t xml:space="preserve"> </w:t>
      </w:r>
      <w:r w:rsidR="003E5E30">
        <w:rPr>
          <w:rFonts w:ascii="Arial" w:eastAsia="宋体" w:hAnsi="Arial" w:cs="Arial"/>
          <w:b/>
          <w:bCs/>
          <w:szCs w:val="21"/>
        </w:rPr>
        <w:t xml:space="preserve">IF: </w:t>
      </w:r>
      <w:r w:rsidR="00C27F62">
        <w:rPr>
          <w:rFonts w:ascii="Arial" w:eastAsia="宋体" w:hAnsi="Arial" w:cs="Arial"/>
          <w:b/>
          <w:bCs/>
          <w:szCs w:val="21"/>
        </w:rPr>
        <w:t>11.0</w:t>
      </w:r>
      <w:r w:rsidR="003E5E30" w:rsidRPr="000A26DD">
        <w:rPr>
          <w:rFonts w:ascii="Arial" w:eastAsia="宋体" w:hAnsi="Arial" w:cs="Arial"/>
          <w:b/>
          <w:bCs/>
          <w:szCs w:val="21"/>
        </w:rPr>
        <w:t>)</w:t>
      </w:r>
      <w:r w:rsidR="003E5E30">
        <w:rPr>
          <w:rFonts w:ascii="Arial" w:eastAsia="宋体" w:hAnsi="Arial" w:cs="Arial"/>
          <w:b/>
          <w:bCs/>
          <w:szCs w:val="21"/>
        </w:rPr>
        <w:t xml:space="preserve"> </w:t>
      </w:r>
      <w:r w:rsidRPr="00A378EA">
        <w:rPr>
          <w:rFonts w:ascii="Arial" w:eastAsia="宋体" w:hAnsi="Arial" w:cs="Arial"/>
          <w:szCs w:val="21"/>
        </w:rPr>
        <w:t>2024;365:123153.</w:t>
      </w:r>
      <w:r w:rsidR="00D80DBC">
        <w:rPr>
          <w:rFonts w:ascii="Arial" w:eastAsia="宋体" w:hAnsi="Arial" w:cs="Arial" w:hint="eastAsia"/>
          <w:b/>
          <w:bCs/>
          <w:color w:val="C00000"/>
          <w:szCs w:val="21"/>
        </w:rPr>
        <w:t xml:space="preserve"> </w:t>
      </w:r>
      <w:r w:rsidR="00D80DBC" w:rsidRPr="000A26DD">
        <w:rPr>
          <w:rFonts w:ascii="Arial" w:eastAsia="宋体" w:hAnsi="Arial" w:cs="Arial"/>
          <w:b/>
          <w:bCs/>
          <w:color w:val="C00000"/>
          <w:szCs w:val="21"/>
        </w:rPr>
        <w:t>ESI HIGHLY CITED PAPER</w:t>
      </w:r>
      <w:r w:rsidR="00D80DBC" w:rsidRPr="000A26DD">
        <w:rPr>
          <w:rFonts w:ascii="Arial" w:eastAsia="宋体" w:hAnsi="Arial" w:cs="Arial"/>
          <w:color w:val="000000" w:themeColor="text1"/>
          <w:szCs w:val="21"/>
        </w:rPr>
        <w:t xml:space="preserve"> </w:t>
      </w:r>
      <w:r w:rsidR="00D80DBC" w:rsidRPr="000A26DD">
        <w:rPr>
          <w:rFonts w:ascii="Arial" w:eastAsia="宋体" w:hAnsi="Arial" w:cs="Arial"/>
          <w:b/>
          <w:bCs/>
          <w:color w:val="C00000"/>
          <w:szCs w:val="21"/>
        </w:rPr>
        <w:t xml:space="preserve">(Times Cited: </w:t>
      </w:r>
      <w:r w:rsidR="00833687">
        <w:rPr>
          <w:rFonts w:ascii="Arial" w:eastAsia="宋体" w:hAnsi="Arial" w:cs="Arial"/>
          <w:b/>
          <w:bCs/>
          <w:color w:val="C00000"/>
          <w:szCs w:val="21"/>
        </w:rPr>
        <w:t>85</w:t>
      </w:r>
      <w:r w:rsidR="00D80DBC" w:rsidRPr="000A26DD">
        <w:rPr>
          <w:rFonts w:ascii="Arial" w:eastAsia="宋体" w:hAnsi="Arial" w:cs="Arial"/>
          <w:b/>
          <w:bCs/>
          <w:color w:val="C00000"/>
          <w:szCs w:val="21"/>
        </w:rPr>
        <w:t>)</w:t>
      </w:r>
    </w:p>
    <w:p w14:paraId="28A0E0D2" w14:textId="1183368A" w:rsidR="003220E2" w:rsidRPr="00B05075" w:rsidRDefault="003220E2" w:rsidP="00EB189A">
      <w:pPr>
        <w:spacing w:afterLines="50" w:after="156" w:line="360" w:lineRule="auto"/>
        <w:rPr>
          <w:rFonts w:ascii="Arial" w:eastAsia="宋体" w:hAnsi="Arial" w:cs="Arial"/>
          <w:b/>
          <w:bCs/>
          <w:color w:val="C00000"/>
          <w:szCs w:val="21"/>
        </w:rPr>
      </w:pPr>
      <w:r>
        <w:rPr>
          <w:rFonts w:ascii="Arial" w:eastAsia="宋体" w:hAnsi="Arial" w:cs="Arial" w:hint="eastAsia"/>
          <w:szCs w:val="21"/>
        </w:rPr>
        <w:t>[</w:t>
      </w:r>
      <w:r w:rsidR="001549F2">
        <w:rPr>
          <w:rFonts w:ascii="Arial" w:eastAsia="宋体" w:hAnsi="Arial" w:cs="Arial"/>
          <w:szCs w:val="21"/>
        </w:rPr>
        <w:t>11</w:t>
      </w:r>
      <w:r>
        <w:rPr>
          <w:rFonts w:ascii="Arial" w:eastAsia="宋体" w:hAnsi="Arial" w:cs="Arial"/>
          <w:szCs w:val="21"/>
        </w:rPr>
        <w:t xml:space="preserve">] </w:t>
      </w:r>
      <w:r w:rsidRPr="003220E2">
        <w:rPr>
          <w:rFonts w:ascii="Arial" w:eastAsia="宋体" w:hAnsi="Arial" w:cs="Arial"/>
          <w:szCs w:val="21"/>
        </w:rPr>
        <w:t xml:space="preserve">Yan R, </w:t>
      </w:r>
      <w:r w:rsidRPr="00CE5B07">
        <w:rPr>
          <w:rFonts w:ascii="Arial" w:eastAsia="宋体" w:hAnsi="Arial" w:cs="Arial"/>
          <w:b/>
          <w:bCs/>
          <w:szCs w:val="21"/>
          <w:u w:val="single"/>
        </w:rPr>
        <w:t>Ma M *</w:t>
      </w:r>
      <w:r w:rsidRPr="003220E2">
        <w:rPr>
          <w:rFonts w:ascii="Arial" w:eastAsia="宋体" w:hAnsi="Arial" w:cs="Arial"/>
          <w:szCs w:val="21"/>
        </w:rPr>
        <w:t>, Zhou N, Feng W, Xiang X, Mao C</w:t>
      </w:r>
      <w:r w:rsidR="0072178D">
        <w:rPr>
          <w:rFonts w:ascii="Arial" w:eastAsia="宋体" w:hAnsi="Arial" w:cs="Arial"/>
          <w:szCs w:val="21"/>
        </w:rPr>
        <w:t xml:space="preserve"> *</w:t>
      </w:r>
      <w:r>
        <w:rPr>
          <w:rFonts w:ascii="Arial" w:eastAsia="宋体" w:hAnsi="Arial" w:cs="Arial"/>
          <w:szCs w:val="21"/>
        </w:rPr>
        <w:t xml:space="preserve">. </w:t>
      </w:r>
      <w:r w:rsidRPr="003220E2">
        <w:rPr>
          <w:rFonts w:ascii="Arial" w:eastAsia="宋体" w:hAnsi="Arial" w:cs="Arial"/>
          <w:szCs w:val="21"/>
        </w:rPr>
        <w:t>Towards COP27: Decarbonization patterns of residential building in China and India</w:t>
      </w:r>
      <w:r>
        <w:rPr>
          <w:rFonts w:ascii="Arial" w:eastAsia="宋体" w:hAnsi="Arial" w:cs="Arial"/>
          <w:szCs w:val="21"/>
        </w:rPr>
        <w:t xml:space="preserve">. </w:t>
      </w:r>
      <w:r w:rsidRPr="000A26DD">
        <w:rPr>
          <w:rFonts w:ascii="Arial" w:eastAsia="宋体" w:hAnsi="Arial" w:cs="Arial"/>
          <w:b/>
          <w:bCs/>
          <w:i/>
          <w:iCs/>
          <w:szCs w:val="21"/>
        </w:rPr>
        <w:t xml:space="preserve">Applied Energy </w:t>
      </w:r>
      <w:r w:rsidRPr="000A26DD">
        <w:rPr>
          <w:rFonts w:ascii="Arial" w:eastAsia="宋体" w:hAnsi="Arial" w:cs="Arial"/>
          <w:b/>
          <w:bCs/>
          <w:szCs w:val="21"/>
        </w:rPr>
        <w:t>(JCR Q1</w:t>
      </w:r>
      <w:r w:rsidRPr="000A26DD">
        <w:rPr>
          <w:rFonts w:ascii="Arial" w:eastAsia="宋体" w:hAnsi="Arial" w:cs="Arial" w:hint="eastAsia"/>
          <w:b/>
          <w:bCs/>
          <w:szCs w:val="21"/>
        </w:rPr>
        <w:t>,</w:t>
      </w:r>
      <w:r w:rsidRPr="000A26DD">
        <w:rPr>
          <w:rFonts w:ascii="Arial" w:eastAsia="宋体" w:hAnsi="Arial" w:cs="Arial"/>
          <w:b/>
          <w:bCs/>
          <w:szCs w:val="21"/>
        </w:rPr>
        <w:t xml:space="preserve"> </w:t>
      </w:r>
      <w:r w:rsidR="000A2704">
        <w:rPr>
          <w:rFonts w:ascii="Arial" w:eastAsia="宋体" w:hAnsi="Arial" w:cs="Arial"/>
          <w:b/>
          <w:bCs/>
          <w:szCs w:val="21"/>
        </w:rPr>
        <w:t xml:space="preserve">IF: </w:t>
      </w:r>
      <w:r w:rsidR="00C27F62">
        <w:rPr>
          <w:rFonts w:ascii="Arial" w:eastAsia="宋体" w:hAnsi="Arial" w:cs="Arial"/>
          <w:b/>
          <w:bCs/>
          <w:szCs w:val="21"/>
        </w:rPr>
        <w:t>11.0</w:t>
      </w:r>
      <w:r w:rsidRPr="000A26DD">
        <w:rPr>
          <w:rFonts w:ascii="Arial" w:eastAsia="宋体" w:hAnsi="Arial" w:cs="Arial"/>
          <w:b/>
          <w:bCs/>
          <w:szCs w:val="21"/>
        </w:rPr>
        <w:t>)</w:t>
      </w:r>
      <w:r w:rsidRPr="000A26DD">
        <w:rPr>
          <w:rFonts w:ascii="Arial" w:eastAsia="宋体" w:hAnsi="Arial" w:cs="Arial"/>
          <w:szCs w:val="21"/>
        </w:rPr>
        <w:t xml:space="preserve"> 2023; </w:t>
      </w:r>
      <w:r>
        <w:rPr>
          <w:rFonts w:ascii="Arial" w:eastAsia="宋体" w:hAnsi="Arial" w:cs="Arial"/>
          <w:szCs w:val="21"/>
        </w:rPr>
        <w:t>352</w:t>
      </w:r>
      <w:r w:rsidRPr="000A26DD">
        <w:rPr>
          <w:rFonts w:ascii="Arial" w:eastAsia="宋体" w:hAnsi="Arial" w:cs="Arial"/>
          <w:szCs w:val="21"/>
        </w:rPr>
        <w:t>:</w:t>
      </w:r>
      <w:r w:rsidRPr="003220E2">
        <w:rPr>
          <w:rFonts w:ascii="Arial" w:eastAsia="宋体" w:hAnsi="Arial" w:cs="Arial"/>
          <w:color w:val="222222"/>
          <w:szCs w:val="21"/>
          <w:shd w:val="clear" w:color="auto" w:fill="FFFFFF"/>
        </w:rPr>
        <w:t>122003</w:t>
      </w:r>
      <w:r w:rsidRPr="000A26DD">
        <w:rPr>
          <w:rFonts w:ascii="Arial" w:eastAsia="宋体" w:hAnsi="Arial" w:cs="Arial"/>
          <w:szCs w:val="21"/>
        </w:rPr>
        <w:t xml:space="preserve">. </w:t>
      </w:r>
      <w:r w:rsidR="00B05075" w:rsidRPr="000A26DD">
        <w:rPr>
          <w:rFonts w:ascii="Arial" w:eastAsia="宋体" w:hAnsi="Arial" w:cs="Arial"/>
          <w:b/>
          <w:bCs/>
          <w:color w:val="C00000"/>
          <w:szCs w:val="21"/>
        </w:rPr>
        <w:t>ESI HIGHLY CITED PAPER</w:t>
      </w:r>
      <w:r w:rsidR="00B05075" w:rsidRPr="000A26DD">
        <w:rPr>
          <w:rFonts w:ascii="Arial" w:eastAsia="宋体" w:hAnsi="Arial" w:cs="Arial"/>
          <w:color w:val="000000" w:themeColor="text1"/>
          <w:szCs w:val="21"/>
        </w:rPr>
        <w:t xml:space="preserve"> </w:t>
      </w:r>
      <w:r w:rsidR="00B05075" w:rsidRPr="000A26DD">
        <w:rPr>
          <w:rFonts w:ascii="Arial" w:eastAsia="宋体" w:hAnsi="Arial" w:cs="Arial"/>
          <w:b/>
          <w:bCs/>
          <w:color w:val="C00000"/>
          <w:szCs w:val="21"/>
        </w:rPr>
        <w:t xml:space="preserve">(Times Cited: </w:t>
      </w:r>
      <w:r w:rsidR="00B05075">
        <w:rPr>
          <w:rFonts w:ascii="Arial" w:eastAsia="宋体" w:hAnsi="Arial" w:cs="Arial"/>
          <w:b/>
          <w:bCs/>
          <w:color w:val="C00000"/>
          <w:szCs w:val="21"/>
        </w:rPr>
        <w:t>72</w:t>
      </w:r>
      <w:r w:rsidR="00B05075" w:rsidRPr="000A26DD">
        <w:rPr>
          <w:rFonts w:ascii="Arial" w:eastAsia="宋体" w:hAnsi="Arial" w:cs="Arial"/>
          <w:b/>
          <w:bCs/>
          <w:color w:val="C00000"/>
          <w:szCs w:val="21"/>
        </w:rPr>
        <w:t>)</w:t>
      </w:r>
    </w:p>
    <w:p w14:paraId="0C10B5E3" w14:textId="5C7861A7" w:rsidR="00EB189A" w:rsidRPr="00E97497" w:rsidRDefault="00EB189A" w:rsidP="00EB189A">
      <w:pPr>
        <w:spacing w:afterLines="50" w:after="156" w:line="360" w:lineRule="auto"/>
        <w:rPr>
          <w:rFonts w:ascii="Arial" w:eastAsia="宋体" w:hAnsi="Arial" w:cs="Arial"/>
          <w:b/>
          <w:bCs/>
          <w:color w:val="C00000"/>
          <w:szCs w:val="21"/>
        </w:rPr>
      </w:pPr>
      <w:r w:rsidRPr="000A26DD">
        <w:rPr>
          <w:rFonts w:ascii="Arial" w:eastAsia="宋体" w:hAnsi="Arial" w:cs="Arial"/>
          <w:szCs w:val="21"/>
        </w:rPr>
        <w:t>[</w:t>
      </w:r>
      <w:r w:rsidR="001549F2">
        <w:rPr>
          <w:rFonts w:ascii="Arial" w:eastAsia="宋体" w:hAnsi="Arial" w:cs="Arial"/>
          <w:szCs w:val="21"/>
        </w:rPr>
        <w:t>12</w:t>
      </w:r>
      <w:r w:rsidRPr="000A26DD">
        <w:rPr>
          <w:rFonts w:ascii="Arial" w:eastAsia="宋体" w:hAnsi="Arial" w:cs="Arial"/>
          <w:szCs w:val="21"/>
        </w:rPr>
        <w:t xml:space="preserve">] Zhang S, Zhou N, Feng W, </w:t>
      </w:r>
      <w:r w:rsidRPr="00CE5B07">
        <w:rPr>
          <w:rFonts w:ascii="Arial" w:eastAsia="宋体" w:hAnsi="Arial" w:cs="Arial"/>
          <w:b/>
          <w:bCs/>
          <w:szCs w:val="21"/>
          <w:u w:val="single"/>
        </w:rPr>
        <w:t>Ma M *</w:t>
      </w:r>
      <w:r w:rsidRPr="000A26DD">
        <w:rPr>
          <w:rFonts w:ascii="Arial" w:eastAsia="宋体" w:hAnsi="Arial" w:cs="Arial"/>
          <w:szCs w:val="21"/>
        </w:rPr>
        <w:t xml:space="preserve">, Xiang X, You K. Pathway for decarbonizing residential building operations in the US and China beyond the mid-century. </w:t>
      </w:r>
      <w:r w:rsidRPr="000A26DD">
        <w:rPr>
          <w:rFonts w:ascii="Arial" w:eastAsia="宋体" w:hAnsi="Arial" w:cs="Arial"/>
          <w:b/>
          <w:bCs/>
          <w:i/>
          <w:iCs/>
          <w:szCs w:val="21"/>
        </w:rPr>
        <w:t xml:space="preserve">Applied Energy </w:t>
      </w:r>
      <w:r w:rsidRPr="000A26DD">
        <w:rPr>
          <w:rFonts w:ascii="Arial" w:eastAsia="宋体" w:hAnsi="Arial" w:cs="Arial"/>
          <w:b/>
          <w:bCs/>
          <w:szCs w:val="21"/>
        </w:rPr>
        <w:t>(JCR Q1</w:t>
      </w:r>
      <w:r w:rsidRPr="000A26DD">
        <w:rPr>
          <w:rFonts w:ascii="Arial" w:eastAsia="宋体" w:hAnsi="Arial" w:cs="Arial" w:hint="eastAsia"/>
          <w:b/>
          <w:bCs/>
          <w:szCs w:val="21"/>
        </w:rPr>
        <w:t>,</w:t>
      </w:r>
      <w:r w:rsidRPr="000A26DD">
        <w:rPr>
          <w:rFonts w:ascii="Arial" w:eastAsia="宋体" w:hAnsi="Arial" w:cs="Arial"/>
          <w:b/>
          <w:bCs/>
          <w:szCs w:val="21"/>
        </w:rPr>
        <w:t xml:space="preserve"> </w:t>
      </w:r>
      <w:r w:rsidR="000A2704">
        <w:rPr>
          <w:rFonts w:ascii="Arial" w:eastAsia="宋体" w:hAnsi="Arial" w:cs="Arial"/>
          <w:b/>
          <w:bCs/>
          <w:szCs w:val="21"/>
        </w:rPr>
        <w:t xml:space="preserve">IF: </w:t>
      </w:r>
      <w:r w:rsidR="00C27F62">
        <w:rPr>
          <w:rFonts w:ascii="Arial" w:eastAsia="宋体" w:hAnsi="Arial" w:cs="Arial"/>
          <w:b/>
          <w:bCs/>
          <w:szCs w:val="21"/>
        </w:rPr>
        <w:t>11.0</w:t>
      </w:r>
      <w:r w:rsidRPr="000A26DD">
        <w:rPr>
          <w:rFonts w:ascii="Arial" w:eastAsia="宋体" w:hAnsi="Arial" w:cs="Arial"/>
          <w:b/>
          <w:bCs/>
          <w:szCs w:val="21"/>
        </w:rPr>
        <w:t>)</w:t>
      </w:r>
      <w:r w:rsidRPr="000A26DD">
        <w:rPr>
          <w:rFonts w:ascii="Arial" w:eastAsia="宋体" w:hAnsi="Arial" w:cs="Arial"/>
          <w:szCs w:val="21"/>
        </w:rPr>
        <w:t xml:space="preserve"> 2023; 342:</w:t>
      </w:r>
      <w:r w:rsidRPr="000A26DD">
        <w:rPr>
          <w:rFonts w:ascii="Arial" w:eastAsia="宋体" w:hAnsi="Arial" w:cs="Arial"/>
          <w:color w:val="222222"/>
          <w:szCs w:val="21"/>
          <w:shd w:val="clear" w:color="auto" w:fill="FFFFFF"/>
        </w:rPr>
        <w:t>121164</w:t>
      </w:r>
      <w:r w:rsidRPr="000A26DD">
        <w:rPr>
          <w:rFonts w:ascii="Arial" w:eastAsia="宋体" w:hAnsi="Arial" w:cs="Arial"/>
          <w:szCs w:val="21"/>
        </w:rPr>
        <w:t xml:space="preserve">. </w:t>
      </w:r>
      <w:r w:rsidR="002949DA" w:rsidRPr="000A26DD">
        <w:rPr>
          <w:rFonts w:ascii="Arial" w:eastAsia="宋体" w:hAnsi="Arial" w:cs="Arial"/>
          <w:b/>
          <w:bCs/>
          <w:color w:val="C00000"/>
          <w:szCs w:val="21"/>
        </w:rPr>
        <w:t>ESI HIGHLY CITED PAPER</w:t>
      </w:r>
      <w:r w:rsidR="002949DA" w:rsidRPr="000A26DD">
        <w:rPr>
          <w:rFonts w:ascii="Arial" w:eastAsia="宋体" w:hAnsi="Arial" w:cs="Arial"/>
          <w:color w:val="000000" w:themeColor="text1"/>
          <w:szCs w:val="21"/>
        </w:rPr>
        <w:t xml:space="preserve"> </w:t>
      </w:r>
      <w:r w:rsidR="002949DA" w:rsidRPr="000A26DD">
        <w:rPr>
          <w:rFonts w:ascii="Arial" w:eastAsia="宋体" w:hAnsi="Arial" w:cs="Arial"/>
          <w:b/>
          <w:bCs/>
          <w:color w:val="C00000"/>
          <w:szCs w:val="21"/>
        </w:rPr>
        <w:t xml:space="preserve">(Times Cited: </w:t>
      </w:r>
      <w:r w:rsidR="00C409A9">
        <w:rPr>
          <w:rFonts w:ascii="Arial" w:eastAsia="宋体" w:hAnsi="Arial" w:cs="Arial"/>
          <w:b/>
          <w:bCs/>
          <w:color w:val="C00000"/>
          <w:szCs w:val="21"/>
        </w:rPr>
        <w:t>81</w:t>
      </w:r>
      <w:r w:rsidR="002949DA" w:rsidRPr="000A26DD">
        <w:rPr>
          <w:rFonts w:ascii="Arial" w:eastAsia="宋体" w:hAnsi="Arial" w:cs="Arial"/>
          <w:b/>
          <w:bCs/>
          <w:color w:val="C00000"/>
          <w:szCs w:val="21"/>
        </w:rPr>
        <w:t>)</w:t>
      </w:r>
    </w:p>
    <w:p w14:paraId="781E77AA" w14:textId="6422FC30" w:rsidR="00EB189A" w:rsidRPr="00E97497" w:rsidRDefault="00EB189A" w:rsidP="00EB189A">
      <w:pPr>
        <w:spacing w:afterLines="50" w:after="156" w:line="360" w:lineRule="auto"/>
        <w:rPr>
          <w:rFonts w:ascii="Arial" w:eastAsia="宋体" w:hAnsi="Arial" w:cs="Arial"/>
          <w:b/>
          <w:bCs/>
          <w:color w:val="C00000"/>
          <w:szCs w:val="21"/>
        </w:rPr>
      </w:pPr>
      <w:r w:rsidRPr="000A26DD">
        <w:rPr>
          <w:rFonts w:ascii="Arial" w:eastAsia="宋体" w:hAnsi="Arial" w:cs="Arial"/>
          <w:szCs w:val="21"/>
        </w:rPr>
        <w:t>[</w:t>
      </w:r>
      <w:r w:rsidR="001549F2">
        <w:rPr>
          <w:rFonts w:ascii="Arial" w:eastAsia="宋体" w:hAnsi="Arial" w:cs="Arial"/>
          <w:szCs w:val="21"/>
        </w:rPr>
        <w:t>13</w:t>
      </w:r>
      <w:r w:rsidRPr="000A26DD">
        <w:rPr>
          <w:rFonts w:ascii="Arial" w:eastAsia="宋体" w:hAnsi="Arial" w:cs="Arial"/>
          <w:szCs w:val="21"/>
        </w:rPr>
        <w:t xml:space="preserve">] Yan R, Chen M, Xiang X, Feng W, </w:t>
      </w:r>
      <w:r w:rsidRPr="00CE5B07">
        <w:rPr>
          <w:rFonts w:ascii="Arial" w:eastAsia="宋体" w:hAnsi="Arial" w:cs="Arial"/>
          <w:b/>
          <w:bCs/>
          <w:szCs w:val="21"/>
          <w:u w:val="single"/>
        </w:rPr>
        <w:t>Ma M *</w:t>
      </w:r>
      <w:r w:rsidRPr="000A26DD">
        <w:rPr>
          <w:rFonts w:ascii="Arial" w:eastAsia="宋体" w:hAnsi="Arial" w:cs="Arial"/>
          <w:szCs w:val="21"/>
        </w:rPr>
        <w:t xml:space="preserve">. Heterogeneity or illusion? Track the carbon Kuznets curve of global residential building operations. </w:t>
      </w:r>
      <w:r w:rsidRPr="000A26DD">
        <w:rPr>
          <w:rFonts w:ascii="Arial" w:eastAsia="宋体" w:hAnsi="Arial" w:cs="Arial"/>
          <w:b/>
          <w:bCs/>
          <w:i/>
          <w:iCs/>
          <w:szCs w:val="21"/>
        </w:rPr>
        <w:t xml:space="preserve">Applied Energy </w:t>
      </w:r>
      <w:r w:rsidRPr="000A26DD">
        <w:rPr>
          <w:rFonts w:ascii="Arial" w:eastAsia="宋体" w:hAnsi="Arial" w:cs="Arial"/>
          <w:b/>
          <w:bCs/>
          <w:szCs w:val="21"/>
        </w:rPr>
        <w:t>(JCR Q1</w:t>
      </w:r>
      <w:r w:rsidRPr="000A26DD">
        <w:rPr>
          <w:rFonts w:ascii="Arial" w:eastAsia="宋体" w:hAnsi="Arial" w:cs="Arial" w:hint="eastAsia"/>
          <w:b/>
          <w:bCs/>
          <w:szCs w:val="21"/>
        </w:rPr>
        <w:t>,</w:t>
      </w:r>
      <w:r w:rsidRPr="000A26DD">
        <w:rPr>
          <w:rFonts w:ascii="Arial" w:eastAsia="宋体" w:hAnsi="Arial" w:cs="Arial"/>
          <w:b/>
          <w:bCs/>
          <w:szCs w:val="21"/>
        </w:rPr>
        <w:t xml:space="preserve"> </w:t>
      </w:r>
      <w:r w:rsidR="000A2704">
        <w:rPr>
          <w:rFonts w:ascii="Arial" w:eastAsia="宋体" w:hAnsi="Arial" w:cs="Arial"/>
          <w:b/>
          <w:bCs/>
          <w:szCs w:val="21"/>
        </w:rPr>
        <w:t xml:space="preserve">IF: </w:t>
      </w:r>
      <w:r w:rsidR="00C27F62">
        <w:rPr>
          <w:rFonts w:ascii="Arial" w:eastAsia="宋体" w:hAnsi="Arial" w:cs="Arial"/>
          <w:b/>
          <w:bCs/>
          <w:szCs w:val="21"/>
        </w:rPr>
        <w:t>11.0</w:t>
      </w:r>
      <w:r w:rsidRPr="000A26DD">
        <w:rPr>
          <w:rFonts w:ascii="Arial" w:eastAsia="宋体" w:hAnsi="Arial" w:cs="Arial"/>
          <w:b/>
          <w:bCs/>
          <w:szCs w:val="21"/>
        </w:rPr>
        <w:t>)</w:t>
      </w:r>
      <w:r w:rsidRPr="000A26DD">
        <w:rPr>
          <w:rFonts w:ascii="Arial" w:eastAsia="宋体" w:hAnsi="Arial" w:cs="Arial"/>
          <w:szCs w:val="21"/>
        </w:rPr>
        <w:t xml:space="preserve"> 2023; 346:121441. </w:t>
      </w:r>
      <w:r w:rsidR="00DB08EB" w:rsidRPr="000A26DD">
        <w:rPr>
          <w:rFonts w:ascii="Arial" w:eastAsia="宋体" w:hAnsi="Arial" w:cs="Arial"/>
          <w:b/>
          <w:bCs/>
          <w:color w:val="C00000"/>
          <w:szCs w:val="21"/>
        </w:rPr>
        <w:t>ESI HIGHLY CITED PAPER</w:t>
      </w:r>
      <w:r w:rsidR="00DB08EB" w:rsidRPr="000A26DD">
        <w:rPr>
          <w:rFonts w:ascii="Arial" w:eastAsia="宋体" w:hAnsi="Arial" w:cs="Arial"/>
          <w:color w:val="000000" w:themeColor="text1"/>
          <w:szCs w:val="21"/>
        </w:rPr>
        <w:t xml:space="preserve"> </w:t>
      </w:r>
      <w:r w:rsidR="00DB08EB" w:rsidRPr="000A26DD">
        <w:rPr>
          <w:rFonts w:ascii="Arial" w:eastAsia="宋体" w:hAnsi="Arial" w:cs="Arial"/>
          <w:b/>
          <w:bCs/>
          <w:color w:val="C00000"/>
          <w:szCs w:val="21"/>
        </w:rPr>
        <w:t xml:space="preserve">(Times Cited: </w:t>
      </w:r>
      <w:r w:rsidR="00C409A9">
        <w:rPr>
          <w:rFonts w:ascii="Arial" w:eastAsia="宋体" w:hAnsi="Arial" w:cs="Arial"/>
          <w:b/>
          <w:bCs/>
          <w:color w:val="C00000"/>
          <w:szCs w:val="21"/>
        </w:rPr>
        <w:t>88</w:t>
      </w:r>
      <w:r w:rsidR="00DB08EB" w:rsidRPr="000A26DD">
        <w:rPr>
          <w:rFonts w:ascii="Arial" w:eastAsia="宋体" w:hAnsi="Arial" w:cs="Arial"/>
          <w:b/>
          <w:bCs/>
          <w:color w:val="C00000"/>
          <w:szCs w:val="21"/>
        </w:rPr>
        <w:t>)</w:t>
      </w:r>
    </w:p>
    <w:p w14:paraId="43E1A96C" w14:textId="326C5E3A" w:rsidR="00EB189A" w:rsidRPr="000A26DD" w:rsidRDefault="00EB189A" w:rsidP="00EB189A">
      <w:pPr>
        <w:spacing w:afterLines="50" w:after="156" w:line="360" w:lineRule="auto"/>
        <w:rPr>
          <w:rFonts w:ascii="Arial" w:eastAsia="宋体" w:hAnsi="Arial" w:cs="Arial"/>
          <w:b/>
          <w:bCs/>
          <w:color w:val="C00000"/>
          <w:szCs w:val="21"/>
        </w:rPr>
      </w:pPr>
      <w:r w:rsidRPr="000A26DD">
        <w:rPr>
          <w:rFonts w:ascii="Arial" w:eastAsia="宋体" w:hAnsi="Arial" w:cs="Arial"/>
          <w:szCs w:val="21"/>
        </w:rPr>
        <w:t>[</w:t>
      </w:r>
      <w:r w:rsidR="001549F2">
        <w:rPr>
          <w:rFonts w:ascii="Arial" w:eastAsia="宋体" w:hAnsi="Arial" w:cs="Arial"/>
          <w:szCs w:val="21"/>
        </w:rPr>
        <w:t>14</w:t>
      </w:r>
      <w:r w:rsidRPr="000A26DD">
        <w:rPr>
          <w:rFonts w:ascii="Arial" w:eastAsia="宋体" w:hAnsi="Arial" w:cs="Arial"/>
          <w:szCs w:val="21"/>
        </w:rPr>
        <w:t xml:space="preserve">] Chen L, </w:t>
      </w:r>
      <w:r w:rsidRPr="000E56F0">
        <w:rPr>
          <w:rFonts w:ascii="Arial" w:eastAsia="宋体" w:hAnsi="Arial" w:cs="Arial"/>
          <w:b/>
          <w:bCs/>
          <w:szCs w:val="21"/>
          <w:u w:val="single"/>
        </w:rPr>
        <w:t>Ma M *</w:t>
      </w:r>
      <w:r w:rsidRPr="000A26DD">
        <w:rPr>
          <w:rFonts w:ascii="Arial" w:eastAsia="宋体" w:hAnsi="Arial" w:cs="Arial"/>
          <w:szCs w:val="21"/>
        </w:rPr>
        <w:t>, Xiang X. Decarbonizing or illusion? How carbon emissions of commercial building operations change worldwide.</w:t>
      </w:r>
      <w:r w:rsidRPr="00C409A9">
        <w:rPr>
          <w:rFonts w:ascii="Arial" w:eastAsia="宋体" w:hAnsi="Arial" w:cs="Arial"/>
          <w:b/>
          <w:szCs w:val="21"/>
        </w:rPr>
        <w:t xml:space="preserve"> </w:t>
      </w:r>
      <w:r w:rsidRPr="009E11C1">
        <w:rPr>
          <w:rFonts w:ascii="Arial" w:eastAsia="宋体" w:hAnsi="Arial" w:cs="Arial"/>
          <w:b/>
          <w:bCs/>
          <w:i/>
          <w:iCs/>
          <w:szCs w:val="21"/>
        </w:rPr>
        <w:t>Sustainable Cities and Society</w:t>
      </w:r>
      <w:r w:rsidRPr="00C409A9">
        <w:rPr>
          <w:rFonts w:ascii="Arial" w:eastAsia="宋体" w:hAnsi="Arial" w:cs="Arial"/>
          <w:b/>
          <w:szCs w:val="21"/>
        </w:rPr>
        <w:t xml:space="preserve"> </w:t>
      </w:r>
      <w:r w:rsidRPr="009E11C1">
        <w:rPr>
          <w:rFonts w:ascii="Arial" w:eastAsia="宋体" w:hAnsi="Arial" w:cs="Arial"/>
          <w:b/>
          <w:bCs/>
          <w:szCs w:val="21"/>
        </w:rPr>
        <w:t>(</w:t>
      </w:r>
      <w:r w:rsidRPr="009E11C1">
        <w:rPr>
          <w:rFonts w:ascii="Arial" w:eastAsia="宋体" w:hAnsi="Arial" w:cs="Arial"/>
          <w:b/>
          <w:bCs/>
          <w:color w:val="000000" w:themeColor="text1"/>
          <w:szCs w:val="21"/>
        </w:rPr>
        <w:t xml:space="preserve">JCR Q1, IF: </w:t>
      </w:r>
      <w:r w:rsidR="00C27F62" w:rsidRPr="009E11C1">
        <w:rPr>
          <w:rFonts w:ascii="Arial" w:eastAsia="宋体" w:hAnsi="Arial" w:cs="Arial"/>
          <w:b/>
          <w:bCs/>
          <w:color w:val="000000" w:themeColor="text1"/>
          <w:szCs w:val="21"/>
        </w:rPr>
        <w:t>12.0</w:t>
      </w:r>
      <w:r w:rsidRPr="00C409A9">
        <w:rPr>
          <w:rFonts w:ascii="Arial" w:eastAsia="宋体" w:hAnsi="Arial" w:cs="Arial"/>
          <w:b/>
          <w:color w:val="000000" w:themeColor="text1"/>
          <w:szCs w:val="21"/>
        </w:rPr>
        <w:t xml:space="preserve">) </w:t>
      </w:r>
      <w:r w:rsidRPr="000A26DD">
        <w:rPr>
          <w:rFonts w:ascii="Arial" w:eastAsia="宋体" w:hAnsi="Arial" w:cs="Arial"/>
          <w:color w:val="000000" w:themeColor="text1"/>
          <w:szCs w:val="21"/>
        </w:rPr>
        <w:t xml:space="preserve">2023; 96:104654. </w:t>
      </w:r>
      <w:r w:rsidR="00DB08EB" w:rsidRPr="000A26DD">
        <w:rPr>
          <w:rFonts w:ascii="Arial" w:eastAsia="宋体" w:hAnsi="Arial" w:cs="Arial"/>
          <w:b/>
          <w:bCs/>
          <w:color w:val="C00000"/>
          <w:szCs w:val="21"/>
        </w:rPr>
        <w:t>ESI HOT PAPER</w:t>
      </w:r>
      <w:r w:rsidR="00DB08EB" w:rsidRPr="000A26DD">
        <w:rPr>
          <w:rFonts w:ascii="Arial" w:eastAsia="宋体" w:hAnsi="Arial" w:cs="Arial" w:hint="eastAsia"/>
          <w:b/>
          <w:bCs/>
          <w:color w:val="C00000"/>
          <w:szCs w:val="21"/>
        </w:rPr>
        <w:t xml:space="preserve"> </w:t>
      </w:r>
      <w:r w:rsidR="00DB08EB" w:rsidRPr="000A26DD">
        <w:rPr>
          <w:rFonts w:ascii="Arial" w:eastAsia="宋体" w:hAnsi="Arial" w:cs="Arial"/>
          <w:b/>
          <w:bCs/>
          <w:color w:val="C00000"/>
          <w:szCs w:val="21"/>
        </w:rPr>
        <w:t>&amp; ESI HIGHLY CITED PAPER</w:t>
      </w:r>
      <w:r w:rsidR="00DB08EB" w:rsidRPr="000A26DD">
        <w:rPr>
          <w:rFonts w:ascii="Arial" w:eastAsia="宋体" w:hAnsi="Arial" w:cs="Arial"/>
          <w:color w:val="000000" w:themeColor="text1"/>
          <w:szCs w:val="21"/>
        </w:rPr>
        <w:t xml:space="preserve"> </w:t>
      </w:r>
      <w:r w:rsidR="00DB08EB" w:rsidRPr="000A26DD">
        <w:rPr>
          <w:rFonts w:ascii="Arial" w:eastAsia="宋体" w:hAnsi="Arial" w:cs="Arial"/>
          <w:b/>
          <w:bCs/>
          <w:color w:val="C00000"/>
          <w:szCs w:val="21"/>
        </w:rPr>
        <w:t xml:space="preserve">(Times Cited: </w:t>
      </w:r>
      <w:r w:rsidR="00C409A9">
        <w:rPr>
          <w:rFonts w:ascii="Arial" w:eastAsia="宋体" w:hAnsi="Arial" w:cs="Arial"/>
          <w:b/>
          <w:bCs/>
          <w:color w:val="C00000"/>
          <w:szCs w:val="21"/>
        </w:rPr>
        <w:t>92</w:t>
      </w:r>
      <w:r w:rsidR="00DB08EB" w:rsidRPr="000A26DD">
        <w:rPr>
          <w:rFonts w:ascii="Arial" w:eastAsia="宋体" w:hAnsi="Arial" w:cs="Arial"/>
          <w:b/>
          <w:bCs/>
          <w:color w:val="C00000"/>
          <w:szCs w:val="21"/>
        </w:rPr>
        <w:t>)</w:t>
      </w:r>
      <w:r w:rsidR="00DB08EB" w:rsidRPr="000A26DD" w:rsidDel="00DB08EB">
        <w:rPr>
          <w:rFonts w:ascii="Arial" w:eastAsia="宋体" w:hAnsi="Arial" w:cs="Arial"/>
          <w:color w:val="000000" w:themeColor="text1"/>
          <w:szCs w:val="21"/>
        </w:rPr>
        <w:t xml:space="preserve"> </w:t>
      </w:r>
    </w:p>
    <w:p w14:paraId="432D6708" w14:textId="75F4080C" w:rsidR="00EB189A" w:rsidRPr="000A26DD" w:rsidRDefault="00EB189A" w:rsidP="00EB189A">
      <w:pPr>
        <w:spacing w:afterLines="50" w:after="156" w:line="360" w:lineRule="auto"/>
        <w:rPr>
          <w:rFonts w:ascii="Arial" w:eastAsia="宋体" w:hAnsi="Arial" w:cs="Arial"/>
          <w:b/>
          <w:bCs/>
          <w:color w:val="C00000"/>
          <w:szCs w:val="21"/>
        </w:rPr>
      </w:pPr>
      <w:r w:rsidRPr="000A26DD">
        <w:rPr>
          <w:rFonts w:ascii="Arial" w:eastAsia="宋体" w:hAnsi="Arial" w:cs="Arial"/>
          <w:szCs w:val="21"/>
        </w:rPr>
        <w:t>[</w:t>
      </w:r>
      <w:r w:rsidR="001549F2">
        <w:rPr>
          <w:rFonts w:ascii="Arial" w:eastAsia="宋体" w:hAnsi="Arial" w:cs="Arial"/>
          <w:szCs w:val="21"/>
        </w:rPr>
        <w:t>15</w:t>
      </w:r>
      <w:r w:rsidRPr="000A26DD">
        <w:rPr>
          <w:rFonts w:ascii="Arial" w:eastAsia="宋体" w:hAnsi="Arial" w:cs="Arial"/>
          <w:szCs w:val="21"/>
        </w:rPr>
        <w:t xml:space="preserve">] </w:t>
      </w:r>
      <w:r w:rsidRPr="000A26DD">
        <w:rPr>
          <w:rFonts w:ascii="Arial" w:eastAsia="宋体" w:hAnsi="Arial" w:cs="Arial"/>
          <w:color w:val="111111"/>
          <w:szCs w:val="21"/>
          <w:shd w:val="clear" w:color="auto" w:fill="FFFFFF"/>
        </w:rPr>
        <w:t xml:space="preserve">Zou C, </w:t>
      </w:r>
      <w:r w:rsidRPr="000E56F0">
        <w:rPr>
          <w:rFonts w:ascii="Arial" w:eastAsia="宋体" w:hAnsi="Arial" w:cs="Arial"/>
          <w:b/>
          <w:bCs/>
          <w:szCs w:val="21"/>
          <w:u w:val="single"/>
        </w:rPr>
        <w:t>Ma M *</w:t>
      </w:r>
      <w:r w:rsidRPr="000A26DD">
        <w:rPr>
          <w:rFonts w:ascii="Arial" w:eastAsia="宋体" w:hAnsi="Arial" w:cs="Arial"/>
          <w:color w:val="111111"/>
          <w:szCs w:val="21"/>
          <w:shd w:val="clear" w:color="auto" w:fill="FFFFFF"/>
        </w:rPr>
        <w:t>, Zhou N, Feng W, You K, Zhang S. Toward carbon free by 2060: A decarbonization roadmap of operational residential buildings in China</w:t>
      </w:r>
      <w:r w:rsidRPr="000A26DD">
        <w:rPr>
          <w:rFonts w:ascii="Arial" w:eastAsia="宋体" w:hAnsi="Arial" w:cs="Arial"/>
          <w:szCs w:val="21"/>
        </w:rPr>
        <w:t xml:space="preserve">. </w:t>
      </w:r>
      <w:r w:rsidRPr="000A26DD">
        <w:rPr>
          <w:rFonts w:ascii="Arial" w:eastAsia="宋体" w:hAnsi="Arial" w:cs="Arial"/>
          <w:b/>
          <w:bCs/>
          <w:i/>
          <w:iCs/>
          <w:szCs w:val="21"/>
        </w:rPr>
        <w:t xml:space="preserve">Energy </w:t>
      </w:r>
      <w:r w:rsidRPr="000A26DD">
        <w:rPr>
          <w:rFonts w:ascii="Arial" w:eastAsia="宋体" w:hAnsi="Arial" w:cs="Arial"/>
          <w:b/>
          <w:bCs/>
          <w:szCs w:val="21"/>
        </w:rPr>
        <w:t xml:space="preserve">(JCR Q1, IF: </w:t>
      </w:r>
      <w:r w:rsidR="00C27F62">
        <w:rPr>
          <w:rFonts w:ascii="Arial" w:eastAsia="宋体" w:hAnsi="Arial" w:cs="Arial"/>
          <w:b/>
          <w:bCs/>
          <w:szCs w:val="21"/>
        </w:rPr>
        <w:t>9.4</w:t>
      </w:r>
      <w:r w:rsidRPr="000A26DD">
        <w:rPr>
          <w:rFonts w:ascii="Arial" w:eastAsia="宋体" w:hAnsi="Arial" w:cs="Arial"/>
          <w:b/>
          <w:bCs/>
          <w:szCs w:val="21"/>
        </w:rPr>
        <w:t>)</w:t>
      </w:r>
      <w:r w:rsidRPr="000A26DD">
        <w:rPr>
          <w:rFonts w:ascii="Arial" w:eastAsia="宋体" w:hAnsi="Arial" w:cs="Arial"/>
          <w:color w:val="111111"/>
          <w:szCs w:val="21"/>
          <w:shd w:val="clear" w:color="auto" w:fill="FFFFFF"/>
        </w:rPr>
        <w:t xml:space="preserve"> </w:t>
      </w:r>
      <w:r w:rsidRPr="000A26DD">
        <w:rPr>
          <w:rFonts w:ascii="Arial" w:eastAsia="宋体" w:hAnsi="Arial" w:cs="Arial"/>
          <w:color w:val="000000" w:themeColor="text1"/>
          <w:szCs w:val="21"/>
          <w:shd w:val="clear" w:color="auto" w:fill="FFFFFF"/>
        </w:rPr>
        <w:t>2023; 277:127689.</w:t>
      </w:r>
      <w:r w:rsidRPr="000A26DD">
        <w:rPr>
          <w:rFonts w:ascii="Arial" w:eastAsia="宋体" w:hAnsi="Arial" w:cs="Arial"/>
          <w:color w:val="111111"/>
          <w:szCs w:val="21"/>
          <w:shd w:val="clear" w:color="auto" w:fill="FFFFFF"/>
        </w:rPr>
        <w:t xml:space="preserve"> </w:t>
      </w:r>
      <w:r w:rsidR="00DB08EB" w:rsidRPr="000A26DD">
        <w:rPr>
          <w:rFonts w:ascii="Arial" w:eastAsia="宋体" w:hAnsi="Arial" w:cs="Arial"/>
          <w:b/>
          <w:bCs/>
          <w:color w:val="C00000"/>
          <w:szCs w:val="21"/>
        </w:rPr>
        <w:t>ESI HIGHLY CITED PAPER</w:t>
      </w:r>
      <w:r w:rsidR="00DB08EB" w:rsidRPr="000A26DD">
        <w:rPr>
          <w:rFonts w:ascii="Arial" w:eastAsia="宋体" w:hAnsi="Arial" w:cs="Arial"/>
          <w:color w:val="000000" w:themeColor="text1"/>
          <w:szCs w:val="21"/>
        </w:rPr>
        <w:t xml:space="preserve"> </w:t>
      </w:r>
      <w:r w:rsidR="00DB08EB" w:rsidRPr="000A26DD">
        <w:rPr>
          <w:rFonts w:ascii="Arial" w:eastAsia="宋体" w:hAnsi="Arial" w:cs="Arial"/>
          <w:b/>
          <w:bCs/>
          <w:color w:val="C00000"/>
          <w:szCs w:val="21"/>
        </w:rPr>
        <w:t xml:space="preserve">(Times Cited: </w:t>
      </w:r>
      <w:r w:rsidR="00C409A9">
        <w:rPr>
          <w:rFonts w:ascii="Arial" w:eastAsia="宋体" w:hAnsi="Arial" w:cs="Arial"/>
          <w:b/>
          <w:bCs/>
          <w:color w:val="C00000"/>
          <w:szCs w:val="21"/>
        </w:rPr>
        <w:t>97</w:t>
      </w:r>
      <w:r w:rsidR="00DB08EB" w:rsidRPr="000A26DD">
        <w:rPr>
          <w:rFonts w:ascii="Arial" w:eastAsia="宋体" w:hAnsi="Arial" w:cs="Arial"/>
          <w:b/>
          <w:bCs/>
          <w:color w:val="C00000"/>
          <w:szCs w:val="21"/>
        </w:rPr>
        <w:t>)</w:t>
      </w:r>
    </w:p>
    <w:p w14:paraId="7DECF464" w14:textId="323F7078" w:rsidR="003220E2" w:rsidRPr="000A26DD" w:rsidRDefault="00EB189A" w:rsidP="003220E2">
      <w:pPr>
        <w:spacing w:afterLines="50" w:after="156" w:line="360" w:lineRule="auto"/>
        <w:rPr>
          <w:rFonts w:ascii="Arial" w:eastAsia="宋体" w:hAnsi="Arial" w:cs="Arial"/>
          <w:b/>
          <w:bCs/>
          <w:color w:val="C00000"/>
          <w:szCs w:val="21"/>
        </w:rPr>
      </w:pPr>
      <w:r w:rsidRPr="000A26DD">
        <w:rPr>
          <w:rFonts w:ascii="Arial" w:eastAsia="宋体" w:hAnsi="Arial" w:cs="Arial"/>
          <w:szCs w:val="21"/>
        </w:rPr>
        <w:t>[</w:t>
      </w:r>
      <w:r w:rsidR="006A0E0E">
        <w:rPr>
          <w:rFonts w:ascii="Arial" w:eastAsia="宋体" w:hAnsi="Arial" w:cs="Arial"/>
          <w:szCs w:val="21"/>
        </w:rPr>
        <w:t>1</w:t>
      </w:r>
      <w:r w:rsidR="001549F2">
        <w:rPr>
          <w:rFonts w:ascii="Arial" w:eastAsia="宋体" w:hAnsi="Arial" w:cs="Arial"/>
          <w:szCs w:val="21"/>
        </w:rPr>
        <w:t>6</w:t>
      </w:r>
      <w:r w:rsidRPr="000A26DD">
        <w:rPr>
          <w:rFonts w:ascii="Arial" w:eastAsia="宋体" w:hAnsi="Arial" w:cs="Arial"/>
          <w:szCs w:val="21"/>
        </w:rPr>
        <w:t xml:space="preserve">] </w:t>
      </w:r>
      <w:r w:rsidRPr="000A26DD">
        <w:rPr>
          <w:rFonts w:ascii="Arial" w:eastAsia="宋体" w:hAnsi="Arial" w:cs="Arial"/>
          <w:b/>
          <w:bCs/>
          <w:szCs w:val="21"/>
          <w:u w:val="single"/>
        </w:rPr>
        <w:t>Ma M *</w:t>
      </w:r>
      <w:r w:rsidRPr="000A26DD">
        <w:rPr>
          <w:rFonts w:ascii="Arial" w:eastAsia="宋体" w:hAnsi="Arial" w:cs="Arial"/>
          <w:szCs w:val="21"/>
        </w:rPr>
        <w:t xml:space="preserve">, Chen M *, Feng W, Huo J. What decarbonized the residential building </w:t>
      </w:r>
      <w:r w:rsidRPr="000A26DD">
        <w:rPr>
          <w:rFonts w:ascii="Arial" w:eastAsia="宋体" w:hAnsi="Arial" w:cs="Arial"/>
          <w:szCs w:val="21"/>
        </w:rPr>
        <w:lastRenderedPageBreak/>
        <w:t xml:space="preserve">operation worldwide since the 2000s. </w:t>
      </w:r>
      <w:r w:rsidRPr="000A26DD">
        <w:rPr>
          <w:rFonts w:ascii="Arial" w:eastAsia="宋体" w:hAnsi="Arial" w:cs="Arial"/>
          <w:b/>
          <w:bCs/>
          <w:i/>
          <w:iCs/>
          <w:szCs w:val="21"/>
        </w:rPr>
        <w:t xml:space="preserve">Petroleum Science </w:t>
      </w:r>
      <w:r w:rsidRPr="000A26DD">
        <w:rPr>
          <w:rFonts w:ascii="Arial" w:eastAsia="宋体" w:hAnsi="Arial" w:cs="Arial"/>
          <w:b/>
          <w:bCs/>
          <w:szCs w:val="21"/>
        </w:rPr>
        <w:t>(JCR Q1, IF: 6</w:t>
      </w:r>
      <w:r w:rsidR="006A0E0E">
        <w:rPr>
          <w:rFonts w:ascii="Arial" w:eastAsia="宋体" w:hAnsi="Arial" w:cs="Arial" w:hint="eastAsia"/>
          <w:b/>
          <w:bCs/>
          <w:szCs w:val="21"/>
        </w:rPr>
        <w:t>.</w:t>
      </w:r>
      <w:r w:rsidR="006A0E0E">
        <w:rPr>
          <w:rFonts w:ascii="Arial" w:eastAsia="宋体" w:hAnsi="Arial" w:cs="Arial"/>
          <w:b/>
          <w:bCs/>
          <w:szCs w:val="21"/>
        </w:rPr>
        <w:t>0</w:t>
      </w:r>
      <w:r w:rsidRPr="000A26DD">
        <w:rPr>
          <w:rFonts w:ascii="Arial" w:eastAsia="宋体" w:hAnsi="Arial" w:cs="Arial"/>
          <w:b/>
          <w:bCs/>
          <w:szCs w:val="21"/>
        </w:rPr>
        <w:t>)</w:t>
      </w:r>
      <w:r w:rsidRPr="000A26DD">
        <w:rPr>
          <w:rFonts w:ascii="Arial" w:eastAsia="宋体" w:hAnsi="Arial" w:cs="Arial"/>
          <w:szCs w:val="21"/>
        </w:rPr>
        <w:t xml:space="preserve"> 2022; 19 (6):3194-3208. </w:t>
      </w:r>
      <w:r w:rsidR="003220E2" w:rsidRPr="000A26DD">
        <w:rPr>
          <w:rFonts w:ascii="Arial" w:eastAsia="宋体" w:hAnsi="Arial" w:cs="Arial"/>
          <w:b/>
          <w:bCs/>
          <w:color w:val="C00000"/>
          <w:szCs w:val="21"/>
        </w:rPr>
        <w:t>ESI HOT PAPER</w:t>
      </w:r>
      <w:r w:rsidR="003220E2" w:rsidRPr="000A26DD">
        <w:rPr>
          <w:rFonts w:ascii="Arial" w:eastAsia="宋体" w:hAnsi="Arial" w:cs="Arial" w:hint="eastAsia"/>
          <w:b/>
          <w:bCs/>
          <w:color w:val="C00000"/>
          <w:szCs w:val="21"/>
        </w:rPr>
        <w:t xml:space="preserve"> </w:t>
      </w:r>
      <w:r w:rsidR="003220E2" w:rsidRPr="000A26DD">
        <w:rPr>
          <w:rFonts w:ascii="Arial" w:eastAsia="宋体" w:hAnsi="Arial" w:cs="Arial"/>
          <w:b/>
          <w:bCs/>
          <w:color w:val="C00000"/>
          <w:szCs w:val="21"/>
        </w:rPr>
        <w:t>&amp; ESI HIGHLY CITED PAPER</w:t>
      </w:r>
      <w:r w:rsidR="003220E2" w:rsidRPr="000A26DD">
        <w:rPr>
          <w:rFonts w:ascii="Arial" w:eastAsia="宋体" w:hAnsi="Arial" w:cs="Arial"/>
          <w:color w:val="000000" w:themeColor="text1"/>
          <w:szCs w:val="21"/>
        </w:rPr>
        <w:t xml:space="preserve"> </w:t>
      </w:r>
      <w:r w:rsidR="003220E2" w:rsidRPr="000A26DD">
        <w:rPr>
          <w:rFonts w:ascii="Arial" w:eastAsia="宋体" w:hAnsi="Arial" w:cs="Arial"/>
          <w:b/>
          <w:bCs/>
          <w:color w:val="C00000"/>
          <w:szCs w:val="21"/>
        </w:rPr>
        <w:t xml:space="preserve">(Times Cited: </w:t>
      </w:r>
      <w:r w:rsidR="00B6541C">
        <w:rPr>
          <w:rFonts w:ascii="Arial" w:eastAsia="宋体" w:hAnsi="Arial" w:cs="Arial"/>
          <w:b/>
          <w:bCs/>
          <w:color w:val="C00000"/>
          <w:szCs w:val="21"/>
        </w:rPr>
        <w:t>52</w:t>
      </w:r>
      <w:r w:rsidR="003220E2" w:rsidRPr="000A26DD">
        <w:rPr>
          <w:rFonts w:ascii="Arial" w:eastAsia="宋体" w:hAnsi="Arial" w:cs="Arial"/>
          <w:b/>
          <w:bCs/>
          <w:color w:val="C00000"/>
          <w:szCs w:val="21"/>
        </w:rPr>
        <w:t>)</w:t>
      </w:r>
    </w:p>
    <w:p w14:paraId="0BB2C6EA" w14:textId="14C22F01" w:rsidR="00EB189A" w:rsidRPr="000A26DD" w:rsidRDefault="00EB189A" w:rsidP="00EB189A">
      <w:pPr>
        <w:spacing w:afterLines="50" w:after="156" w:line="360" w:lineRule="auto"/>
        <w:rPr>
          <w:rFonts w:ascii="Arial" w:hAnsi="Arial" w:cs="Arial"/>
          <w:b/>
          <w:bCs/>
          <w:i/>
          <w:iCs/>
          <w:sz w:val="18"/>
          <w:szCs w:val="18"/>
        </w:rPr>
      </w:pPr>
      <w:r w:rsidRPr="000A26DD">
        <w:rPr>
          <w:rFonts w:ascii="Arial" w:eastAsia="宋体" w:hAnsi="Arial" w:cs="Arial"/>
          <w:szCs w:val="21"/>
        </w:rPr>
        <w:t>[</w:t>
      </w:r>
      <w:r w:rsidR="006A0E0E">
        <w:rPr>
          <w:rFonts w:ascii="Arial" w:eastAsia="宋体" w:hAnsi="Arial" w:cs="Arial"/>
          <w:szCs w:val="21"/>
        </w:rPr>
        <w:t>1</w:t>
      </w:r>
      <w:r w:rsidR="001549F2">
        <w:rPr>
          <w:rFonts w:ascii="Arial" w:eastAsia="宋体" w:hAnsi="Arial" w:cs="Arial"/>
          <w:szCs w:val="21"/>
        </w:rPr>
        <w:t>7</w:t>
      </w:r>
      <w:r w:rsidRPr="000A26DD">
        <w:rPr>
          <w:rFonts w:ascii="Arial" w:eastAsia="宋体" w:hAnsi="Arial" w:cs="Arial"/>
          <w:szCs w:val="21"/>
        </w:rPr>
        <w:t xml:space="preserve">] </w:t>
      </w:r>
      <w:r w:rsidRPr="000A26DD">
        <w:rPr>
          <w:rFonts w:ascii="Arial" w:eastAsia="宋体" w:hAnsi="Arial" w:cs="Arial"/>
          <w:b/>
          <w:bCs/>
          <w:szCs w:val="21"/>
          <w:u w:val="single"/>
        </w:rPr>
        <w:t>Ma M</w:t>
      </w:r>
      <w:r w:rsidRPr="000A26DD">
        <w:rPr>
          <w:rFonts w:ascii="Arial" w:eastAsia="宋体" w:hAnsi="Arial" w:cs="Arial"/>
          <w:szCs w:val="21"/>
        </w:rPr>
        <w:t xml:space="preserve">, Ma X, Cai W, Cai W *. Low carbon roadmap of residential building sector in China: Historical mitigation and prospective peak. </w:t>
      </w:r>
      <w:r w:rsidRPr="000A26DD">
        <w:rPr>
          <w:rFonts w:ascii="Arial" w:eastAsia="宋体" w:hAnsi="Arial" w:cs="Arial"/>
          <w:b/>
          <w:bCs/>
          <w:i/>
          <w:iCs/>
          <w:szCs w:val="21"/>
        </w:rPr>
        <w:t xml:space="preserve">Applied Energy </w:t>
      </w:r>
      <w:r w:rsidRPr="000A26DD">
        <w:rPr>
          <w:rFonts w:ascii="Arial" w:eastAsia="宋体" w:hAnsi="Arial" w:cs="Arial"/>
          <w:b/>
          <w:bCs/>
          <w:szCs w:val="21"/>
        </w:rPr>
        <w:t xml:space="preserve">(JCR Q1, </w:t>
      </w:r>
      <w:r w:rsidR="000A2704">
        <w:rPr>
          <w:rFonts w:ascii="Arial" w:eastAsia="宋体" w:hAnsi="Arial" w:cs="Arial"/>
          <w:b/>
          <w:bCs/>
          <w:szCs w:val="21"/>
        </w:rPr>
        <w:t xml:space="preserve">IF: </w:t>
      </w:r>
      <w:r w:rsidR="00C27F62">
        <w:rPr>
          <w:rFonts w:ascii="Arial" w:eastAsia="宋体" w:hAnsi="Arial" w:cs="Arial"/>
          <w:b/>
          <w:bCs/>
          <w:szCs w:val="21"/>
        </w:rPr>
        <w:t>11.0</w:t>
      </w:r>
      <w:r w:rsidRPr="000A26DD">
        <w:rPr>
          <w:rFonts w:ascii="Arial" w:eastAsia="宋体" w:hAnsi="Arial" w:cs="Arial"/>
          <w:b/>
          <w:bCs/>
          <w:szCs w:val="21"/>
        </w:rPr>
        <w:t>)</w:t>
      </w:r>
      <w:r w:rsidRPr="000A26DD">
        <w:rPr>
          <w:rFonts w:ascii="Arial" w:eastAsia="宋体" w:hAnsi="Arial" w:cs="Arial"/>
          <w:b/>
          <w:bCs/>
          <w:i/>
          <w:iCs/>
          <w:szCs w:val="21"/>
        </w:rPr>
        <w:t xml:space="preserve"> </w:t>
      </w:r>
      <w:r w:rsidRPr="000A26DD">
        <w:rPr>
          <w:rFonts w:ascii="Arial" w:eastAsia="宋体" w:hAnsi="Arial" w:cs="Arial"/>
          <w:szCs w:val="21"/>
        </w:rPr>
        <w:t xml:space="preserve">2020; 273:115247. </w:t>
      </w:r>
      <w:r w:rsidRPr="000A26DD">
        <w:rPr>
          <w:rFonts w:ascii="Arial" w:eastAsia="宋体" w:hAnsi="Arial" w:cs="Arial"/>
          <w:b/>
          <w:bCs/>
          <w:color w:val="C00000"/>
          <w:szCs w:val="21"/>
        </w:rPr>
        <w:t>ESI HOT PAPER</w:t>
      </w:r>
      <w:r w:rsidR="00733384" w:rsidRPr="000A26DD">
        <w:rPr>
          <w:rFonts w:ascii="Arial" w:eastAsia="宋体" w:hAnsi="Arial" w:cs="Arial"/>
          <w:b/>
          <w:bCs/>
          <w:color w:val="C00000"/>
          <w:szCs w:val="21"/>
        </w:rPr>
        <w:t xml:space="preserve"> &amp; </w:t>
      </w:r>
      <w:r w:rsidRPr="000A26DD">
        <w:rPr>
          <w:rFonts w:ascii="Arial" w:eastAsia="宋体" w:hAnsi="Arial" w:cs="Arial"/>
          <w:b/>
          <w:bCs/>
          <w:color w:val="C00000"/>
          <w:szCs w:val="21"/>
        </w:rPr>
        <w:t>ESI HIGHLY CITED PAPER (</w:t>
      </w:r>
      <w:r w:rsidR="00733384" w:rsidRPr="000A26DD">
        <w:rPr>
          <w:rFonts w:ascii="Arial" w:eastAsia="宋体" w:hAnsi="Arial" w:cs="Arial"/>
          <w:b/>
          <w:bCs/>
          <w:color w:val="C00000"/>
          <w:szCs w:val="21"/>
        </w:rPr>
        <w:t>Times Cited</w:t>
      </w:r>
      <w:r w:rsidRPr="000A26DD">
        <w:rPr>
          <w:rFonts w:ascii="Arial" w:eastAsia="宋体" w:hAnsi="Arial" w:cs="Arial"/>
          <w:b/>
          <w:bCs/>
          <w:color w:val="C00000"/>
          <w:szCs w:val="21"/>
        </w:rPr>
        <w:t xml:space="preserve">: </w:t>
      </w:r>
      <w:r w:rsidR="00E9169A">
        <w:rPr>
          <w:rFonts w:ascii="Arial" w:eastAsia="宋体" w:hAnsi="Arial" w:cs="Arial"/>
          <w:b/>
          <w:bCs/>
          <w:color w:val="C00000"/>
          <w:szCs w:val="21"/>
        </w:rPr>
        <w:t>277</w:t>
      </w:r>
      <w:r w:rsidRPr="000A26DD">
        <w:rPr>
          <w:rFonts w:ascii="Arial" w:eastAsia="宋体" w:hAnsi="Arial" w:cs="Arial"/>
          <w:b/>
          <w:bCs/>
          <w:color w:val="C00000"/>
          <w:szCs w:val="21"/>
        </w:rPr>
        <w:t>)</w:t>
      </w:r>
      <w:r w:rsidR="009E32FA" w:rsidRPr="000A26DD">
        <w:rPr>
          <w:rFonts w:ascii="Arial" w:eastAsia="宋体" w:hAnsi="Arial" w:cs="Arial" w:hint="eastAsia"/>
          <w:b/>
          <w:bCs/>
          <w:color w:val="C00000"/>
          <w:szCs w:val="21"/>
        </w:rPr>
        <w:t xml:space="preserve"> </w:t>
      </w:r>
      <w:r w:rsidRPr="000A26DD">
        <w:rPr>
          <w:rFonts w:ascii="Arial" w:hAnsi="Arial" w:cs="Arial"/>
          <w:b/>
          <w:bCs/>
          <w:i/>
          <w:iCs/>
          <w:sz w:val="18"/>
          <w:szCs w:val="18"/>
        </w:rPr>
        <w:t>This paper ranks the 8th place in the Global ESI Highly Cited Papers of</w:t>
      </w:r>
      <w:r w:rsidRPr="000A26DD">
        <w:rPr>
          <w:rFonts w:ascii="Arial" w:hAnsi="Arial" w:cs="Arial"/>
          <w:b/>
          <w:bCs/>
          <w:i/>
          <w:iCs/>
          <w:color w:val="ED7D31" w:themeColor="accent2"/>
          <w:sz w:val="18"/>
          <w:szCs w:val="18"/>
        </w:rPr>
        <w:t xml:space="preserve"> APEN</w:t>
      </w:r>
      <w:r w:rsidRPr="000A26DD">
        <w:rPr>
          <w:rFonts w:ascii="Arial" w:hAnsi="Arial" w:cs="Arial"/>
          <w:b/>
          <w:bCs/>
          <w:i/>
          <w:iCs/>
          <w:sz w:val="18"/>
          <w:szCs w:val="18"/>
        </w:rPr>
        <w:t xml:space="preserve"> in the last three years </w:t>
      </w:r>
      <w:r w:rsidRPr="000A26DD">
        <w:rPr>
          <w:rFonts w:ascii="Arial" w:hAnsi="Arial" w:cs="Arial" w:hint="eastAsia"/>
          <w:b/>
          <w:bCs/>
          <w:i/>
          <w:iCs/>
          <w:sz w:val="18"/>
          <w:szCs w:val="18"/>
        </w:rPr>
        <w:t>and</w:t>
      </w:r>
      <w:r w:rsidRPr="000A26DD">
        <w:rPr>
          <w:rFonts w:ascii="Arial" w:hAnsi="Arial" w:cs="Arial"/>
          <w:b/>
          <w:bCs/>
          <w:i/>
          <w:iCs/>
          <w:sz w:val="18"/>
          <w:szCs w:val="18"/>
        </w:rPr>
        <w:t xml:space="preserve"> it is </w:t>
      </w:r>
      <w:r w:rsidRPr="000A26DD">
        <w:rPr>
          <w:rFonts w:ascii="Arial" w:hAnsi="Arial" w:cs="Arial" w:hint="eastAsia"/>
          <w:b/>
          <w:bCs/>
          <w:i/>
          <w:iCs/>
          <w:sz w:val="18"/>
          <w:szCs w:val="18"/>
        </w:rPr>
        <w:t>named</w:t>
      </w:r>
      <w:r w:rsidRPr="000A26DD">
        <w:rPr>
          <w:rFonts w:ascii="Arial" w:hAnsi="Arial" w:cs="Arial"/>
          <w:b/>
          <w:bCs/>
          <w:i/>
          <w:iCs/>
          <w:sz w:val="18"/>
          <w:szCs w:val="18"/>
        </w:rPr>
        <w:t xml:space="preserve"> in Applied Energy 2020 Highly Cited Paper Award.</w:t>
      </w:r>
    </w:p>
    <w:p w14:paraId="6485BC86" w14:textId="46754804" w:rsidR="00EB189A" w:rsidRPr="000A26DD" w:rsidRDefault="00EB189A" w:rsidP="00EB189A">
      <w:pPr>
        <w:spacing w:afterLines="50" w:after="156" w:line="360" w:lineRule="auto"/>
        <w:rPr>
          <w:rFonts w:ascii="Arial" w:eastAsia="宋体" w:hAnsi="Arial" w:cs="Arial"/>
          <w:b/>
          <w:bCs/>
          <w:color w:val="C00000"/>
          <w:szCs w:val="21"/>
        </w:rPr>
      </w:pPr>
      <w:r w:rsidRPr="000A26DD">
        <w:rPr>
          <w:rFonts w:ascii="Arial" w:eastAsia="宋体" w:hAnsi="Arial" w:cs="Arial"/>
          <w:szCs w:val="21"/>
        </w:rPr>
        <w:t>[</w:t>
      </w:r>
      <w:r w:rsidR="001549F2">
        <w:rPr>
          <w:rFonts w:ascii="Arial" w:eastAsia="宋体" w:hAnsi="Arial" w:cs="Arial"/>
          <w:szCs w:val="21"/>
        </w:rPr>
        <w:t>18</w:t>
      </w:r>
      <w:r w:rsidRPr="000A26DD">
        <w:rPr>
          <w:rFonts w:ascii="Arial" w:eastAsia="宋体" w:hAnsi="Arial" w:cs="Arial"/>
          <w:szCs w:val="21"/>
        </w:rPr>
        <w:t xml:space="preserve">] Xiang X, </w:t>
      </w:r>
      <w:r w:rsidRPr="000A26DD">
        <w:rPr>
          <w:rFonts w:ascii="Arial" w:eastAsia="宋体" w:hAnsi="Arial" w:cs="Arial"/>
          <w:b/>
          <w:bCs/>
          <w:szCs w:val="21"/>
          <w:u w:val="single"/>
        </w:rPr>
        <w:t>Ma M *</w:t>
      </w:r>
      <w:r w:rsidRPr="000A26DD">
        <w:rPr>
          <w:rFonts w:ascii="Arial" w:eastAsia="宋体" w:hAnsi="Arial" w:cs="Arial"/>
          <w:szCs w:val="21"/>
        </w:rPr>
        <w:t>, Ma X, Chen L, Cai W, Feng W, Ma Z. Historical decarbonization of global commercial building operations in the 21st century.</w:t>
      </w:r>
      <w:r w:rsidRPr="000A26DD">
        <w:rPr>
          <w:rFonts w:ascii="Arial" w:eastAsia="宋体" w:hAnsi="Arial" w:cs="Arial"/>
          <w:b/>
          <w:bCs/>
          <w:i/>
          <w:iCs/>
          <w:szCs w:val="21"/>
        </w:rPr>
        <w:t xml:space="preserve"> Applied Energy </w:t>
      </w:r>
      <w:r w:rsidRPr="000A26DD">
        <w:rPr>
          <w:rFonts w:ascii="Arial" w:eastAsia="宋体" w:hAnsi="Arial" w:cs="Arial"/>
          <w:b/>
          <w:bCs/>
          <w:szCs w:val="21"/>
        </w:rPr>
        <w:t>(JCR Q1</w:t>
      </w:r>
      <w:r w:rsidRPr="000A26DD">
        <w:rPr>
          <w:rFonts w:ascii="Arial" w:eastAsia="宋体" w:hAnsi="Arial" w:cs="Arial" w:hint="eastAsia"/>
          <w:b/>
          <w:bCs/>
          <w:szCs w:val="21"/>
        </w:rPr>
        <w:t>,</w:t>
      </w:r>
      <w:r w:rsidRPr="000A26DD">
        <w:rPr>
          <w:rFonts w:ascii="Arial" w:eastAsia="宋体" w:hAnsi="Arial" w:cs="Arial"/>
          <w:b/>
          <w:bCs/>
          <w:szCs w:val="21"/>
        </w:rPr>
        <w:t xml:space="preserve"> </w:t>
      </w:r>
      <w:r w:rsidR="000A2704">
        <w:rPr>
          <w:rFonts w:ascii="Arial" w:eastAsia="宋体" w:hAnsi="Arial" w:cs="Arial"/>
          <w:b/>
          <w:bCs/>
          <w:szCs w:val="21"/>
        </w:rPr>
        <w:t xml:space="preserve">IF: </w:t>
      </w:r>
      <w:r w:rsidR="00C27F62">
        <w:rPr>
          <w:rFonts w:ascii="Arial" w:eastAsia="宋体" w:hAnsi="Arial" w:cs="Arial"/>
          <w:b/>
          <w:bCs/>
          <w:szCs w:val="21"/>
        </w:rPr>
        <w:t>11.0</w:t>
      </w:r>
      <w:r w:rsidRPr="000A26DD">
        <w:rPr>
          <w:rFonts w:ascii="Arial" w:eastAsia="宋体" w:hAnsi="Arial" w:cs="Arial"/>
          <w:b/>
          <w:bCs/>
          <w:szCs w:val="21"/>
        </w:rPr>
        <w:t xml:space="preserve">) </w:t>
      </w:r>
      <w:r w:rsidRPr="000A26DD">
        <w:rPr>
          <w:rFonts w:ascii="Arial" w:eastAsia="宋体" w:hAnsi="Arial" w:cs="Arial"/>
          <w:szCs w:val="21"/>
        </w:rPr>
        <w:t>2022; 322:119401.</w:t>
      </w:r>
      <w:r w:rsidRPr="000A26DD">
        <w:rPr>
          <w:rFonts w:ascii="Arial" w:eastAsia="宋体" w:hAnsi="Arial" w:cs="Arial"/>
          <w:color w:val="000000" w:themeColor="text1"/>
          <w:szCs w:val="21"/>
        </w:rPr>
        <w:t xml:space="preserve"> </w:t>
      </w:r>
      <w:r w:rsidRPr="000A26DD">
        <w:rPr>
          <w:rFonts w:ascii="Arial" w:eastAsia="宋体" w:hAnsi="Arial" w:cs="Arial"/>
          <w:b/>
          <w:bCs/>
          <w:color w:val="C00000"/>
          <w:szCs w:val="21"/>
        </w:rPr>
        <w:t>ESI HOT PAPER</w:t>
      </w:r>
      <w:r w:rsidR="009E32FA" w:rsidRPr="000A26DD">
        <w:rPr>
          <w:rFonts w:ascii="Arial" w:eastAsia="宋体" w:hAnsi="Arial" w:cs="Arial" w:hint="eastAsia"/>
          <w:b/>
          <w:bCs/>
          <w:color w:val="C00000"/>
          <w:szCs w:val="21"/>
        </w:rPr>
        <w:t xml:space="preserve"> </w:t>
      </w:r>
      <w:r w:rsidR="009E32FA" w:rsidRPr="000A26DD">
        <w:rPr>
          <w:rFonts w:ascii="Arial" w:eastAsia="宋体" w:hAnsi="Arial" w:cs="Arial"/>
          <w:b/>
          <w:bCs/>
          <w:color w:val="C00000"/>
          <w:szCs w:val="21"/>
        </w:rPr>
        <w:t xml:space="preserve">&amp; </w:t>
      </w:r>
      <w:r w:rsidRPr="000A26DD">
        <w:rPr>
          <w:rFonts w:ascii="Arial" w:eastAsia="宋体" w:hAnsi="Arial" w:cs="Arial"/>
          <w:b/>
          <w:bCs/>
          <w:color w:val="C00000"/>
          <w:szCs w:val="21"/>
        </w:rPr>
        <w:t>ESI HIGHLY CITED PAPER</w:t>
      </w:r>
      <w:r w:rsidRPr="000A26DD">
        <w:rPr>
          <w:rFonts w:ascii="Arial" w:eastAsia="宋体" w:hAnsi="Arial" w:cs="Arial"/>
          <w:color w:val="000000" w:themeColor="text1"/>
          <w:szCs w:val="21"/>
        </w:rPr>
        <w:t xml:space="preserve"> </w:t>
      </w:r>
      <w:r w:rsidRPr="000A26DD">
        <w:rPr>
          <w:rFonts w:ascii="Arial" w:eastAsia="宋体" w:hAnsi="Arial" w:cs="Arial"/>
          <w:b/>
          <w:bCs/>
          <w:color w:val="C00000"/>
          <w:szCs w:val="21"/>
        </w:rPr>
        <w:t>(</w:t>
      </w:r>
      <w:r w:rsidR="00733384" w:rsidRPr="000A26DD">
        <w:rPr>
          <w:rFonts w:ascii="Arial" w:eastAsia="宋体" w:hAnsi="Arial" w:cs="Arial"/>
          <w:b/>
          <w:bCs/>
          <w:color w:val="C00000"/>
          <w:szCs w:val="21"/>
        </w:rPr>
        <w:t>Times Cited</w:t>
      </w:r>
      <w:r w:rsidRPr="000A26DD">
        <w:rPr>
          <w:rFonts w:ascii="Arial" w:eastAsia="宋体" w:hAnsi="Arial" w:cs="Arial"/>
          <w:b/>
          <w:bCs/>
          <w:color w:val="C00000"/>
          <w:szCs w:val="21"/>
        </w:rPr>
        <w:t xml:space="preserve">: </w:t>
      </w:r>
      <w:r w:rsidR="00C774A8">
        <w:rPr>
          <w:rFonts w:ascii="Arial" w:eastAsia="宋体" w:hAnsi="Arial" w:cs="Arial"/>
          <w:b/>
          <w:bCs/>
          <w:color w:val="C00000"/>
          <w:szCs w:val="21"/>
        </w:rPr>
        <w:t>168</w:t>
      </w:r>
      <w:r w:rsidRPr="000A26DD">
        <w:rPr>
          <w:rFonts w:ascii="Arial" w:eastAsia="宋体" w:hAnsi="Arial" w:cs="Arial"/>
          <w:b/>
          <w:bCs/>
          <w:color w:val="C00000"/>
          <w:szCs w:val="21"/>
        </w:rPr>
        <w:t>)</w:t>
      </w:r>
    </w:p>
    <w:p w14:paraId="799E3F63" w14:textId="41E43AF8" w:rsidR="00EB189A" w:rsidRPr="000A26DD" w:rsidRDefault="00EB189A" w:rsidP="00EB189A">
      <w:pPr>
        <w:spacing w:afterLines="50" w:after="156" w:line="360" w:lineRule="auto"/>
        <w:rPr>
          <w:rFonts w:ascii="Arial" w:eastAsia="宋体" w:hAnsi="Arial" w:cs="Arial"/>
          <w:b/>
          <w:bCs/>
          <w:color w:val="C00000"/>
          <w:szCs w:val="21"/>
        </w:rPr>
      </w:pPr>
      <w:r w:rsidRPr="000A26DD">
        <w:rPr>
          <w:rFonts w:ascii="Arial" w:eastAsia="宋体" w:hAnsi="Arial" w:cs="Arial"/>
          <w:szCs w:val="21"/>
        </w:rPr>
        <w:t>[</w:t>
      </w:r>
      <w:r w:rsidR="001549F2">
        <w:rPr>
          <w:rFonts w:ascii="Arial" w:eastAsia="宋体" w:hAnsi="Arial" w:cs="Arial"/>
          <w:szCs w:val="21"/>
        </w:rPr>
        <w:t>19</w:t>
      </w:r>
      <w:r w:rsidRPr="000A26DD">
        <w:rPr>
          <w:rFonts w:ascii="Arial" w:eastAsia="宋体" w:hAnsi="Arial" w:cs="Arial"/>
          <w:szCs w:val="21"/>
        </w:rPr>
        <w:t xml:space="preserve">] Zhang S, </w:t>
      </w:r>
      <w:r w:rsidRPr="000A26DD">
        <w:rPr>
          <w:rFonts w:ascii="Arial" w:eastAsia="宋体" w:hAnsi="Arial" w:cs="Arial"/>
          <w:b/>
          <w:bCs/>
          <w:szCs w:val="21"/>
          <w:u w:val="single"/>
        </w:rPr>
        <w:t>Ma M *</w:t>
      </w:r>
      <w:r w:rsidRPr="000A26DD">
        <w:rPr>
          <w:rFonts w:ascii="Arial" w:eastAsia="宋体" w:hAnsi="Arial" w:cs="Arial"/>
          <w:szCs w:val="21"/>
        </w:rPr>
        <w:t xml:space="preserve">, Xiang X, Cai W, Feng W, Ma Z. Potential to decarbonize the commercial building operation of the top two emitters by 2060. </w:t>
      </w:r>
      <w:r w:rsidRPr="000A26DD">
        <w:rPr>
          <w:rFonts w:ascii="Arial" w:eastAsia="宋体" w:hAnsi="Arial" w:cs="Arial"/>
          <w:b/>
          <w:bCs/>
          <w:i/>
          <w:iCs/>
          <w:szCs w:val="21"/>
        </w:rPr>
        <w:t xml:space="preserve">Resources, Conservation and Recycling </w:t>
      </w:r>
      <w:r w:rsidRPr="000A26DD">
        <w:rPr>
          <w:rFonts w:ascii="Arial" w:eastAsia="宋体" w:hAnsi="Arial" w:cs="Arial"/>
          <w:b/>
          <w:bCs/>
          <w:szCs w:val="21"/>
        </w:rPr>
        <w:t xml:space="preserve">(JCR Q1, </w:t>
      </w:r>
      <w:r w:rsidR="009E32FA" w:rsidRPr="000A26DD">
        <w:rPr>
          <w:rFonts w:ascii="Arial" w:eastAsia="宋体" w:hAnsi="Arial" w:cs="Arial" w:hint="eastAsia"/>
          <w:b/>
          <w:bCs/>
          <w:szCs w:val="21"/>
        </w:rPr>
        <w:t>I</w:t>
      </w:r>
      <w:r w:rsidR="009E32FA" w:rsidRPr="000A26DD">
        <w:rPr>
          <w:rFonts w:ascii="Arial" w:eastAsia="宋体" w:hAnsi="Arial" w:cs="Arial"/>
          <w:b/>
          <w:bCs/>
          <w:szCs w:val="21"/>
        </w:rPr>
        <w:t>F</w:t>
      </w:r>
      <w:r w:rsidRPr="000A26DD">
        <w:rPr>
          <w:rFonts w:ascii="Arial" w:eastAsia="宋体" w:hAnsi="Arial" w:cs="Arial"/>
          <w:b/>
          <w:bCs/>
          <w:szCs w:val="21"/>
        </w:rPr>
        <w:t>: 1</w:t>
      </w:r>
      <w:r w:rsidR="00F626CA">
        <w:rPr>
          <w:rFonts w:ascii="Arial" w:eastAsia="宋体" w:hAnsi="Arial" w:cs="Arial"/>
          <w:b/>
          <w:bCs/>
          <w:szCs w:val="21"/>
        </w:rPr>
        <w:t>1</w:t>
      </w:r>
      <w:r w:rsidRPr="000A26DD">
        <w:rPr>
          <w:rFonts w:ascii="Arial" w:eastAsia="宋体" w:hAnsi="Arial" w:cs="Arial"/>
          <w:b/>
          <w:bCs/>
          <w:szCs w:val="21"/>
        </w:rPr>
        <w:t>.2)</w:t>
      </w:r>
      <w:r w:rsidRPr="000A26DD">
        <w:rPr>
          <w:rFonts w:ascii="Arial" w:eastAsia="宋体" w:hAnsi="Arial" w:cs="Arial"/>
          <w:szCs w:val="21"/>
        </w:rPr>
        <w:t xml:space="preserve"> 2022;</w:t>
      </w:r>
      <w:r w:rsidRPr="000A26DD">
        <w:rPr>
          <w:rFonts w:ascii="Arial" w:eastAsia="宋体" w:hAnsi="Arial" w:cs="Arial"/>
          <w:color w:val="000000" w:themeColor="text1"/>
          <w:szCs w:val="21"/>
        </w:rPr>
        <w:t>185</w:t>
      </w:r>
      <w:r w:rsidRPr="000A26DD">
        <w:rPr>
          <w:rFonts w:ascii="Arial" w:eastAsia="宋体" w:hAnsi="Arial" w:cs="Arial"/>
          <w:szCs w:val="21"/>
        </w:rPr>
        <w:t>:106481.</w:t>
      </w:r>
      <w:r w:rsidRPr="000A26DD">
        <w:rPr>
          <w:rFonts w:ascii="Arial" w:eastAsia="宋体" w:hAnsi="Arial" w:cs="Arial"/>
          <w:color w:val="000000" w:themeColor="text1"/>
          <w:szCs w:val="21"/>
        </w:rPr>
        <w:t xml:space="preserve"> </w:t>
      </w:r>
      <w:r w:rsidRPr="000A26DD">
        <w:rPr>
          <w:rFonts w:ascii="Arial" w:eastAsia="宋体" w:hAnsi="Arial" w:cs="Arial"/>
          <w:b/>
          <w:bCs/>
          <w:color w:val="C00000"/>
          <w:szCs w:val="21"/>
        </w:rPr>
        <w:t>ESI HOT PAPER</w:t>
      </w:r>
      <w:r w:rsidR="009E32FA" w:rsidRPr="000A26DD">
        <w:rPr>
          <w:rFonts w:ascii="Arial" w:eastAsia="宋体" w:hAnsi="Arial" w:cs="Arial" w:hint="eastAsia"/>
          <w:b/>
          <w:bCs/>
          <w:color w:val="C00000"/>
          <w:szCs w:val="21"/>
        </w:rPr>
        <w:t xml:space="preserve"> </w:t>
      </w:r>
      <w:r w:rsidR="009E32FA" w:rsidRPr="000A26DD">
        <w:rPr>
          <w:rFonts w:ascii="Arial" w:eastAsia="宋体" w:hAnsi="Arial" w:cs="Arial"/>
          <w:b/>
          <w:bCs/>
          <w:color w:val="C00000"/>
          <w:szCs w:val="21"/>
        </w:rPr>
        <w:t xml:space="preserve">&amp; </w:t>
      </w:r>
      <w:r w:rsidRPr="000A26DD">
        <w:rPr>
          <w:rFonts w:ascii="Arial" w:eastAsia="宋体" w:hAnsi="Arial" w:cs="Arial"/>
          <w:b/>
          <w:bCs/>
          <w:color w:val="C00000"/>
          <w:szCs w:val="21"/>
        </w:rPr>
        <w:t>ESI HIGHLY CITED PAPER</w:t>
      </w:r>
      <w:r w:rsidRPr="000A26DD">
        <w:rPr>
          <w:rFonts w:ascii="Arial" w:eastAsia="宋体" w:hAnsi="Arial" w:cs="Arial"/>
          <w:color w:val="000000" w:themeColor="text1"/>
          <w:szCs w:val="21"/>
        </w:rPr>
        <w:t xml:space="preserve"> </w:t>
      </w:r>
      <w:r w:rsidRPr="000A26DD">
        <w:rPr>
          <w:rFonts w:ascii="Arial" w:eastAsia="宋体" w:hAnsi="Arial" w:cs="Arial"/>
          <w:b/>
          <w:bCs/>
          <w:color w:val="C00000"/>
          <w:szCs w:val="21"/>
        </w:rPr>
        <w:t>(</w:t>
      </w:r>
      <w:r w:rsidR="00733384" w:rsidRPr="000A26DD">
        <w:rPr>
          <w:rFonts w:ascii="Arial" w:eastAsia="宋体" w:hAnsi="Arial" w:cs="Arial"/>
          <w:b/>
          <w:bCs/>
          <w:color w:val="C00000"/>
          <w:szCs w:val="21"/>
        </w:rPr>
        <w:t>Times Cited</w:t>
      </w:r>
      <w:r w:rsidRPr="000A26DD">
        <w:rPr>
          <w:rFonts w:ascii="Arial" w:eastAsia="宋体" w:hAnsi="Arial" w:cs="Arial"/>
          <w:b/>
          <w:bCs/>
          <w:color w:val="C00000"/>
          <w:szCs w:val="21"/>
        </w:rPr>
        <w:t xml:space="preserve">: </w:t>
      </w:r>
      <w:r w:rsidR="00A30EBE">
        <w:rPr>
          <w:rFonts w:ascii="Arial" w:eastAsia="宋体" w:hAnsi="Arial" w:cs="Arial"/>
          <w:b/>
          <w:bCs/>
          <w:color w:val="C00000"/>
          <w:szCs w:val="21"/>
        </w:rPr>
        <w:t>113</w:t>
      </w:r>
      <w:r w:rsidRPr="000A26DD">
        <w:rPr>
          <w:rFonts w:ascii="Arial" w:eastAsia="宋体" w:hAnsi="Arial" w:cs="Arial"/>
          <w:b/>
          <w:bCs/>
          <w:color w:val="C00000"/>
          <w:szCs w:val="21"/>
        </w:rPr>
        <w:t>)</w:t>
      </w:r>
    </w:p>
    <w:p w14:paraId="37EF8486" w14:textId="32FE659E" w:rsidR="003220E2" w:rsidRPr="000A26DD" w:rsidRDefault="00EB189A" w:rsidP="006649A2">
      <w:pPr>
        <w:spacing w:line="360" w:lineRule="auto"/>
        <w:rPr>
          <w:rFonts w:ascii="Arial" w:eastAsia="宋体" w:hAnsi="Arial" w:cs="Arial"/>
          <w:b/>
          <w:bCs/>
          <w:color w:val="C00000"/>
          <w:szCs w:val="21"/>
        </w:rPr>
      </w:pPr>
      <w:r w:rsidRPr="000A26DD">
        <w:rPr>
          <w:rFonts w:ascii="Arial" w:eastAsia="宋体" w:hAnsi="Arial" w:cs="Arial"/>
          <w:szCs w:val="21"/>
        </w:rPr>
        <w:t>[</w:t>
      </w:r>
      <w:r w:rsidR="001549F2">
        <w:rPr>
          <w:rFonts w:ascii="Arial" w:eastAsia="宋体" w:hAnsi="Arial" w:cs="Arial"/>
          <w:szCs w:val="21"/>
        </w:rPr>
        <w:t>20</w:t>
      </w:r>
      <w:r w:rsidRPr="000A26DD">
        <w:rPr>
          <w:rFonts w:ascii="Arial" w:eastAsia="宋体" w:hAnsi="Arial" w:cs="Arial"/>
          <w:szCs w:val="21"/>
        </w:rPr>
        <w:t xml:space="preserve">] </w:t>
      </w:r>
      <w:r w:rsidRPr="000A26DD">
        <w:rPr>
          <w:rFonts w:ascii="Arial" w:eastAsia="宋体" w:hAnsi="Arial" w:cs="Arial"/>
          <w:b/>
          <w:bCs/>
          <w:szCs w:val="21"/>
          <w:u w:val="single"/>
        </w:rPr>
        <w:t>Ma M</w:t>
      </w:r>
      <w:r w:rsidRPr="000A26DD">
        <w:rPr>
          <w:rFonts w:ascii="Arial" w:eastAsia="宋体" w:hAnsi="Arial" w:cs="Arial"/>
          <w:szCs w:val="21"/>
        </w:rPr>
        <w:t xml:space="preserve">, Feng W, Huo J, Xiang X *. Operational carbon transition in the megalopolises’ commercial buildings. </w:t>
      </w:r>
      <w:r w:rsidRPr="000A26DD">
        <w:rPr>
          <w:rFonts w:ascii="Arial" w:eastAsia="宋体" w:hAnsi="Arial" w:cs="Arial"/>
          <w:b/>
          <w:bCs/>
          <w:i/>
          <w:iCs/>
          <w:szCs w:val="21"/>
        </w:rPr>
        <w:t xml:space="preserve">Building and Environment </w:t>
      </w:r>
      <w:r w:rsidRPr="000A26DD">
        <w:rPr>
          <w:rFonts w:ascii="Arial" w:eastAsia="宋体" w:hAnsi="Arial" w:cs="Arial"/>
          <w:b/>
          <w:bCs/>
          <w:szCs w:val="21"/>
        </w:rPr>
        <w:t>(JCR Q1, IF: 7.</w:t>
      </w:r>
      <w:r w:rsidR="008076D1">
        <w:rPr>
          <w:rFonts w:ascii="Arial" w:eastAsia="宋体" w:hAnsi="Arial" w:cs="Arial"/>
          <w:b/>
          <w:bCs/>
          <w:szCs w:val="21"/>
        </w:rPr>
        <w:t>6</w:t>
      </w:r>
      <w:r w:rsidRPr="000A26DD">
        <w:rPr>
          <w:rFonts w:ascii="Arial" w:eastAsia="宋体" w:hAnsi="Arial" w:cs="Arial"/>
          <w:b/>
          <w:bCs/>
          <w:szCs w:val="21"/>
        </w:rPr>
        <w:t xml:space="preserve">) </w:t>
      </w:r>
      <w:r w:rsidRPr="000A26DD">
        <w:rPr>
          <w:rFonts w:ascii="Arial" w:eastAsia="宋体" w:hAnsi="Arial" w:cs="Arial"/>
          <w:szCs w:val="21"/>
        </w:rPr>
        <w:t xml:space="preserve">2022; 226:109705. </w:t>
      </w:r>
    </w:p>
    <w:p w14:paraId="18B02105" w14:textId="648D3337" w:rsidR="003220E2" w:rsidRPr="000A26DD" w:rsidRDefault="003220E2" w:rsidP="007F0C84">
      <w:pPr>
        <w:spacing w:afterLines="50" w:after="156" w:line="360" w:lineRule="auto"/>
        <w:rPr>
          <w:rFonts w:ascii="Arial" w:eastAsia="宋体" w:hAnsi="Arial" w:cs="Arial"/>
          <w:b/>
          <w:bCs/>
          <w:color w:val="C00000"/>
          <w:szCs w:val="21"/>
        </w:rPr>
      </w:pPr>
      <w:r w:rsidRPr="000A26DD">
        <w:rPr>
          <w:rFonts w:ascii="Arial" w:eastAsia="宋体" w:hAnsi="Arial" w:cs="Arial"/>
          <w:b/>
          <w:bCs/>
          <w:color w:val="C00000"/>
          <w:szCs w:val="21"/>
        </w:rPr>
        <w:t>ESI HOT PAPER</w:t>
      </w:r>
      <w:r w:rsidRPr="000A26DD">
        <w:rPr>
          <w:rFonts w:ascii="Arial" w:eastAsia="宋体" w:hAnsi="Arial" w:cs="Arial" w:hint="eastAsia"/>
          <w:b/>
          <w:bCs/>
          <w:color w:val="C00000"/>
          <w:szCs w:val="21"/>
        </w:rPr>
        <w:t xml:space="preserve"> </w:t>
      </w:r>
      <w:r w:rsidRPr="000A26DD">
        <w:rPr>
          <w:rFonts w:ascii="Arial" w:eastAsia="宋体" w:hAnsi="Arial" w:cs="Arial"/>
          <w:b/>
          <w:bCs/>
          <w:color w:val="C00000"/>
          <w:szCs w:val="21"/>
        </w:rPr>
        <w:t>&amp; ESI HIGHLY CITED PAPER</w:t>
      </w:r>
      <w:r w:rsidRPr="000A26DD">
        <w:rPr>
          <w:rFonts w:ascii="Arial" w:eastAsia="宋体" w:hAnsi="Arial" w:cs="Arial"/>
          <w:color w:val="000000" w:themeColor="text1"/>
          <w:szCs w:val="21"/>
        </w:rPr>
        <w:t xml:space="preserve"> </w:t>
      </w:r>
      <w:r w:rsidRPr="000A26DD">
        <w:rPr>
          <w:rFonts w:ascii="Arial" w:eastAsia="宋体" w:hAnsi="Arial" w:cs="Arial"/>
          <w:b/>
          <w:bCs/>
          <w:color w:val="C00000"/>
          <w:szCs w:val="21"/>
        </w:rPr>
        <w:t xml:space="preserve">(Times Cited: </w:t>
      </w:r>
      <w:r w:rsidR="008076D1">
        <w:rPr>
          <w:rFonts w:ascii="Arial" w:eastAsia="宋体" w:hAnsi="Arial" w:cs="Arial"/>
          <w:b/>
          <w:bCs/>
          <w:color w:val="C00000"/>
          <w:szCs w:val="21"/>
        </w:rPr>
        <w:t>84</w:t>
      </w:r>
      <w:r w:rsidRPr="000A26DD">
        <w:rPr>
          <w:rFonts w:ascii="Arial" w:eastAsia="宋体" w:hAnsi="Arial" w:cs="Arial"/>
          <w:b/>
          <w:bCs/>
          <w:color w:val="C00000"/>
          <w:szCs w:val="21"/>
        </w:rPr>
        <w:t>)</w:t>
      </w:r>
    </w:p>
    <w:p w14:paraId="21FE8540" w14:textId="03880E7C" w:rsidR="00EB189A" w:rsidRPr="000A26DD" w:rsidRDefault="00EB189A" w:rsidP="00EB189A">
      <w:pPr>
        <w:spacing w:afterLines="50" w:after="156" w:line="360" w:lineRule="auto"/>
        <w:rPr>
          <w:rFonts w:ascii="Arial" w:eastAsia="宋体" w:hAnsi="Arial" w:cs="Arial"/>
          <w:b/>
          <w:bCs/>
          <w:color w:val="C00000"/>
          <w:szCs w:val="21"/>
        </w:rPr>
      </w:pPr>
      <w:r w:rsidRPr="000A26DD">
        <w:rPr>
          <w:rFonts w:ascii="Arial" w:eastAsia="宋体" w:hAnsi="Arial" w:cs="Arial"/>
          <w:szCs w:val="21"/>
        </w:rPr>
        <w:t>[</w:t>
      </w:r>
      <w:r w:rsidR="001549F2">
        <w:rPr>
          <w:rFonts w:ascii="Arial" w:eastAsia="宋体" w:hAnsi="Arial" w:cs="Arial"/>
          <w:szCs w:val="21"/>
        </w:rPr>
        <w:t>21</w:t>
      </w:r>
      <w:r w:rsidRPr="000A26DD">
        <w:rPr>
          <w:rFonts w:ascii="Arial" w:eastAsia="宋体" w:hAnsi="Arial" w:cs="Arial"/>
          <w:szCs w:val="21"/>
        </w:rPr>
        <w:t xml:space="preserve">] Li K, </w:t>
      </w:r>
      <w:r w:rsidRPr="000A26DD">
        <w:rPr>
          <w:rFonts w:ascii="Arial" w:eastAsia="宋体" w:hAnsi="Arial" w:cs="Arial"/>
          <w:b/>
          <w:bCs/>
          <w:szCs w:val="21"/>
          <w:u w:val="single"/>
        </w:rPr>
        <w:t>Ma M *</w:t>
      </w:r>
      <w:r w:rsidRPr="000A26DD">
        <w:rPr>
          <w:rFonts w:ascii="Arial" w:eastAsia="宋体" w:hAnsi="Arial" w:cs="Arial"/>
          <w:szCs w:val="21"/>
        </w:rPr>
        <w:t xml:space="preserve">, Xiang X, Feng W, Ma Z *, Cai W, </w:t>
      </w:r>
      <w:r w:rsidRPr="000A26DD">
        <w:rPr>
          <w:rFonts w:ascii="Arial" w:eastAsia="宋体" w:hAnsi="Arial" w:cs="Arial" w:hint="eastAsia"/>
          <w:szCs w:val="21"/>
        </w:rPr>
        <w:t>Ma</w:t>
      </w:r>
      <w:r w:rsidRPr="000A26DD">
        <w:rPr>
          <w:rFonts w:ascii="Arial" w:eastAsia="宋体" w:hAnsi="Arial" w:cs="Arial"/>
          <w:szCs w:val="21"/>
        </w:rPr>
        <w:t xml:space="preserve"> X. Carbon reduction in commercial building operations: A provincial retrospection in China. </w:t>
      </w:r>
      <w:r w:rsidRPr="000A26DD">
        <w:rPr>
          <w:rFonts w:ascii="Arial" w:eastAsia="宋体" w:hAnsi="Arial" w:cs="Arial"/>
          <w:b/>
          <w:bCs/>
          <w:i/>
          <w:iCs/>
          <w:szCs w:val="21"/>
        </w:rPr>
        <w:t xml:space="preserve">Applied Energy </w:t>
      </w:r>
      <w:r w:rsidRPr="000A26DD">
        <w:rPr>
          <w:rFonts w:ascii="Arial" w:eastAsia="宋体" w:hAnsi="Arial" w:cs="Arial"/>
          <w:b/>
          <w:bCs/>
          <w:szCs w:val="21"/>
        </w:rPr>
        <w:t xml:space="preserve">(JCR Q1, </w:t>
      </w:r>
      <w:r w:rsidR="000A2704">
        <w:rPr>
          <w:rFonts w:ascii="Arial" w:eastAsia="宋体" w:hAnsi="Arial" w:cs="Arial"/>
          <w:b/>
          <w:bCs/>
          <w:szCs w:val="21"/>
        </w:rPr>
        <w:t xml:space="preserve">IF: </w:t>
      </w:r>
      <w:r w:rsidR="00C27F62">
        <w:rPr>
          <w:rFonts w:ascii="Arial" w:eastAsia="宋体" w:hAnsi="Arial" w:cs="Arial"/>
          <w:b/>
          <w:bCs/>
          <w:szCs w:val="21"/>
        </w:rPr>
        <w:t>11.0</w:t>
      </w:r>
      <w:r w:rsidRPr="000A26DD">
        <w:rPr>
          <w:rFonts w:ascii="Arial" w:eastAsia="宋体" w:hAnsi="Arial" w:cs="Arial"/>
          <w:b/>
          <w:bCs/>
          <w:szCs w:val="21"/>
        </w:rPr>
        <w:t>)</w:t>
      </w:r>
      <w:r w:rsidRPr="000A26DD">
        <w:rPr>
          <w:rFonts w:ascii="Arial" w:eastAsia="宋体" w:hAnsi="Arial" w:cs="Arial"/>
          <w:szCs w:val="21"/>
        </w:rPr>
        <w:t xml:space="preserve"> 2022; 306:118098. </w:t>
      </w:r>
      <w:r w:rsidRPr="000A26DD">
        <w:rPr>
          <w:rFonts w:ascii="Arial" w:eastAsia="宋体" w:hAnsi="Arial" w:cs="Arial"/>
          <w:b/>
          <w:bCs/>
          <w:color w:val="C00000"/>
          <w:szCs w:val="21"/>
        </w:rPr>
        <w:t>ESI HOT PAPER</w:t>
      </w:r>
      <w:r w:rsidR="001A26A5" w:rsidRPr="000A26DD">
        <w:rPr>
          <w:rFonts w:ascii="Arial" w:eastAsia="宋体" w:hAnsi="Arial" w:cs="Arial" w:hint="eastAsia"/>
          <w:b/>
          <w:bCs/>
          <w:color w:val="C00000"/>
          <w:szCs w:val="21"/>
        </w:rPr>
        <w:t xml:space="preserve"> </w:t>
      </w:r>
      <w:r w:rsidR="001A26A5" w:rsidRPr="000A26DD">
        <w:rPr>
          <w:rFonts w:ascii="Arial" w:eastAsia="宋体" w:hAnsi="Arial" w:cs="Arial"/>
          <w:b/>
          <w:bCs/>
          <w:color w:val="C00000"/>
          <w:szCs w:val="21"/>
        </w:rPr>
        <w:t xml:space="preserve">&amp; </w:t>
      </w:r>
      <w:r w:rsidRPr="000A26DD">
        <w:rPr>
          <w:rFonts w:ascii="Arial" w:eastAsia="宋体" w:hAnsi="Arial" w:cs="Arial"/>
          <w:b/>
          <w:bCs/>
          <w:color w:val="C00000"/>
          <w:szCs w:val="21"/>
        </w:rPr>
        <w:t>ESI HIGHLY CITED PAPER (</w:t>
      </w:r>
      <w:r w:rsidR="00733384" w:rsidRPr="000A26DD">
        <w:rPr>
          <w:rFonts w:ascii="Arial" w:eastAsia="宋体" w:hAnsi="Arial" w:cs="Arial"/>
          <w:b/>
          <w:bCs/>
          <w:color w:val="C00000"/>
          <w:szCs w:val="21"/>
        </w:rPr>
        <w:t>Times Cited</w:t>
      </w:r>
      <w:r w:rsidRPr="000A26DD">
        <w:rPr>
          <w:rFonts w:ascii="Arial" w:eastAsia="宋体" w:hAnsi="Arial" w:cs="Arial"/>
          <w:b/>
          <w:bCs/>
          <w:color w:val="C00000"/>
          <w:szCs w:val="21"/>
        </w:rPr>
        <w:t xml:space="preserve">: </w:t>
      </w:r>
      <w:r w:rsidR="007E2A03">
        <w:rPr>
          <w:rFonts w:ascii="Arial" w:eastAsia="宋体" w:hAnsi="Arial" w:cs="Arial"/>
          <w:b/>
          <w:bCs/>
          <w:color w:val="C00000"/>
          <w:szCs w:val="21"/>
        </w:rPr>
        <w:t>194</w:t>
      </w:r>
      <w:r w:rsidRPr="000A26DD">
        <w:rPr>
          <w:rFonts w:ascii="Arial" w:eastAsia="宋体" w:hAnsi="Arial" w:cs="Arial"/>
          <w:b/>
          <w:bCs/>
          <w:color w:val="C00000"/>
          <w:szCs w:val="21"/>
        </w:rPr>
        <w:t>)</w:t>
      </w:r>
    </w:p>
    <w:p w14:paraId="3C4AB128" w14:textId="28C73CDC" w:rsidR="00EB189A" w:rsidRPr="000A26DD" w:rsidRDefault="00EB189A" w:rsidP="00EB189A">
      <w:pPr>
        <w:spacing w:afterLines="50" w:after="156" w:line="360" w:lineRule="auto"/>
        <w:rPr>
          <w:rFonts w:ascii="Arial" w:eastAsia="宋体" w:hAnsi="Arial" w:cs="Arial"/>
          <w:szCs w:val="21"/>
        </w:rPr>
      </w:pPr>
      <w:r w:rsidRPr="000A26DD">
        <w:rPr>
          <w:rFonts w:ascii="Arial" w:eastAsia="宋体" w:hAnsi="Arial" w:cs="Arial"/>
          <w:szCs w:val="21"/>
        </w:rPr>
        <w:t>[</w:t>
      </w:r>
      <w:r w:rsidR="001549F2">
        <w:rPr>
          <w:rFonts w:ascii="Arial" w:eastAsia="宋体" w:hAnsi="Arial" w:cs="Arial"/>
          <w:szCs w:val="21"/>
        </w:rPr>
        <w:t>22</w:t>
      </w:r>
      <w:r w:rsidRPr="000A26DD">
        <w:rPr>
          <w:rFonts w:ascii="Arial" w:eastAsia="宋体" w:hAnsi="Arial" w:cs="Arial"/>
          <w:szCs w:val="21"/>
        </w:rPr>
        <w:t xml:space="preserve">] Zhang S, </w:t>
      </w:r>
      <w:r w:rsidRPr="000A26DD">
        <w:rPr>
          <w:rFonts w:ascii="Arial" w:eastAsia="宋体" w:hAnsi="Arial" w:cs="Arial"/>
          <w:b/>
          <w:bCs/>
          <w:szCs w:val="21"/>
          <w:u w:val="single"/>
        </w:rPr>
        <w:t>Ma M *</w:t>
      </w:r>
      <w:r w:rsidRPr="000A26DD">
        <w:rPr>
          <w:rFonts w:ascii="Arial" w:eastAsia="宋体" w:hAnsi="Arial" w:cs="Arial"/>
          <w:szCs w:val="21"/>
        </w:rPr>
        <w:t xml:space="preserve">, Li K, Ma Z *, Feng W, Cai W. Historical carbon abatement in the commercial building operation: China versus the US. </w:t>
      </w:r>
      <w:r w:rsidRPr="000A26DD">
        <w:rPr>
          <w:rFonts w:ascii="Arial" w:eastAsia="宋体" w:hAnsi="Arial" w:cs="Arial"/>
          <w:b/>
          <w:bCs/>
          <w:i/>
          <w:iCs/>
          <w:szCs w:val="21"/>
        </w:rPr>
        <w:t xml:space="preserve">Energy Economics </w:t>
      </w:r>
      <w:r w:rsidRPr="000A26DD">
        <w:rPr>
          <w:rFonts w:ascii="Arial" w:eastAsia="宋体" w:hAnsi="Arial" w:cs="Arial"/>
          <w:b/>
          <w:bCs/>
          <w:szCs w:val="21"/>
        </w:rPr>
        <w:t xml:space="preserve">(JCR Q1, IF: </w:t>
      </w:r>
      <w:r w:rsidR="007E2A03">
        <w:rPr>
          <w:rFonts w:ascii="Arial" w:eastAsia="宋体" w:hAnsi="Arial" w:cs="Arial"/>
          <w:b/>
          <w:bCs/>
          <w:szCs w:val="21"/>
        </w:rPr>
        <w:t>14.2</w:t>
      </w:r>
      <w:r w:rsidRPr="000A26DD">
        <w:rPr>
          <w:rFonts w:ascii="Arial" w:eastAsia="宋体" w:hAnsi="Arial" w:cs="Arial"/>
          <w:b/>
          <w:bCs/>
          <w:szCs w:val="21"/>
        </w:rPr>
        <w:t>)</w:t>
      </w:r>
      <w:r w:rsidRPr="000A26DD">
        <w:rPr>
          <w:rFonts w:ascii="Arial" w:eastAsia="宋体" w:hAnsi="Arial" w:cs="Arial"/>
          <w:szCs w:val="21"/>
        </w:rPr>
        <w:t xml:space="preserve"> 2022; 105:105712. </w:t>
      </w:r>
      <w:r w:rsidRPr="000A26DD">
        <w:rPr>
          <w:rFonts w:ascii="Arial" w:eastAsia="宋体" w:hAnsi="Arial" w:cs="Arial"/>
          <w:b/>
          <w:bCs/>
          <w:color w:val="C00000"/>
          <w:szCs w:val="21"/>
        </w:rPr>
        <w:t>ESI HOT PAPER</w:t>
      </w:r>
      <w:r w:rsidR="001A26A5" w:rsidRPr="000A26DD">
        <w:rPr>
          <w:rFonts w:ascii="Arial" w:eastAsia="宋体" w:hAnsi="Arial" w:cs="Arial" w:hint="eastAsia"/>
          <w:b/>
          <w:bCs/>
          <w:color w:val="C00000"/>
          <w:szCs w:val="21"/>
        </w:rPr>
        <w:t xml:space="preserve"> </w:t>
      </w:r>
      <w:r w:rsidR="001A26A5" w:rsidRPr="000A26DD">
        <w:rPr>
          <w:rFonts w:ascii="Arial" w:eastAsia="宋体" w:hAnsi="Arial" w:cs="Arial"/>
          <w:b/>
          <w:bCs/>
          <w:color w:val="C00000"/>
          <w:szCs w:val="21"/>
        </w:rPr>
        <w:t xml:space="preserve">&amp; </w:t>
      </w:r>
      <w:r w:rsidRPr="000A26DD">
        <w:rPr>
          <w:rFonts w:ascii="Arial" w:eastAsia="宋体" w:hAnsi="Arial" w:cs="Arial"/>
          <w:b/>
          <w:bCs/>
          <w:color w:val="C00000"/>
          <w:szCs w:val="21"/>
        </w:rPr>
        <w:t>ESI HIGHLY CITED PAPER (</w:t>
      </w:r>
      <w:r w:rsidR="00733384" w:rsidRPr="000A26DD">
        <w:rPr>
          <w:rFonts w:ascii="Arial" w:eastAsia="宋体" w:hAnsi="Arial" w:cs="Arial"/>
          <w:b/>
          <w:bCs/>
          <w:color w:val="C00000"/>
          <w:szCs w:val="21"/>
        </w:rPr>
        <w:t>Times Cited</w:t>
      </w:r>
      <w:r w:rsidRPr="000A26DD">
        <w:rPr>
          <w:rFonts w:ascii="Arial" w:eastAsia="宋体" w:hAnsi="Arial" w:cs="Arial"/>
          <w:b/>
          <w:bCs/>
          <w:color w:val="C00000"/>
          <w:szCs w:val="21"/>
        </w:rPr>
        <w:t xml:space="preserve">: </w:t>
      </w:r>
      <w:r w:rsidR="007E2A03">
        <w:rPr>
          <w:rFonts w:ascii="Arial" w:eastAsia="宋体" w:hAnsi="Arial" w:cs="Arial"/>
          <w:b/>
          <w:bCs/>
          <w:color w:val="C00000"/>
          <w:szCs w:val="21"/>
        </w:rPr>
        <w:t>103</w:t>
      </w:r>
      <w:r w:rsidRPr="000A26DD">
        <w:rPr>
          <w:rFonts w:ascii="Arial" w:eastAsia="宋体" w:hAnsi="Arial" w:cs="Arial"/>
          <w:b/>
          <w:bCs/>
          <w:color w:val="C00000"/>
          <w:szCs w:val="21"/>
        </w:rPr>
        <w:t>)</w:t>
      </w:r>
    </w:p>
    <w:p w14:paraId="187B1B42" w14:textId="285E9BA3" w:rsidR="00EB189A" w:rsidRPr="000A26DD" w:rsidRDefault="00EB189A" w:rsidP="00EB189A">
      <w:pPr>
        <w:spacing w:afterLines="50" w:after="156" w:line="360" w:lineRule="auto"/>
        <w:rPr>
          <w:rFonts w:ascii="Arial" w:eastAsia="宋体" w:hAnsi="Arial" w:cs="Arial"/>
          <w:b/>
          <w:bCs/>
          <w:color w:val="C00000"/>
          <w:szCs w:val="21"/>
        </w:rPr>
      </w:pPr>
      <w:r w:rsidRPr="000A26DD">
        <w:rPr>
          <w:rFonts w:ascii="Arial" w:eastAsia="宋体" w:hAnsi="Arial" w:cs="Arial"/>
          <w:szCs w:val="21"/>
        </w:rPr>
        <w:t>[</w:t>
      </w:r>
      <w:r w:rsidR="001549F2">
        <w:rPr>
          <w:rFonts w:ascii="Arial" w:eastAsia="宋体" w:hAnsi="Arial" w:cs="Arial"/>
          <w:szCs w:val="21"/>
        </w:rPr>
        <w:t>23</w:t>
      </w:r>
      <w:r w:rsidRPr="000A26DD">
        <w:rPr>
          <w:rFonts w:ascii="Arial" w:eastAsia="宋体" w:hAnsi="Arial" w:cs="Arial"/>
          <w:szCs w:val="21"/>
        </w:rPr>
        <w:t xml:space="preserve">] Chen M, </w:t>
      </w:r>
      <w:r w:rsidRPr="000A26DD">
        <w:rPr>
          <w:rFonts w:ascii="Arial" w:eastAsia="宋体" w:hAnsi="Arial" w:cs="Arial"/>
          <w:b/>
          <w:bCs/>
          <w:szCs w:val="21"/>
          <w:u w:val="single"/>
        </w:rPr>
        <w:t>Ma M *</w:t>
      </w:r>
      <w:r w:rsidRPr="000A26DD">
        <w:rPr>
          <w:rFonts w:ascii="Arial" w:eastAsia="宋体" w:hAnsi="Arial" w:cs="Arial"/>
          <w:szCs w:val="21"/>
        </w:rPr>
        <w:t xml:space="preserve">, Lin Y, Ma Z *, Li K. Carbon Kuznets curve in China’s building </w:t>
      </w:r>
      <w:r w:rsidRPr="000A26DD">
        <w:rPr>
          <w:rFonts w:ascii="Arial" w:eastAsia="宋体" w:hAnsi="Arial" w:cs="Arial"/>
          <w:szCs w:val="21"/>
        </w:rPr>
        <w:lastRenderedPageBreak/>
        <w:t xml:space="preserve">operations: Retrospective and prospective trajectories. </w:t>
      </w:r>
      <w:r w:rsidRPr="000A26DD">
        <w:rPr>
          <w:rFonts w:ascii="Arial" w:eastAsia="宋体" w:hAnsi="Arial" w:cs="Arial"/>
          <w:b/>
          <w:bCs/>
          <w:i/>
          <w:iCs/>
          <w:szCs w:val="21"/>
        </w:rPr>
        <w:t xml:space="preserve">Science of The Total Environment </w:t>
      </w:r>
      <w:r w:rsidRPr="000A26DD">
        <w:rPr>
          <w:rFonts w:ascii="Arial" w:eastAsia="宋体" w:hAnsi="Arial" w:cs="Arial"/>
          <w:b/>
          <w:bCs/>
          <w:szCs w:val="21"/>
        </w:rPr>
        <w:t xml:space="preserve">(JCR Q1, </w:t>
      </w:r>
      <w:r w:rsidR="00F626CA">
        <w:rPr>
          <w:rFonts w:ascii="Arial" w:eastAsia="宋体" w:hAnsi="Arial" w:cs="Arial"/>
          <w:b/>
          <w:bCs/>
          <w:szCs w:val="21"/>
        </w:rPr>
        <w:t xml:space="preserve">IF: </w:t>
      </w:r>
      <w:r w:rsidR="00392C2F">
        <w:rPr>
          <w:rFonts w:ascii="Arial" w:eastAsia="宋体" w:hAnsi="Arial" w:cs="Arial"/>
          <w:b/>
          <w:bCs/>
          <w:szCs w:val="21"/>
        </w:rPr>
        <w:t>8.0</w:t>
      </w:r>
      <w:r w:rsidRPr="000A26DD">
        <w:rPr>
          <w:rFonts w:ascii="Arial" w:eastAsia="宋体" w:hAnsi="Arial" w:cs="Arial"/>
          <w:b/>
          <w:bCs/>
          <w:szCs w:val="21"/>
        </w:rPr>
        <w:t>)</w:t>
      </w:r>
      <w:r w:rsidRPr="000A26DD">
        <w:rPr>
          <w:rFonts w:ascii="Arial" w:eastAsia="宋体" w:hAnsi="Arial" w:cs="Arial"/>
          <w:b/>
          <w:bCs/>
          <w:i/>
          <w:iCs/>
          <w:szCs w:val="21"/>
        </w:rPr>
        <w:t xml:space="preserve"> </w:t>
      </w:r>
      <w:r w:rsidRPr="000A26DD">
        <w:rPr>
          <w:rFonts w:ascii="Arial" w:eastAsia="宋体" w:hAnsi="Arial" w:cs="Arial"/>
          <w:szCs w:val="21"/>
        </w:rPr>
        <w:t xml:space="preserve">2022; 803:150104. </w:t>
      </w:r>
      <w:r w:rsidRPr="000A26DD">
        <w:rPr>
          <w:rFonts w:ascii="Arial" w:eastAsia="宋体" w:hAnsi="Arial" w:cs="Arial"/>
          <w:b/>
          <w:bCs/>
          <w:color w:val="C00000"/>
          <w:szCs w:val="21"/>
        </w:rPr>
        <w:t>ESI HOT PAPER</w:t>
      </w:r>
      <w:r w:rsidR="001A26A5" w:rsidRPr="000A26DD">
        <w:rPr>
          <w:rFonts w:ascii="Arial" w:eastAsia="宋体" w:hAnsi="Arial" w:cs="Arial" w:hint="eastAsia"/>
          <w:b/>
          <w:bCs/>
          <w:color w:val="C00000"/>
          <w:szCs w:val="21"/>
        </w:rPr>
        <w:t xml:space="preserve"> </w:t>
      </w:r>
      <w:r w:rsidR="001A26A5" w:rsidRPr="000A26DD">
        <w:rPr>
          <w:rFonts w:ascii="Arial" w:eastAsia="宋体" w:hAnsi="Arial" w:cs="Arial"/>
          <w:b/>
          <w:bCs/>
          <w:color w:val="C00000"/>
          <w:szCs w:val="21"/>
        </w:rPr>
        <w:t xml:space="preserve">&amp; </w:t>
      </w:r>
      <w:r w:rsidRPr="000A26DD">
        <w:rPr>
          <w:rFonts w:ascii="Arial" w:eastAsia="宋体" w:hAnsi="Arial" w:cs="Arial"/>
          <w:b/>
          <w:bCs/>
          <w:color w:val="C00000"/>
          <w:szCs w:val="21"/>
        </w:rPr>
        <w:t>ESI HIGHLY CITED PAPER (</w:t>
      </w:r>
      <w:r w:rsidR="00733384" w:rsidRPr="000A26DD">
        <w:rPr>
          <w:rFonts w:ascii="Arial" w:eastAsia="宋体" w:hAnsi="Arial" w:cs="Arial"/>
          <w:b/>
          <w:bCs/>
          <w:color w:val="C00000"/>
          <w:szCs w:val="21"/>
        </w:rPr>
        <w:t>Times Cited</w:t>
      </w:r>
      <w:r w:rsidRPr="000A26DD">
        <w:rPr>
          <w:rFonts w:ascii="Arial" w:eastAsia="宋体" w:hAnsi="Arial" w:cs="Arial"/>
          <w:b/>
          <w:bCs/>
          <w:color w:val="C00000"/>
          <w:szCs w:val="21"/>
        </w:rPr>
        <w:t xml:space="preserve">: </w:t>
      </w:r>
      <w:r w:rsidR="00392C2F">
        <w:rPr>
          <w:rFonts w:ascii="Arial" w:eastAsia="宋体" w:hAnsi="Arial" w:cs="Arial"/>
          <w:b/>
          <w:bCs/>
          <w:color w:val="C00000"/>
          <w:szCs w:val="21"/>
        </w:rPr>
        <w:t>103</w:t>
      </w:r>
      <w:r w:rsidRPr="000A26DD">
        <w:rPr>
          <w:rFonts w:ascii="Arial" w:eastAsia="宋体" w:hAnsi="Arial" w:cs="Arial"/>
          <w:b/>
          <w:bCs/>
          <w:color w:val="C00000"/>
          <w:szCs w:val="21"/>
        </w:rPr>
        <w:t>)</w:t>
      </w:r>
    </w:p>
    <w:p w14:paraId="45D170A4" w14:textId="6B9273C9" w:rsidR="00EB189A" w:rsidRPr="000A26DD" w:rsidRDefault="00EB189A" w:rsidP="00EB189A">
      <w:pPr>
        <w:spacing w:afterLines="50" w:after="156" w:line="360" w:lineRule="auto"/>
        <w:rPr>
          <w:rFonts w:ascii="Arial" w:eastAsia="宋体" w:hAnsi="Arial" w:cs="Arial"/>
          <w:b/>
          <w:bCs/>
          <w:color w:val="C00000"/>
          <w:szCs w:val="21"/>
        </w:rPr>
      </w:pPr>
      <w:r w:rsidRPr="000A26DD">
        <w:rPr>
          <w:rFonts w:ascii="Arial" w:eastAsia="宋体" w:hAnsi="Arial" w:cs="Arial"/>
          <w:szCs w:val="21"/>
        </w:rPr>
        <w:t>[</w:t>
      </w:r>
      <w:r w:rsidR="001549F2">
        <w:rPr>
          <w:rFonts w:ascii="Arial" w:eastAsia="宋体" w:hAnsi="Arial" w:cs="Arial"/>
          <w:szCs w:val="21"/>
        </w:rPr>
        <w:t>24</w:t>
      </w:r>
      <w:r w:rsidRPr="000A26DD">
        <w:rPr>
          <w:rFonts w:ascii="Arial" w:eastAsia="宋体" w:hAnsi="Arial" w:cs="Arial"/>
          <w:szCs w:val="21"/>
        </w:rPr>
        <w:t xml:space="preserve">] Chen L, Cai W *, </w:t>
      </w:r>
      <w:r w:rsidRPr="000A26DD">
        <w:rPr>
          <w:rFonts w:ascii="Arial" w:eastAsia="宋体" w:hAnsi="Arial" w:cs="Arial"/>
          <w:b/>
          <w:bCs/>
          <w:szCs w:val="21"/>
          <w:u w:val="single"/>
        </w:rPr>
        <w:t>Ma M *</w:t>
      </w:r>
      <w:r w:rsidRPr="000A26DD">
        <w:rPr>
          <w:rFonts w:ascii="Arial" w:eastAsia="宋体" w:hAnsi="Arial" w:cs="Arial"/>
          <w:szCs w:val="21"/>
        </w:rPr>
        <w:t xml:space="preserve">. Decoupling or delusion? Mapping carbon emission per capita based on the human development index in Southwest China. </w:t>
      </w:r>
      <w:r w:rsidRPr="000A26DD">
        <w:rPr>
          <w:rFonts w:ascii="Arial" w:eastAsia="宋体" w:hAnsi="Arial" w:cs="Arial"/>
          <w:b/>
          <w:bCs/>
          <w:i/>
          <w:iCs/>
          <w:szCs w:val="21"/>
        </w:rPr>
        <w:t xml:space="preserve">Science of The Total Environment </w:t>
      </w:r>
      <w:r w:rsidRPr="000A26DD">
        <w:rPr>
          <w:rFonts w:ascii="Arial" w:eastAsia="宋体" w:hAnsi="Arial" w:cs="Arial"/>
          <w:b/>
          <w:bCs/>
          <w:szCs w:val="21"/>
        </w:rPr>
        <w:t xml:space="preserve">(JCR Q1, </w:t>
      </w:r>
      <w:r w:rsidR="00F626CA">
        <w:rPr>
          <w:rFonts w:ascii="Arial" w:eastAsia="宋体" w:hAnsi="Arial" w:cs="Arial"/>
          <w:b/>
          <w:bCs/>
          <w:szCs w:val="21"/>
        </w:rPr>
        <w:t xml:space="preserve">IF: </w:t>
      </w:r>
      <w:r w:rsidR="00392C2F">
        <w:rPr>
          <w:rFonts w:ascii="Arial" w:eastAsia="宋体" w:hAnsi="Arial" w:cs="Arial"/>
          <w:b/>
          <w:bCs/>
          <w:szCs w:val="21"/>
        </w:rPr>
        <w:t>8.0</w:t>
      </w:r>
      <w:r w:rsidRPr="000A26DD">
        <w:rPr>
          <w:rFonts w:ascii="Arial" w:eastAsia="宋体" w:hAnsi="Arial" w:cs="Arial"/>
          <w:b/>
          <w:bCs/>
          <w:szCs w:val="21"/>
        </w:rPr>
        <w:t xml:space="preserve">) </w:t>
      </w:r>
      <w:r w:rsidRPr="000A26DD">
        <w:rPr>
          <w:rFonts w:ascii="Arial" w:eastAsia="宋体" w:hAnsi="Arial" w:cs="Arial"/>
          <w:szCs w:val="21"/>
        </w:rPr>
        <w:t>2020; 741:138722.</w:t>
      </w:r>
      <w:r w:rsidRPr="000A26DD">
        <w:rPr>
          <w:rFonts w:ascii="Arial" w:eastAsia="宋体" w:hAnsi="Arial" w:cs="Arial"/>
          <w:b/>
          <w:bCs/>
          <w:szCs w:val="21"/>
        </w:rPr>
        <w:t xml:space="preserve"> </w:t>
      </w:r>
      <w:r w:rsidRPr="000A26DD">
        <w:rPr>
          <w:rFonts w:ascii="Arial" w:eastAsia="宋体" w:hAnsi="Arial" w:cs="Arial"/>
          <w:b/>
          <w:bCs/>
          <w:color w:val="C00000"/>
          <w:szCs w:val="21"/>
        </w:rPr>
        <w:t>ESI HIGHLY CITED PAPER (</w:t>
      </w:r>
      <w:r w:rsidR="00733384" w:rsidRPr="000A26DD">
        <w:rPr>
          <w:rFonts w:ascii="Arial" w:eastAsia="宋体" w:hAnsi="Arial" w:cs="Arial"/>
          <w:b/>
          <w:bCs/>
          <w:color w:val="C00000"/>
          <w:szCs w:val="21"/>
        </w:rPr>
        <w:t>Times Cited</w:t>
      </w:r>
      <w:r w:rsidRPr="000A26DD">
        <w:rPr>
          <w:rFonts w:ascii="Arial" w:eastAsia="宋体" w:hAnsi="Arial" w:cs="Arial"/>
          <w:b/>
          <w:bCs/>
          <w:color w:val="C00000"/>
          <w:szCs w:val="21"/>
        </w:rPr>
        <w:t xml:space="preserve">: </w:t>
      </w:r>
      <w:r w:rsidR="00A52E66">
        <w:rPr>
          <w:rFonts w:ascii="Arial" w:eastAsia="宋体" w:hAnsi="Arial" w:cs="Arial"/>
          <w:b/>
          <w:bCs/>
          <w:color w:val="C00000"/>
          <w:szCs w:val="21"/>
        </w:rPr>
        <w:t>130</w:t>
      </w:r>
      <w:r w:rsidRPr="000A26DD">
        <w:rPr>
          <w:rFonts w:ascii="Arial" w:eastAsia="宋体" w:hAnsi="Arial" w:cs="Arial"/>
          <w:b/>
          <w:bCs/>
          <w:color w:val="C00000"/>
          <w:szCs w:val="21"/>
        </w:rPr>
        <w:t>)</w:t>
      </w:r>
    </w:p>
    <w:p w14:paraId="0EDB303A" w14:textId="6F5EDF46" w:rsidR="00EB189A" w:rsidRPr="000A26DD" w:rsidRDefault="00EB189A" w:rsidP="00EB189A">
      <w:pPr>
        <w:spacing w:afterLines="50" w:after="156" w:line="360" w:lineRule="auto"/>
        <w:rPr>
          <w:rFonts w:ascii="Arial" w:eastAsia="宋体" w:hAnsi="Arial" w:cs="Arial"/>
          <w:b/>
          <w:bCs/>
          <w:color w:val="C00000"/>
          <w:szCs w:val="21"/>
        </w:rPr>
      </w:pPr>
      <w:r w:rsidRPr="000A26DD">
        <w:rPr>
          <w:rFonts w:ascii="Arial" w:eastAsia="宋体" w:hAnsi="Arial" w:cs="Arial"/>
          <w:szCs w:val="21"/>
        </w:rPr>
        <w:t>[</w:t>
      </w:r>
      <w:r w:rsidR="001549F2">
        <w:rPr>
          <w:rFonts w:ascii="Arial" w:eastAsia="宋体" w:hAnsi="Arial" w:cs="Arial"/>
          <w:szCs w:val="21"/>
        </w:rPr>
        <w:t>25</w:t>
      </w:r>
      <w:r w:rsidRPr="000A26DD">
        <w:rPr>
          <w:rFonts w:ascii="Arial" w:eastAsia="宋体" w:hAnsi="Arial" w:cs="Arial"/>
          <w:szCs w:val="21"/>
        </w:rPr>
        <w:t xml:space="preserve">] Yan R, Xiang X, Cai W *, </w:t>
      </w:r>
      <w:r w:rsidRPr="000A26DD">
        <w:rPr>
          <w:rFonts w:ascii="Arial" w:eastAsia="宋体" w:hAnsi="Arial" w:cs="Arial"/>
          <w:b/>
          <w:bCs/>
          <w:szCs w:val="21"/>
          <w:u w:val="single"/>
        </w:rPr>
        <w:t>Ma M *</w:t>
      </w:r>
      <w:r w:rsidRPr="000A26DD">
        <w:rPr>
          <w:rFonts w:ascii="Arial" w:eastAsia="宋体" w:hAnsi="Arial" w:cs="Arial"/>
          <w:szCs w:val="21"/>
        </w:rPr>
        <w:t xml:space="preserve">. Decarbonizing residential buildings in the developing world: Historical cases from China. </w:t>
      </w:r>
      <w:r w:rsidRPr="000A26DD">
        <w:rPr>
          <w:rFonts w:ascii="Arial" w:eastAsia="宋体" w:hAnsi="Arial" w:cs="Arial"/>
          <w:b/>
          <w:bCs/>
          <w:i/>
          <w:iCs/>
          <w:szCs w:val="21"/>
        </w:rPr>
        <w:t xml:space="preserve">Science of The Total Environment </w:t>
      </w:r>
      <w:r w:rsidRPr="000A26DD">
        <w:rPr>
          <w:rFonts w:ascii="Arial" w:eastAsia="宋体" w:hAnsi="Arial" w:cs="Arial"/>
          <w:b/>
          <w:bCs/>
          <w:szCs w:val="21"/>
        </w:rPr>
        <w:t xml:space="preserve">(JCR Q1, </w:t>
      </w:r>
      <w:r w:rsidR="00F626CA">
        <w:rPr>
          <w:rFonts w:ascii="Arial" w:eastAsia="宋体" w:hAnsi="Arial" w:cs="Arial"/>
          <w:b/>
          <w:bCs/>
          <w:szCs w:val="21"/>
        </w:rPr>
        <w:t xml:space="preserve">IF: </w:t>
      </w:r>
      <w:r w:rsidR="00392C2F">
        <w:rPr>
          <w:rFonts w:ascii="Arial" w:eastAsia="宋体" w:hAnsi="Arial" w:cs="Arial"/>
          <w:b/>
          <w:bCs/>
          <w:szCs w:val="21"/>
        </w:rPr>
        <w:t>8.0</w:t>
      </w:r>
      <w:r w:rsidRPr="000A26DD">
        <w:rPr>
          <w:rFonts w:ascii="Arial" w:eastAsia="宋体" w:hAnsi="Arial" w:cs="Arial"/>
          <w:b/>
          <w:bCs/>
          <w:szCs w:val="21"/>
        </w:rPr>
        <w:t xml:space="preserve">) </w:t>
      </w:r>
      <w:r w:rsidRPr="000A26DD">
        <w:rPr>
          <w:rFonts w:ascii="Arial" w:eastAsia="宋体" w:hAnsi="Arial" w:cs="Arial"/>
          <w:szCs w:val="21"/>
        </w:rPr>
        <w:t xml:space="preserve">2022; 847:157679. </w:t>
      </w:r>
      <w:r w:rsidRPr="000A26DD">
        <w:rPr>
          <w:rFonts w:ascii="Arial" w:eastAsia="宋体" w:hAnsi="Arial" w:cs="Arial"/>
          <w:b/>
          <w:bCs/>
          <w:color w:val="C00000"/>
          <w:szCs w:val="21"/>
        </w:rPr>
        <w:t>ESI HOT PAPER</w:t>
      </w:r>
      <w:r w:rsidR="00C270A3" w:rsidRPr="000A26DD">
        <w:rPr>
          <w:rFonts w:ascii="Arial" w:eastAsia="宋体" w:hAnsi="Arial" w:cs="Arial" w:hint="eastAsia"/>
          <w:b/>
          <w:bCs/>
          <w:color w:val="C00000"/>
          <w:szCs w:val="21"/>
        </w:rPr>
        <w:t xml:space="preserve"> </w:t>
      </w:r>
      <w:r w:rsidR="00C270A3" w:rsidRPr="000A26DD">
        <w:rPr>
          <w:rFonts w:ascii="Arial" w:eastAsia="宋体" w:hAnsi="Arial" w:cs="Arial"/>
          <w:b/>
          <w:bCs/>
          <w:color w:val="C00000"/>
          <w:szCs w:val="21"/>
        </w:rPr>
        <w:t xml:space="preserve">&amp; </w:t>
      </w:r>
      <w:r w:rsidRPr="000A26DD">
        <w:rPr>
          <w:rFonts w:ascii="Arial" w:eastAsia="宋体" w:hAnsi="Arial" w:cs="Arial"/>
          <w:b/>
          <w:bCs/>
          <w:color w:val="C00000"/>
          <w:szCs w:val="21"/>
        </w:rPr>
        <w:t>ESI HIGHLY CITED PAPER</w:t>
      </w:r>
      <w:r w:rsidR="00C270A3" w:rsidRPr="000A26DD">
        <w:rPr>
          <w:rFonts w:ascii="Arial" w:eastAsia="宋体" w:hAnsi="Arial" w:cs="Arial"/>
          <w:b/>
          <w:bCs/>
          <w:color w:val="C00000"/>
          <w:szCs w:val="21"/>
        </w:rPr>
        <w:t xml:space="preserve"> </w:t>
      </w:r>
      <w:r w:rsidRPr="000A26DD">
        <w:rPr>
          <w:rFonts w:ascii="Arial" w:eastAsia="宋体" w:hAnsi="Arial" w:cs="Arial"/>
          <w:b/>
          <w:bCs/>
          <w:color w:val="C00000"/>
          <w:szCs w:val="21"/>
        </w:rPr>
        <w:t>(</w:t>
      </w:r>
      <w:r w:rsidR="00733384" w:rsidRPr="000A26DD">
        <w:rPr>
          <w:rFonts w:ascii="Arial" w:eastAsia="宋体" w:hAnsi="Arial" w:cs="Arial"/>
          <w:b/>
          <w:bCs/>
          <w:color w:val="C00000"/>
          <w:szCs w:val="21"/>
        </w:rPr>
        <w:t>Times Cited</w:t>
      </w:r>
      <w:r w:rsidRPr="000A26DD">
        <w:rPr>
          <w:rFonts w:ascii="Arial" w:eastAsia="宋体" w:hAnsi="Arial" w:cs="Arial"/>
          <w:b/>
          <w:bCs/>
          <w:color w:val="C00000"/>
          <w:szCs w:val="21"/>
        </w:rPr>
        <w:t xml:space="preserve">: </w:t>
      </w:r>
      <w:r w:rsidR="00A52E66">
        <w:rPr>
          <w:rFonts w:ascii="Arial" w:eastAsia="宋体" w:hAnsi="Arial" w:cs="Arial"/>
          <w:b/>
          <w:bCs/>
          <w:color w:val="C00000"/>
          <w:szCs w:val="21"/>
        </w:rPr>
        <w:t>82</w:t>
      </w:r>
      <w:r w:rsidRPr="000A26DD">
        <w:rPr>
          <w:rFonts w:ascii="Arial" w:eastAsia="宋体" w:hAnsi="Arial" w:cs="Arial"/>
          <w:b/>
          <w:bCs/>
          <w:color w:val="C00000"/>
          <w:szCs w:val="21"/>
        </w:rPr>
        <w:t>)</w:t>
      </w:r>
    </w:p>
    <w:p w14:paraId="09D5E316" w14:textId="6B9CE6E8" w:rsidR="00EB189A" w:rsidRPr="000A26DD" w:rsidRDefault="00EB189A" w:rsidP="00EB189A">
      <w:pPr>
        <w:spacing w:afterLines="50" w:after="156" w:line="360" w:lineRule="auto"/>
        <w:rPr>
          <w:rFonts w:ascii="Arial" w:eastAsia="宋体" w:hAnsi="Arial" w:cs="Arial"/>
          <w:b/>
          <w:bCs/>
          <w:color w:val="C00000"/>
          <w:szCs w:val="21"/>
        </w:rPr>
      </w:pPr>
      <w:r w:rsidRPr="000A26DD">
        <w:rPr>
          <w:rFonts w:ascii="Arial" w:eastAsia="宋体" w:hAnsi="Arial" w:cs="Arial"/>
          <w:szCs w:val="21"/>
        </w:rPr>
        <w:t>[</w:t>
      </w:r>
      <w:r w:rsidR="001549F2">
        <w:rPr>
          <w:rFonts w:ascii="Arial" w:eastAsia="宋体" w:hAnsi="Arial" w:cs="Arial"/>
          <w:szCs w:val="21"/>
        </w:rPr>
        <w:t>26</w:t>
      </w:r>
      <w:r w:rsidRPr="000A26DD">
        <w:rPr>
          <w:rFonts w:ascii="Arial" w:eastAsia="宋体" w:hAnsi="Arial" w:cs="Arial"/>
          <w:szCs w:val="21"/>
        </w:rPr>
        <w:t xml:space="preserve">] Xiang X, Ma X, Ma Z *, </w:t>
      </w:r>
      <w:r w:rsidRPr="000A26DD">
        <w:rPr>
          <w:rFonts w:ascii="Arial" w:eastAsia="宋体" w:hAnsi="Arial" w:cs="Arial"/>
          <w:b/>
          <w:bCs/>
          <w:szCs w:val="21"/>
          <w:u w:val="single"/>
        </w:rPr>
        <w:t>Ma M *</w:t>
      </w:r>
      <w:r w:rsidRPr="000A26DD">
        <w:rPr>
          <w:rFonts w:ascii="Arial" w:eastAsia="宋体" w:hAnsi="Arial" w:cs="Arial"/>
          <w:szCs w:val="21"/>
        </w:rPr>
        <w:t xml:space="preserve">. Operational Carbon Change in Commercial Buildings under the Carbon Neutral Goal: A LASSO-WOA Approach. </w:t>
      </w:r>
      <w:r w:rsidRPr="000A26DD">
        <w:rPr>
          <w:rFonts w:ascii="Arial" w:eastAsia="宋体" w:hAnsi="Arial" w:cs="Arial"/>
          <w:b/>
          <w:bCs/>
          <w:i/>
          <w:iCs/>
          <w:szCs w:val="21"/>
        </w:rPr>
        <w:t>Buildings</w:t>
      </w:r>
      <w:r w:rsidRPr="000A26DD">
        <w:rPr>
          <w:rFonts w:ascii="Arial" w:eastAsia="宋体" w:hAnsi="Arial" w:cs="Arial"/>
          <w:szCs w:val="21"/>
        </w:rPr>
        <w:t xml:space="preserve"> (JCR Q2, </w:t>
      </w:r>
      <w:r w:rsidR="0015091F">
        <w:rPr>
          <w:rFonts w:ascii="Arial" w:eastAsia="宋体" w:hAnsi="Arial" w:cs="Arial"/>
          <w:szCs w:val="21"/>
        </w:rPr>
        <w:t>IF: 3.1</w:t>
      </w:r>
      <w:r w:rsidRPr="000A26DD">
        <w:rPr>
          <w:rFonts w:ascii="Arial" w:eastAsia="宋体" w:hAnsi="Arial" w:cs="Arial"/>
          <w:szCs w:val="21"/>
        </w:rPr>
        <w:t xml:space="preserve">) 2022; 12:54. </w:t>
      </w:r>
      <w:r w:rsidRPr="000A26DD">
        <w:rPr>
          <w:rFonts w:ascii="Arial" w:eastAsia="宋体" w:hAnsi="Arial" w:cs="Arial"/>
          <w:b/>
          <w:bCs/>
          <w:color w:val="C00000"/>
          <w:szCs w:val="21"/>
        </w:rPr>
        <w:t>ESI HOT PAPER</w:t>
      </w:r>
      <w:r w:rsidR="00C270A3" w:rsidRPr="000A26DD">
        <w:rPr>
          <w:rFonts w:ascii="Arial" w:eastAsia="宋体" w:hAnsi="Arial" w:cs="Arial"/>
          <w:b/>
          <w:bCs/>
          <w:color w:val="C00000"/>
          <w:szCs w:val="21"/>
        </w:rPr>
        <w:t xml:space="preserve"> &amp; </w:t>
      </w:r>
      <w:r w:rsidRPr="000A26DD">
        <w:rPr>
          <w:rFonts w:ascii="Arial" w:eastAsia="宋体" w:hAnsi="Arial" w:cs="Arial"/>
          <w:b/>
          <w:bCs/>
          <w:color w:val="C00000"/>
          <w:szCs w:val="21"/>
        </w:rPr>
        <w:t>ESI HIGHLY CITED PAPER (</w:t>
      </w:r>
      <w:r w:rsidR="00733384" w:rsidRPr="000A26DD">
        <w:rPr>
          <w:rFonts w:ascii="Arial" w:eastAsia="宋体" w:hAnsi="Arial" w:cs="Arial"/>
          <w:b/>
          <w:bCs/>
          <w:color w:val="C00000"/>
          <w:szCs w:val="21"/>
        </w:rPr>
        <w:t>Times Cited</w:t>
      </w:r>
      <w:r w:rsidRPr="000A26DD">
        <w:rPr>
          <w:rFonts w:ascii="Arial" w:eastAsia="宋体" w:hAnsi="Arial" w:cs="Arial"/>
          <w:b/>
          <w:bCs/>
          <w:color w:val="C00000"/>
          <w:szCs w:val="21"/>
        </w:rPr>
        <w:t xml:space="preserve">: </w:t>
      </w:r>
      <w:r w:rsidR="0007100B">
        <w:rPr>
          <w:rFonts w:ascii="Arial" w:eastAsia="宋体" w:hAnsi="Arial" w:cs="Arial"/>
          <w:b/>
          <w:bCs/>
          <w:color w:val="C00000"/>
          <w:szCs w:val="21"/>
        </w:rPr>
        <w:t>49</w:t>
      </w:r>
      <w:r w:rsidRPr="000A26DD">
        <w:rPr>
          <w:rFonts w:ascii="Arial" w:eastAsia="宋体" w:hAnsi="Arial" w:cs="Arial"/>
          <w:b/>
          <w:bCs/>
          <w:color w:val="C00000"/>
          <w:szCs w:val="21"/>
        </w:rPr>
        <w:t>)</w:t>
      </w:r>
    </w:p>
    <w:p w14:paraId="6D757771" w14:textId="0C5E0793" w:rsidR="00EB189A" w:rsidRPr="000A26DD" w:rsidRDefault="00EB189A" w:rsidP="00EB189A">
      <w:pPr>
        <w:spacing w:afterLines="50" w:after="156" w:line="360" w:lineRule="auto"/>
        <w:rPr>
          <w:rFonts w:ascii="Arial" w:eastAsia="宋体" w:hAnsi="Arial" w:cs="Arial"/>
          <w:b/>
          <w:bCs/>
          <w:color w:val="C00000"/>
          <w:szCs w:val="21"/>
        </w:rPr>
      </w:pPr>
      <w:r w:rsidRPr="000A26DD">
        <w:rPr>
          <w:rFonts w:ascii="Arial" w:eastAsia="宋体" w:hAnsi="Arial" w:cs="Arial"/>
          <w:szCs w:val="21"/>
        </w:rPr>
        <w:t>[</w:t>
      </w:r>
      <w:r w:rsidR="001549F2">
        <w:rPr>
          <w:rFonts w:ascii="Arial" w:eastAsia="宋体" w:hAnsi="Arial" w:cs="Arial"/>
          <w:szCs w:val="21"/>
        </w:rPr>
        <w:t>27</w:t>
      </w:r>
      <w:r w:rsidRPr="000A26DD">
        <w:rPr>
          <w:rFonts w:ascii="Arial" w:eastAsia="宋体" w:hAnsi="Arial" w:cs="Arial"/>
          <w:szCs w:val="21"/>
        </w:rPr>
        <w:t xml:space="preserve">] Xiang X, Ma X, Ma Z *, </w:t>
      </w:r>
      <w:r w:rsidRPr="000A26DD">
        <w:rPr>
          <w:rFonts w:ascii="Arial" w:eastAsia="宋体" w:hAnsi="Arial" w:cs="Arial"/>
          <w:b/>
          <w:bCs/>
          <w:szCs w:val="21"/>
          <w:u w:val="single"/>
        </w:rPr>
        <w:t>Ma M *</w:t>
      </w:r>
      <w:r w:rsidRPr="000A26DD">
        <w:rPr>
          <w:rFonts w:ascii="Arial" w:eastAsia="宋体" w:hAnsi="Arial" w:cs="Arial"/>
          <w:szCs w:val="21"/>
        </w:rPr>
        <w:t xml:space="preserve">, Cai W. Python-LMDI: A Tool for Index Decomposition Analysis of Building Carbon Emissions. </w:t>
      </w:r>
      <w:r w:rsidRPr="000A26DD">
        <w:rPr>
          <w:rFonts w:ascii="Arial" w:eastAsia="宋体" w:hAnsi="Arial" w:cs="Arial"/>
          <w:b/>
          <w:bCs/>
          <w:i/>
          <w:iCs/>
          <w:szCs w:val="21"/>
        </w:rPr>
        <w:t>Buildings</w:t>
      </w:r>
      <w:r w:rsidRPr="000A26DD">
        <w:rPr>
          <w:rFonts w:ascii="Arial" w:eastAsia="宋体" w:hAnsi="Arial" w:cs="Arial"/>
          <w:szCs w:val="21"/>
        </w:rPr>
        <w:t xml:space="preserve"> (</w:t>
      </w:r>
      <w:r w:rsidR="00C270A3" w:rsidRPr="000A26DD">
        <w:rPr>
          <w:rFonts w:ascii="Arial" w:eastAsia="宋体" w:hAnsi="Arial" w:cs="Arial"/>
          <w:szCs w:val="21"/>
        </w:rPr>
        <w:t xml:space="preserve">JCR Q2, </w:t>
      </w:r>
      <w:r w:rsidR="0015091F">
        <w:rPr>
          <w:rFonts w:ascii="Arial" w:eastAsia="宋体" w:hAnsi="Arial" w:cs="Arial"/>
          <w:szCs w:val="21"/>
        </w:rPr>
        <w:t>IF: 3.1</w:t>
      </w:r>
      <w:r w:rsidRPr="000A26DD">
        <w:rPr>
          <w:rFonts w:ascii="Arial" w:eastAsia="宋体" w:hAnsi="Arial" w:cs="Arial"/>
          <w:szCs w:val="21"/>
        </w:rPr>
        <w:t xml:space="preserve">) 2022; 12:83. </w:t>
      </w:r>
      <w:r w:rsidRPr="000A26DD">
        <w:rPr>
          <w:rFonts w:ascii="Arial" w:eastAsia="宋体" w:hAnsi="Arial" w:cs="Arial"/>
          <w:b/>
          <w:bCs/>
          <w:color w:val="C00000"/>
          <w:szCs w:val="21"/>
        </w:rPr>
        <w:t>ESI HIGHLY CITED PAPER (</w:t>
      </w:r>
      <w:r w:rsidR="00733384" w:rsidRPr="000A26DD">
        <w:rPr>
          <w:rFonts w:ascii="Arial" w:eastAsia="宋体" w:hAnsi="Arial" w:cs="Arial"/>
          <w:b/>
          <w:bCs/>
          <w:color w:val="C00000"/>
          <w:szCs w:val="21"/>
        </w:rPr>
        <w:t>Times Cited</w:t>
      </w:r>
      <w:r w:rsidRPr="000A26DD">
        <w:rPr>
          <w:rFonts w:ascii="Arial" w:eastAsia="宋体" w:hAnsi="Arial" w:cs="Arial"/>
          <w:b/>
          <w:bCs/>
          <w:color w:val="C00000"/>
          <w:szCs w:val="21"/>
        </w:rPr>
        <w:t xml:space="preserve">: </w:t>
      </w:r>
      <w:r w:rsidR="0007100B">
        <w:rPr>
          <w:rFonts w:ascii="Arial" w:eastAsia="宋体" w:hAnsi="Arial" w:cs="Arial"/>
          <w:b/>
          <w:bCs/>
          <w:color w:val="C00000"/>
          <w:szCs w:val="21"/>
        </w:rPr>
        <w:t>70</w:t>
      </w:r>
      <w:r w:rsidRPr="000A26DD">
        <w:rPr>
          <w:rFonts w:ascii="Arial" w:eastAsia="宋体" w:hAnsi="Arial" w:cs="Arial"/>
          <w:b/>
          <w:bCs/>
          <w:color w:val="C00000"/>
          <w:szCs w:val="21"/>
        </w:rPr>
        <w:t>)</w:t>
      </w:r>
    </w:p>
    <w:p w14:paraId="4E740995" w14:textId="2762462C" w:rsidR="00EB189A" w:rsidRPr="00F5785C" w:rsidRDefault="00EB189A" w:rsidP="00EB189A">
      <w:pPr>
        <w:spacing w:afterLines="50" w:after="156" w:line="360" w:lineRule="auto"/>
        <w:rPr>
          <w:rFonts w:ascii="Arial" w:eastAsia="宋体" w:hAnsi="Arial" w:cs="Arial"/>
          <w:b/>
          <w:bCs/>
          <w:color w:val="C00000"/>
          <w:szCs w:val="21"/>
        </w:rPr>
      </w:pPr>
      <w:r w:rsidRPr="000A26DD">
        <w:rPr>
          <w:rFonts w:ascii="Arial" w:eastAsia="宋体" w:hAnsi="Arial" w:cs="Arial"/>
          <w:szCs w:val="21"/>
        </w:rPr>
        <w:t>[</w:t>
      </w:r>
      <w:r w:rsidR="001549F2">
        <w:rPr>
          <w:rFonts w:ascii="Arial" w:eastAsia="宋体" w:hAnsi="Arial" w:cs="Arial"/>
          <w:szCs w:val="21"/>
        </w:rPr>
        <w:t>28</w:t>
      </w:r>
      <w:r w:rsidRPr="000A26DD">
        <w:rPr>
          <w:rFonts w:ascii="Arial" w:eastAsia="宋体" w:hAnsi="Arial" w:cs="Arial"/>
          <w:szCs w:val="21"/>
        </w:rPr>
        <w:t xml:space="preserve">] Sun Z, Ma Z *, </w:t>
      </w:r>
      <w:r w:rsidRPr="000A26DD">
        <w:rPr>
          <w:rFonts w:ascii="Arial" w:eastAsia="宋体" w:hAnsi="Arial" w:cs="Arial"/>
          <w:b/>
          <w:bCs/>
          <w:szCs w:val="21"/>
          <w:u w:val="single"/>
        </w:rPr>
        <w:t>Ma M *</w:t>
      </w:r>
      <w:r w:rsidRPr="000A26DD">
        <w:rPr>
          <w:rFonts w:ascii="Arial" w:eastAsia="宋体" w:hAnsi="Arial" w:cs="Arial"/>
          <w:szCs w:val="21"/>
        </w:rPr>
        <w:t xml:space="preserve">, Cai W, Xiang X, Zhang S, Chen M, </w:t>
      </w:r>
      <w:r w:rsidRPr="000A26DD">
        <w:rPr>
          <w:rFonts w:ascii="Arial" w:eastAsia="宋体" w:hAnsi="Arial" w:cs="Arial" w:hint="eastAsia"/>
          <w:szCs w:val="21"/>
        </w:rPr>
        <w:t>Chen</w:t>
      </w:r>
      <w:r w:rsidRPr="000A26DD">
        <w:rPr>
          <w:rFonts w:ascii="Arial" w:eastAsia="宋体" w:hAnsi="Arial" w:cs="Arial"/>
          <w:szCs w:val="21"/>
        </w:rPr>
        <w:t xml:space="preserve"> </w:t>
      </w:r>
      <w:r w:rsidRPr="000A26DD">
        <w:rPr>
          <w:rFonts w:ascii="Arial" w:eastAsia="宋体" w:hAnsi="Arial" w:cs="Arial" w:hint="eastAsia"/>
          <w:szCs w:val="21"/>
        </w:rPr>
        <w:t>L</w:t>
      </w:r>
      <w:r w:rsidRPr="000A26DD">
        <w:rPr>
          <w:rFonts w:ascii="Arial" w:eastAsia="宋体" w:hAnsi="Arial" w:cs="Arial"/>
          <w:szCs w:val="21"/>
        </w:rPr>
        <w:t xml:space="preserve">. Carbon Peak and Carbon Neutrality in the Building Sector: A Bibliometric Review. </w:t>
      </w:r>
      <w:r w:rsidRPr="000A26DD">
        <w:rPr>
          <w:rFonts w:ascii="Arial" w:eastAsia="宋体" w:hAnsi="Arial" w:cs="Arial"/>
          <w:b/>
          <w:bCs/>
          <w:i/>
          <w:iCs/>
          <w:szCs w:val="21"/>
        </w:rPr>
        <w:t>Buildings</w:t>
      </w:r>
      <w:r w:rsidRPr="000A26DD">
        <w:rPr>
          <w:rFonts w:ascii="Arial" w:eastAsia="宋体" w:hAnsi="Arial" w:cs="Arial"/>
          <w:szCs w:val="21"/>
        </w:rPr>
        <w:t xml:space="preserve"> (</w:t>
      </w:r>
      <w:r w:rsidR="00C270A3" w:rsidRPr="000A26DD">
        <w:rPr>
          <w:rFonts w:ascii="Arial" w:eastAsia="宋体" w:hAnsi="Arial" w:cs="Arial"/>
          <w:szCs w:val="21"/>
        </w:rPr>
        <w:t xml:space="preserve">JCR Q2, </w:t>
      </w:r>
      <w:r w:rsidR="0015091F">
        <w:rPr>
          <w:rFonts w:ascii="Arial" w:eastAsia="宋体" w:hAnsi="Arial" w:cs="Arial"/>
          <w:szCs w:val="21"/>
        </w:rPr>
        <w:t>IF: 3.1</w:t>
      </w:r>
      <w:r w:rsidRPr="000A26DD">
        <w:rPr>
          <w:rFonts w:ascii="Arial" w:eastAsia="宋体" w:hAnsi="Arial" w:cs="Arial"/>
          <w:szCs w:val="21"/>
        </w:rPr>
        <w:t xml:space="preserve">) 2022; 12:128. </w:t>
      </w:r>
      <w:r w:rsidRPr="000A26DD">
        <w:rPr>
          <w:rFonts w:ascii="Arial" w:eastAsia="宋体" w:hAnsi="Arial" w:cs="Arial"/>
          <w:b/>
          <w:bCs/>
          <w:color w:val="C00000"/>
          <w:szCs w:val="21"/>
        </w:rPr>
        <w:t>ESI HIGHLY CITED PAPER (</w:t>
      </w:r>
      <w:r w:rsidR="00733384" w:rsidRPr="000A26DD">
        <w:rPr>
          <w:rFonts w:ascii="Arial" w:eastAsia="宋体" w:hAnsi="Arial" w:cs="Arial"/>
          <w:b/>
          <w:bCs/>
          <w:color w:val="C00000"/>
          <w:szCs w:val="21"/>
        </w:rPr>
        <w:t>Times Cited</w:t>
      </w:r>
      <w:r w:rsidRPr="000A26DD">
        <w:rPr>
          <w:rFonts w:ascii="Arial" w:eastAsia="宋体" w:hAnsi="Arial" w:cs="Arial"/>
          <w:b/>
          <w:bCs/>
          <w:color w:val="C00000"/>
          <w:szCs w:val="21"/>
        </w:rPr>
        <w:t xml:space="preserve">: </w:t>
      </w:r>
      <w:r w:rsidR="008334B3">
        <w:rPr>
          <w:rFonts w:ascii="Arial" w:eastAsia="宋体" w:hAnsi="Arial" w:cs="Arial"/>
          <w:b/>
          <w:bCs/>
          <w:color w:val="C00000"/>
          <w:szCs w:val="21"/>
        </w:rPr>
        <w:t>89</w:t>
      </w:r>
      <w:r w:rsidRPr="000A26DD">
        <w:rPr>
          <w:rFonts w:ascii="Arial" w:eastAsia="宋体" w:hAnsi="Arial" w:cs="Arial"/>
          <w:b/>
          <w:bCs/>
          <w:color w:val="C00000"/>
          <w:szCs w:val="21"/>
        </w:rPr>
        <w:t>)</w:t>
      </w:r>
    </w:p>
    <w:p w14:paraId="2DD13E74" w14:textId="7249E60A" w:rsidR="00EB189A" w:rsidRPr="00653D46" w:rsidRDefault="00EB189A" w:rsidP="00EB189A">
      <w:pPr>
        <w:spacing w:beforeLines="50" w:before="156" w:line="360" w:lineRule="auto"/>
        <w:rPr>
          <w:rFonts w:ascii="Arial" w:eastAsia="宋体" w:hAnsi="Arial" w:cs="Arial"/>
          <w:b/>
          <w:bCs/>
          <w:color w:val="C00000"/>
          <w:szCs w:val="21"/>
        </w:rPr>
      </w:pPr>
      <w:r w:rsidRPr="00653D46">
        <w:rPr>
          <w:rFonts w:ascii="Arial" w:eastAsia="宋体" w:hAnsi="Arial" w:cs="Arial"/>
          <w:szCs w:val="21"/>
        </w:rPr>
        <w:t>[</w:t>
      </w:r>
      <w:r w:rsidR="001549F2">
        <w:rPr>
          <w:rFonts w:ascii="Arial" w:eastAsia="宋体" w:hAnsi="Arial" w:cs="Arial"/>
          <w:szCs w:val="21"/>
        </w:rPr>
        <w:t>29</w:t>
      </w:r>
      <w:r w:rsidRPr="00653D46">
        <w:rPr>
          <w:rFonts w:ascii="Arial" w:eastAsia="宋体" w:hAnsi="Arial" w:cs="Arial"/>
          <w:szCs w:val="21"/>
        </w:rPr>
        <w:t xml:space="preserve">] </w:t>
      </w:r>
      <w:r w:rsidRPr="00653D46">
        <w:rPr>
          <w:rFonts w:ascii="Arial" w:eastAsia="宋体" w:hAnsi="Arial" w:cs="Arial"/>
          <w:b/>
          <w:bCs/>
          <w:szCs w:val="21"/>
          <w:u w:val="single"/>
        </w:rPr>
        <w:t>Ma M *</w:t>
      </w:r>
      <w:r w:rsidRPr="00653D46">
        <w:rPr>
          <w:rFonts w:ascii="Arial" w:eastAsia="宋体" w:hAnsi="Arial" w:cs="Arial"/>
          <w:szCs w:val="21"/>
        </w:rPr>
        <w:t xml:space="preserve">, Ma X, Cai W, Cai W *. Carbon-dioxide mitigation in the residential building sector: A household scale-based assessment. </w:t>
      </w:r>
      <w:r w:rsidRPr="00653D46">
        <w:rPr>
          <w:rFonts w:ascii="Arial" w:eastAsia="宋体" w:hAnsi="Arial" w:cs="Arial"/>
          <w:b/>
          <w:bCs/>
          <w:i/>
          <w:iCs/>
          <w:szCs w:val="21"/>
        </w:rPr>
        <w:t xml:space="preserve">Energy Conversion and Management </w:t>
      </w:r>
      <w:r w:rsidRPr="00653D46">
        <w:rPr>
          <w:rFonts w:ascii="Arial" w:eastAsia="宋体" w:hAnsi="Arial" w:cs="Arial"/>
          <w:b/>
          <w:bCs/>
          <w:szCs w:val="21"/>
        </w:rPr>
        <w:t>(JCR Q1, IF: 1</w:t>
      </w:r>
      <w:r>
        <w:rPr>
          <w:rFonts w:ascii="Arial" w:eastAsia="宋体" w:hAnsi="Arial" w:cs="Arial"/>
          <w:b/>
          <w:bCs/>
          <w:szCs w:val="21"/>
        </w:rPr>
        <w:t>0.</w:t>
      </w:r>
      <w:r w:rsidR="006130C3">
        <w:rPr>
          <w:rFonts w:ascii="Arial" w:eastAsia="宋体" w:hAnsi="Arial" w:cs="Arial"/>
          <w:b/>
          <w:bCs/>
          <w:szCs w:val="21"/>
        </w:rPr>
        <w:t>9</w:t>
      </w:r>
      <w:r w:rsidRPr="00653D46">
        <w:rPr>
          <w:rFonts w:ascii="Arial" w:eastAsia="宋体" w:hAnsi="Arial" w:cs="Arial"/>
          <w:b/>
          <w:bCs/>
          <w:szCs w:val="21"/>
        </w:rPr>
        <w:t>)</w:t>
      </w:r>
      <w:r w:rsidRPr="00653D46">
        <w:rPr>
          <w:rFonts w:ascii="Arial" w:eastAsia="宋体" w:hAnsi="Arial" w:cs="Arial"/>
          <w:b/>
          <w:bCs/>
          <w:i/>
          <w:iCs/>
          <w:szCs w:val="21"/>
        </w:rPr>
        <w:t xml:space="preserve"> </w:t>
      </w:r>
      <w:r w:rsidRPr="00653D46">
        <w:rPr>
          <w:rFonts w:ascii="Arial" w:eastAsia="宋体" w:hAnsi="Arial" w:cs="Arial"/>
          <w:szCs w:val="21"/>
        </w:rPr>
        <w:t>2019; 198:111915.</w:t>
      </w:r>
      <w:r w:rsidRPr="00653D46">
        <w:rPr>
          <w:rFonts w:ascii="Arial" w:eastAsia="宋体" w:hAnsi="Arial" w:cs="Arial"/>
          <w:b/>
          <w:bCs/>
          <w:color w:val="C00000"/>
          <w:szCs w:val="21"/>
        </w:rPr>
        <w:t xml:space="preserve"> </w:t>
      </w:r>
      <w:r>
        <w:rPr>
          <w:rFonts w:ascii="Arial" w:eastAsia="宋体" w:hAnsi="Arial" w:cs="Arial"/>
          <w:b/>
          <w:bCs/>
          <w:color w:val="C00000"/>
          <w:szCs w:val="21"/>
        </w:rPr>
        <w:t>ESI HOT PAPER</w:t>
      </w:r>
      <w:r w:rsidR="00C270A3">
        <w:rPr>
          <w:rFonts w:ascii="Arial" w:eastAsia="宋体" w:hAnsi="Arial" w:cs="Arial" w:hint="eastAsia"/>
          <w:b/>
          <w:bCs/>
          <w:color w:val="C00000"/>
          <w:szCs w:val="21"/>
        </w:rPr>
        <w:t xml:space="preserve"> </w:t>
      </w:r>
      <w:r w:rsidR="00C270A3">
        <w:rPr>
          <w:rFonts w:ascii="Arial" w:eastAsia="宋体" w:hAnsi="Arial" w:cs="Arial"/>
          <w:b/>
          <w:bCs/>
          <w:color w:val="C00000"/>
          <w:szCs w:val="21"/>
        </w:rPr>
        <w:t xml:space="preserve">&amp; </w:t>
      </w:r>
      <w:r>
        <w:rPr>
          <w:rFonts w:ascii="Arial" w:eastAsia="宋体" w:hAnsi="Arial" w:cs="Arial"/>
          <w:b/>
          <w:bCs/>
          <w:color w:val="C00000"/>
          <w:szCs w:val="21"/>
        </w:rPr>
        <w:t>ESI HIGHLY CITED PAPER</w:t>
      </w:r>
      <w:r w:rsidRPr="00653D46">
        <w:rPr>
          <w:rFonts w:ascii="Arial" w:eastAsia="宋体" w:hAnsi="Arial" w:cs="Arial"/>
          <w:b/>
          <w:bCs/>
          <w:color w:val="C00000"/>
          <w:szCs w:val="21"/>
        </w:rPr>
        <w:t xml:space="preserve"> (</w:t>
      </w:r>
      <w:r w:rsidR="00733384">
        <w:rPr>
          <w:rFonts w:ascii="Arial" w:eastAsia="宋体" w:hAnsi="Arial" w:cs="Arial"/>
          <w:b/>
          <w:bCs/>
          <w:color w:val="C00000"/>
          <w:szCs w:val="21"/>
        </w:rPr>
        <w:t>Times Cited</w:t>
      </w:r>
      <w:r w:rsidRPr="00653D46">
        <w:rPr>
          <w:rFonts w:ascii="Arial" w:eastAsia="宋体" w:hAnsi="Arial" w:cs="Arial"/>
          <w:b/>
          <w:bCs/>
          <w:color w:val="C00000"/>
          <w:szCs w:val="21"/>
        </w:rPr>
        <w:t xml:space="preserve">: </w:t>
      </w:r>
      <w:r w:rsidR="00902349">
        <w:rPr>
          <w:rFonts w:ascii="Arial" w:eastAsia="宋体" w:hAnsi="Arial" w:cs="Arial"/>
          <w:b/>
          <w:bCs/>
          <w:color w:val="C00000"/>
          <w:szCs w:val="21"/>
        </w:rPr>
        <w:t>224</w:t>
      </w:r>
      <w:r w:rsidRPr="00653D46">
        <w:rPr>
          <w:rFonts w:ascii="Arial" w:eastAsia="宋体" w:hAnsi="Arial" w:cs="Arial"/>
          <w:b/>
          <w:bCs/>
          <w:color w:val="C00000"/>
          <w:szCs w:val="21"/>
        </w:rPr>
        <w:t>)</w:t>
      </w:r>
    </w:p>
    <w:p w14:paraId="4F55A85B" w14:textId="621239D0" w:rsidR="00EB189A" w:rsidRPr="00653D46" w:rsidRDefault="00EB189A" w:rsidP="00EB189A">
      <w:pPr>
        <w:spacing w:afterLines="50" w:after="156" w:line="360" w:lineRule="auto"/>
        <w:rPr>
          <w:rFonts w:ascii="Arial" w:eastAsia="宋体" w:hAnsi="Arial" w:cs="Arial"/>
          <w:b/>
          <w:bCs/>
          <w:color w:val="C00000"/>
          <w:szCs w:val="21"/>
        </w:rPr>
      </w:pPr>
      <w:r w:rsidRPr="00653D46">
        <w:rPr>
          <w:rFonts w:ascii="Arial" w:eastAsia="宋体" w:hAnsi="Arial" w:cs="Arial"/>
          <w:szCs w:val="21"/>
        </w:rPr>
        <w:t>[</w:t>
      </w:r>
      <w:r w:rsidR="001549F2">
        <w:rPr>
          <w:rFonts w:ascii="Arial" w:eastAsia="宋体" w:hAnsi="Arial" w:cs="Arial"/>
          <w:szCs w:val="21"/>
        </w:rPr>
        <w:t>30</w:t>
      </w:r>
      <w:r w:rsidRPr="00653D46">
        <w:rPr>
          <w:rFonts w:ascii="Arial" w:eastAsia="宋体" w:hAnsi="Arial" w:cs="Arial"/>
          <w:szCs w:val="21"/>
        </w:rPr>
        <w:t xml:space="preserve">] </w:t>
      </w:r>
      <w:r w:rsidRPr="00653D46">
        <w:rPr>
          <w:rFonts w:ascii="Arial" w:eastAsia="宋体" w:hAnsi="Arial" w:cs="Arial"/>
          <w:b/>
          <w:bCs/>
          <w:szCs w:val="21"/>
          <w:u w:val="single"/>
        </w:rPr>
        <w:t>Ma M *</w:t>
      </w:r>
      <w:r w:rsidRPr="00653D46">
        <w:rPr>
          <w:rFonts w:ascii="Arial" w:eastAsia="宋体" w:hAnsi="Arial" w:cs="Arial"/>
          <w:szCs w:val="21"/>
        </w:rPr>
        <w:t xml:space="preserve">, Cai W, Cai W *. Carbon abatement in China’s commercial building sector: A bottom-up measurement model based on Kaya-LMDI methods. </w:t>
      </w:r>
      <w:r w:rsidRPr="00653D46">
        <w:rPr>
          <w:rFonts w:ascii="Arial" w:eastAsia="宋体" w:hAnsi="Arial" w:cs="Arial"/>
          <w:b/>
          <w:bCs/>
          <w:i/>
          <w:iCs/>
          <w:szCs w:val="21"/>
        </w:rPr>
        <w:t xml:space="preserve">Energy </w:t>
      </w:r>
      <w:r w:rsidRPr="00653D46">
        <w:rPr>
          <w:rFonts w:ascii="Arial" w:eastAsia="宋体" w:hAnsi="Arial" w:cs="Arial"/>
          <w:b/>
          <w:bCs/>
          <w:szCs w:val="21"/>
        </w:rPr>
        <w:t xml:space="preserve">(JCR Q1, IF: </w:t>
      </w:r>
      <w:r w:rsidR="00C27F62">
        <w:rPr>
          <w:rFonts w:ascii="Arial" w:eastAsia="宋体" w:hAnsi="Arial" w:cs="Arial"/>
          <w:b/>
          <w:bCs/>
          <w:szCs w:val="21"/>
        </w:rPr>
        <w:t>9.4</w:t>
      </w:r>
      <w:r w:rsidRPr="00653D46">
        <w:rPr>
          <w:rFonts w:ascii="Arial" w:eastAsia="宋体" w:hAnsi="Arial" w:cs="Arial"/>
          <w:b/>
          <w:bCs/>
          <w:szCs w:val="21"/>
        </w:rPr>
        <w:t>)</w:t>
      </w:r>
      <w:r w:rsidRPr="00653D46">
        <w:rPr>
          <w:rFonts w:ascii="Arial" w:eastAsia="宋体" w:hAnsi="Arial" w:cs="Arial"/>
          <w:szCs w:val="21"/>
        </w:rPr>
        <w:t xml:space="preserve"> 2018; 165:350-368.</w:t>
      </w:r>
      <w:r w:rsidRPr="00653D46">
        <w:rPr>
          <w:rFonts w:ascii="Arial" w:eastAsia="宋体" w:hAnsi="Arial" w:cs="Arial"/>
          <w:b/>
          <w:bCs/>
          <w:szCs w:val="21"/>
        </w:rPr>
        <w:t xml:space="preserve"> </w:t>
      </w:r>
      <w:r>
        <w:rPr>
          <w:rFonts w:ascii="Arial" w:eastAsia="宋体" w:hAnsi="Arial" w:cs="Arial"/>
          <w:b/>
          <w:bCs/>
          <w:color w:val="C00000"/>
          <w:szCs w:val="21"/>
        </w:rPr>
        <w:t>ESI HOT PAPER</w:t>
      </w:r>
      <w:r w:rsidR="00C270A3">
        <w:rPr>
          <w:rFonts w:ascii="Arial" w:eastAsia="宋体" w:hAnsi="Arial" w:cs="Arial" w:hint="eastAsia"/>
          <w:b/>
          <w:bCs/>
          <w:color w:val="C00000"/>
          <w:szCs w:val="21"/>
        </w:rPr>
        <w:t xml:space="preserve"> </w:t>
      </w:r>
      <w:r w:rsidR="00C270A3">
        <w:rPr>
          <w:rFonts w:ascii="Arial" w:eastAsia="宋体" w:hAnsi="Arial" w:cs="Arial"/>
          <w:b/>
          <w:bCs/>
          <w:color w:val="C00000"/>
          <w:szCs w:val="21"/>
        </w:rPr>
        <w:t xml:space="preserve">&amp; </w:t>
      </w:r>
      <w:r>
        <w:rPr>
          <w:rFonts w:ascii="Arial" w:eastAsia="宋体" w:hAnsi="Arial" w:cs="Arial"/>
          <w:b/>
          <w:bCs/>
          <w:color w:val="C00000"/>
          <w:szCs w:val="21"/>
        </w:rPr>
        <w:t>ESI HIGHLY CITED PAPER</w:t>
      </w:r>
      <w:r w:rsidRPr="00653D46">
        <w:rPr>
          <w:rFonts w:ascii="Arial" w:eastAsia="宋体" w:hAnsi="Arial" w:cs="Arial"/>
          <w:b/>
          <w:bCs/>
          <w:color w:val="C00000"/>
          <w:szCs w:val="21"/>
        </w:rPr>
        <w:t xml:space="preserve"> (</w:t>
      </w:r>
      <w:r w:rsidR="00733384">
        <w:rPr>
          <w:rFonts w:ascii="Arial" w:eastAsia="宋体" w:hAnsi="Arial" w:cs="Arial"/>
          <w:b/>
          <w:bCs/>
          <w:color w:val="C00000"/>
          <w:szCs w:val="21"/>
        </w:rPr>
        <w:t>Times Cited</w:t>
      </w:r>
      <w:r w:rsidRPr="00653D46">
        <w:rPr>
          <w:rFonts w:ascii="Arial" w:eastAsia="宋体" w:hAnsi="Arial" w:cs="Arial"/>
          <w:b/>
          <w:bCs/>
          <w:color w:val="C00000"/>
          <w:szCs w:val="21"/>
        </w:rPr>
        <w:t xml:space="preserve">: </w:t>
      </w:r>
      <w:r w:rsidR="00902349">
        <w:rPr>
          <w:rFonts w:ascii="Arial" w:eastAsia="宋体" w:hAnsi="Arial" w:cs="Arial"/>
          <w:b/>
          <w:bCs/>
          <w:color w:val="C00000"/>
          <w:szCs w:val="21"/>
        </w:rPr>
        <w:t>164</w:t>
      </w:r>
      <w:r w:rsidRPr="00653D46">
        <w:rPr>
          <w:rFonts w:ascii="Arial" w:eastAsia="宋体" w:hAnsi="Arial" w:cs="Arial"/>
          <w:b/>
          <w:bCs/>
          <w:color w:val="C00000"/>
          <w:szCs w:val="21"/>
        </w:rPr>
        <w:t>)</w:t>
      </w:r>
    </w:p>
    <w:p w14:paraId="24287816" w14:textId="7E10B507" w:rsidR="00EB189A" w:rsidRPr="00653D46" w:rsidRDefault="00EB189A" w:rsidP="00EB189A">
      <w:pPr>
        <w:spacing w:afterLines="50" w:after="156" w:line="360" w:lineRule="auto"/>
        <w:rPr>
          <w:rFonts w:ascii="Arial" w:eastAsia="宋体" w:hAnsi="Arial" w:cs="Arial"/>
          <w:b/>
          <w:bCs/>
          <w:color w:val="C00000"/>
          <w:szCs w:val="21"/>
        </w:rPr>
      </w:pPr>
      <w:r w:rsidRPr="00653D46">
        <w:rPr>
          <w:rFonts w:ascii="Arial" w:eastAsia="宋体" w:hAnsi="Arial" w:cs="Arial"/>
          <w:szCs w:val="21"/>
        </w:rPr>
        <w:lastRenderedPageBreak/>
        <w:t>[</w:t>
      </w:r>
      <w:r w:rsidR="001549F2">
        <w:rPr>
          <w:rFonts w:ascii="Arial" w:eastAsia="宋体" w:hAnsi="Arial" w:cs="Arial"/>
          <w:szCs w:val="21"/>
        </w:rPr>
        <w:t>31</w:t>
      </w:r>
      <w:r w:rsidRPr="00653D46">
        <w:rPr>
          <w:rFonts w:ascii="Arial" w:eastAsia="宋体" w:hAnsi="Arial" w:cs="Arial"/>
          <w:szCs w:val="21"/>
        </w:rPr>
        <w:t xml:space="preserve">] </w:t>
      </w:r>
      <w:r w:rsidRPr="00653D46">
        <w:rPr>
          <w:rFonts w:ascii="Arial" w:eastAsia="宋体" w:hAnsi="Arial" w:cs="Arial"/>
          <w:b/>
          <w:bCs/>
          <w:szCs w:val="21"/>
          <w:u w:val="single"/>
        </w:rPr>
        <w:t>Ma M</w:t>
      </w:r>
      <w:r w:rsidRPr="00653D46">
        <w:rPr>
          <w:rFonts w:ascii="Arial" w:eastAsia="宋体" w:hAnsi="Arial" w:cs="Arial"/>
          <w:szCs w:val="21"/>
        </w:rPr>
        <w:t xml:space="preserve">, Yan R, Du Y, Ma X, Cai W *, Xu P. A methodology to assess China’s building energy savings at the national level: An IPAT–LMDI model approach. </w:t>
      </w:r>
      <w:r w:rsidRPr="00653D46">
        <w:rPr>
          <w:rFonts w:ascii="Arial" w:eastAsia="宋体" w:hAnsi="Arial" w:cs="Arial"/>
          <w:b/>
          <w:bCs/>
          <w:i/>
          <w:iCs/>
          <w:szCs w:val="21"/>
        </w:rPr>
        <w:t xml:space="preserve">Journal of Cleaner Production </w:t>
      </w:r>
      <w:r w:rsidRPr="002B576B">
        <w:rPr>
          <w:rFonts w:ascii="Arial" w:eastAsia="宋体" w:hAnsi="Arial" w:cs="Arial"/>
          <w:b/>
          <w:bCs/>
          <w:szCs w:val="21"/>
        </w:rPr>
        <w:t>(</w:t>
      </w:r>
      <w:r w:rsidRPr="000A26DD">
        <w:rPr>
          <w:rFonts w:ascii="Arial" w:eastAsia="宋体" w:hAnsi="Arial" w:cs="Arial"/>
          <w:b/>
          <w:bCs/>
          <w:szCs w:val="21"/>
        </w:rPr>
        <w:t xml:space="preserve">JCR Q1, </w:t>
      </w:r>
      <w:r w:rsidR="0015091F">
        <w:rPr>
          <w:rFonts w:ascii="Arial" w:eastAsia="宋体" w:hAnsi="Arial" w:cs="Arial"/>
          <w:b/>
          <w:bCs/>
          <w:szCs w:val="21"/>
        </w:rPr>
        <w:t>IF: 9.7</w:t>
      </w:r>
      <w:r w:rsidRPr="000A26DD">
        <w:rPr>
          <w:rFonts w:ascii="Arial" w:eastAsia="宋体" w:hAnsi="Arial" w:cs="Arial"/>
          <w:b/>
          <w:bCs/>
          <w:szCs w:val="21"/>
        </w:rPr>
        <w:t>)</w:t>
      </w:r>
      <w:r w:rsidRPr="00653D46">
        <w:rPr>
          <w:rFonts w:ascii="Arial" w:eastAsia="宋体" w:hAnsi="Arial" w:cs="Arial"/>
          <w:szCs w:val="21"/>
        </w:rPr>
        <w:t xml:space="preserve"> 2017; 143:784-793.</w:t>
      </w:r>
      <w:r w:rsidRPr="00653D46">
        <w:rPr>
          <w:rFonts w:ascii="Arial" w:eastAsia="宋体" w:hAnsi="Arial" w:cs="Arial"/>
          <w:b/>
          <w:bCs/>
          <w:szCs w:val="21"/>
        </w:rPr>
        <w:t xml:space="preserve"> </w:t>
      </w:r>
      <w:r>
        <w:rPr>
          <w:rFonts w:ascii="Arial" w:eastAsia="宋体" w:hAnsi="Arial" w:cs="Arial"/>
          <w:b/>
          <w:bCs/>
          <w:color w:val="C00000"/>
          <w:szCs w:val="21"/>
        </w:rPr>
        <w:t>ESI HOT PAPER</w:t>
      </w:r>
      <w:r w:rsidR="00C270A3">
        <w:rPr>
          <w:rFonts w:ascii="Arial" w:eastAsia="宋体" w:hAnsi="Arial" w:cs="Arial" w:hint="eastAsia"/>
          <w:b/>
          <w:bCs/>
          <w:color w:val="C00000"/>
          <w:szCs w:val="21"/>
        </w:rPr>
        <w:t xml:space="preserve"> </w:t>
      </w:r>
      <w:r w:rsidR="00C270A3">
        <w:rPr>
          <w:rFonts w:ascii="Arial" w:eastAsia="宋体" w:hAnsi="Arial" w:cs="Arial"/>
          <w:b/>
          <w:bCs/>
          <w:color w:val="C00000"/>
          <w:szCs w:val="21"/>
        </w:rPr>
        <w:t xml:space="preserve">&amp; </w:t>
      </w:r>
      <w:r>
        <w:rPr>
          <w:rFonts w:ascii="Arial" w:eastAsia="宋体" w:hAnsi="Arial" w:cs="Arial"/>
          <w:b/>
          <w:bCs/>
          <w:color w:val="C00000"/>
          <w:szCs w:val="21"/>
        </w:rPr>
        <w:t>ESI HIGHLY CITED PAPER</w:t>
      </w:r>
      <w:r w:rsidRPr="00653D46">
        <w:rPr>
          <w:rFonts w:ascii="Arial" w:eastAsia="宋体" w:hAnsi="Arial" w:cs="Arial"/>
          <w:b/>
          <w:bCs/>
          <w:color w:val="C00000"/>
          <w:szCs w:val="21"/>
        </w:rPr>
        <w:t xml:space="preserve"> (</w:t>
      </w:r>
      <w:r w:rsidR="00733384">
        <w:rPr>
          <w:rFonts w:ascii="Arial" w:eastAsia="宋体" w:hAnsi="Arial" w:cs="Arial"/>
          <w:b/>
          <w:bCs/>
          <w:color w:val="C00000"/>
          <w:szCs w:val="21"/>
        </w:rPr>
        <w:t>Times Cited</w:t>
      </w:r>
      <w:r w:rsidRPr="00653D46">
        <w:rPr>
          <w:rFonts w:ascii="Arial" w:eastAsia="宋体" w:hAnsi="Arial" w:cs="Arial"/>
          <w:b/>
          <w:bCs/>
          <w:color w:val="C00000"/>
          <w:szCs w:val="21"/>
        </w:rPr>
        <w:t xml:space="preserve">: </w:t>
      </w:r>
      <w:r w:rsidR="005E1046">
        <w:rPr>
          <w:rFonts w:ascii="Arial" w:eastAsia="宋体" w:hAnsi="Arial" w:cs="Arial"/>
          <w:b/>
          <w:bCs/>
          <w:color w:val="C00000"/>
          <w:szCs w:val="21"/>
        </w:rPr>
        <w:t>160</w:t>
      </w:r>
      <w:r w:rsidRPr="00653D46">
        <w:rPr>
          <w:rFonts w:ascii="Arial" w:eastAsia="宋体" w:hAnsi="Arial" w:cs="Arial"/>
          <w:b/>
          <w:bCs/>
          <w:color w:val="C00000"/>
          <w:szCs w:val="21"/>
        </w:rPr>
        <w:t>)</w:t>
      </w:r>
    </w:p>
    <w:p w14:paraId="3F93B357" w14:textId="79ABED7F" w:rsidR="00EB189A" w:rsidRPr="00653D46" w:rsidRDefault="00EB189A" w:rsidP="00EB189A">
      <w:pPr>
        <w:spacing w:afterLines="50" w:after="156" w:line="360" w:lineRule="auto"/>
        <w:rPr>
          <w:rFonts w:ascii="Arial" w:eastAsia="宋体" w:hAnsi="Arial" w:cs="Arial"/>
          <w:b/>
          <w:bCs/>
          <w:color w:val="C00000"/>
          <w:szCs w:val="21"/>
        </w:rPr>
      </w:pPr>
      <w:r w:rsidRPr="00653D46">
        <w:rPr>
          <w:rFonts w:ascii="Arial" w:eastAsia="宋体" w:hAnsi="Arial" w:cs="Arial"/>
          <w:szCs w:val="21"/>
        </w:rPr>
        <w:t>[</w:t>
      </w:r>
      <w:r w:rsidR="001549F2">
        <w:rPr>
          <w:rFonts w:ascii="Arial" w:eastAsia="宋体" w:hAnsi="Arial" w:cs="Arial"/>
          <w:szCs w:val="21"/>
        </w:rPr>
        <w:t>32</w:t>
      </w:r>
      <w:r w:rsidRPr="00653D46">
        <w:rPr>
          <w:rFonts w:ascii="Arial" w:eastAsia="宋体" w:hAnsi="Arial" w:cs="Arial"/>
          <w:szCs w:val="21"/>
        </w:rPr>
        <w:t xml:space="preserve">] </w:t>
      </w:r>
      <w:r w:rsidRPr="00653D46">
        <w:rPr>
          <w:rFonts w:ascii="Arial" w:eastAsia="宋体" w:hAnsi="Arial" w:cs="Arial"/>
          <w:b/>
          <w:bCs/>
          <w:szCs w:val="21"/>
          <w:u w:val="single"/>
        </w:rPr>
        <w:t>Ma M</w:t>
      </w:r>
      <w:r w:rsidRPr="00653D46">
        <w:rPr>
          <w:rFonts w:ascii="Arial" w:eastAsia="宋体" w:hAnsi="Arial" w:cs="Arial"/>
          <w:szCs w:val="21"/>
        </w:rPr>
        <w:t xml:space="preserve">, Cai W, Cai W *, Dong L *. Whether carbon intensity in the commercial building sector decouples from economic development in the service industry? Empirical evidence from the top five urban agglomerations in China. </w:t>
      </w:r>
      <w:r w:rsidRPr="00653D46">
        <w:rPr>
          <w:rFonts w:ascii="Arial" w:eastAsia="宋体" w:hAnsi="Arial" w:cs="Arial"/>
          <w:b/>
          <w:bCs/>
          <w:i/>
          <w:iCs/>
          <w:szCs w:val="21"/>
        </w:rPr>
        <w:t>Journal of Cleaner Production</w:t>
      </w:r>
      <w:r w:rsidRPr="00C270A3">
        <w:rPr>
          <w:rFonts w:ascii="Arial" w:eastAsia="宋体" w:hAnsi="Arial" w:cs="Arial"/>
          <w:b/>
          <w:bCs/>
          <w:szCs w:val="21"/>
        </w:rPr>
        <w:t xml:space="preserve"> (</w:t>
      </w:r>
      <w:r w:rsidRPr="000A26DD">
        <w:rPr>
          <w:rFonts w:ascii="Arial" w:eastAsia="宋体" w:hAnsi="Arial" w:cs="Arial"/>
          <w:b/>
          <w:bCs/>
          <w:szCs w:val="21"/>
        </w:rPr>
        <w:t xml:space="preserve">JCR Q1, </w:t>
      </w:r>
      <w:r w:rsidR="0015091F">
        <w:rPr>
          <w:rFonts w:ascii="Arial" w:eastAsia="宋体" w:hAnsi="Arial" w:cs="Arial"/>
          <w:b/>
          <w:bCs/>
          <w:szCs w:val="21"/>
        </w:rPr>
        <w:t>IF: 9.7</w:t>
      </w:r>
      <w:r w:rsidRPr="000A26DD">
        <w:rPr>
          <w:rFonts w:ascii="Arial" w:eastAsia="宋体" w:hAnsi="Arial" w:cs="Arial"/>
          <w:b/>
          <w:bCs/>
          <w:szCs w:val="21"/>
        </w:rPr>
        <w:t>)</w:t>
      </w:r>
      <w:r w:rsidRPr="00653D46">
        <w:rPr>
          <w:rFonts w:ascii="Arial" w:eastAsia="宋体" w:hAnsi="Arial" w:cs="Arial"/>
          <w:szCs w:val="21"/>
        </w:rPr>
        <w:t xml:space="preserve"> 2019; 222:193-205.</w:t>
      </w:r>
      <w:r w:rsidRPr="00653D46">
        <w:rPr>
          <w:rFonts w:ascii="Arial" w:eastAsia="宋体" w:hAnsi="Arial" w:cs="Arial"/>
          <w:b/>
          <w:bCs/>
          <w:szCs w:val="21"/>
        </w:rPr>
        <w:t xml:space="preserve"> </w:t>
      </w:r>
      <w:r>
        <w:rPr>
          <w:rFonts w:ascii="Arial" w:eastAsia="宋体" w:hAnsi="Arial" w:cs="Arial"/>
          <w:b/>
          <w:bCs/>
          <w:color w:val="C00000"/>
          <w:szCs w:val="21"/>
        </w:rPr>
        <w:t>ESI HOT PAPER</w:t>
      </w:r>
      <w:r w:rsidR="00C270A3">
        <w:rPr>
          <w:rFonts w:ascii="Arial" w:eastAsia="宋体" w:hAnsi="Arial" w:cs="Arial" w:hint="eastAsia"/>
          <w:b/>
          <w:bCs/>
          <w:color w:val="C00000"/>
          <w:szCs w:val="21"/>
        </w:rPr>
        <w:t xml:space="preserve"> </w:t>
      </w:r>
      <w:r w:rsidR="00C270A3">
        <w:rPr>
          <w:rFonts w:ascii="Arial" w:eastAsia="宋体" w:hAnsi="Arial" w:cs="Arial"/>
          <w:b/>
          <w:bCs/>
          <w:color w:val="C00000"/>
          <w:szCs w:val="21"/>
        </w:rPr>
        <w:t xml:space="preserve">&amp; </w:t>
      </w:r>
      <w:r>
        <w:rPr>
          <w:rFonts w:ascii="Arial" w:eastAsia="宋体" w:hAnsi="Arial" w:cs="Arial"/>
          <w:b/>
          <w:bCs/>
          <w:color w:val="C00000"/>
          <w:szCs w:val="21"/>
        </w:rPr>
        <w:t>ESI HIGHLY CITED PAPER</w:t>
      </w:r>
      <w:r w:rsidRPr="00653D46">
        <w:rPr>
          <w:rFonts w:ascii="Arial" w:eastAsia="宋体" w:hAnsi="Arial" w:cs="Arial"/>
          <w:b/>
          <w:bCs/>
          <w:color w:val="C00000"/>
          <w:szCs w:val="21"/>
        </w:rPr>
        <w:t xml:space="preserve"> (</w:t>
      </w:r>
      <w:r w:rsidR="00733384">
        <w:rPr>
          <w:rFonts w:ascii="Arial" w:eastAsia="宋体" w:hAnsi="Arial" w:cs="Arial"/>
          <w:b/>
          <w:bCs/>
          <w:color w:val="C00000"/>
          <w:szCs w:val="21"/>
        </w:rPr>
        <w:t>Times Cited</w:t>
      </w:r>
      <w:r w:rsidRPr="00653D46">
        <w:rPr>
          <w:rFonts w:ascii="Arial" w:eastAsia="宋体" w:hAnsi="Arial" w:cs="Arial"/>
          <w:b/>
          <w:bCs/>
          <w:color w:val="C00000"/>
          <w:szCs w:val="21"/>
        </w:rPr>
        <w:t xml:space="preserve">: </w:t>
      </w:r>
      <w:r w:rsidR="00902349">
        <w:rPr>
          <w:rFonts w:ascii="Arial" w:eastAsia="宋体" w:hAnsi="Arial" w:cs="Arial"/>
          <w:b/>
          <w:bCs/>
          <w:color w:val="C00000"/>
          <w:szCs w:val="21"/>
        </w:rPr>
        <w:t>166</w:t>
      </w:r>
      <w:r w:rsidRPr="00653D46">
        <w:rPr>
          <w:rFonts w:ascii="Arial" w:eastAsia="宋体" w:hAnsi="Arial" w:cs="Arial"/>
          <w:b/>
          <w:bCs/>
          <w:color w:val="C00000"/>
          <w:szCs w:val="21"/>
        </w:rPr>
        <w:t>)</w:t>
      </w:r>
    </w:p>
    <w:p w14:paraId="2053F829" w14:textId="400E8D2E" w:rsidR="00EB189A" w:rsidRPr="00653D46" w:rsidRDefault="00EB189A" w:rsidP="00EB189A">
      <w:pPr>
        <w:spacing w:afterLines="50" w:after="156" w:line="360" w:lineRule="auto"/>
        <w:rPr>
          <w:rFonts w:ascii="Arial" w:eastAsia="宋体" w:hAnsi="Arial" w:cs="Arial"/>
          <w:b/>
          <w:bCs/>
          <w:color w:val="C00000"/>
          <w:szCs w:val="21"/>
        </w:rPr>
      </w:pPr>
      <w:r w:rsidRPr="00653D46">
        <w:rPr>
          <w:rFonts w:ascii="Arial" w:eastAsia="宋体" w:hAnsi="Arial" w:cs="Arial"/>
          <w:szCs w:val="21"/>
        </w:rPr>
        <w:t>[</w:t>
      </w:r>
      <w:r w:rsidR="001549F2">
        <w:rPr>
          <w:rFonts w:ascii="Arial" w:eastAsia="宋体" w:hAnsi="Arial" w:cs="Arial"/>
          <w:szCs w:val="21"/>
        </w:rPr>
        <w:t>33</w:t>
      </w:r>
      <w:r w:rsidRPr="00653D46">
        <w:rPr>
          <w:rFonts w:ascii="Arial" w:eastAsia="宋体" w:hAnsi="Arial" w:cs="Arial"/>
          <w:szCs w:val="21"/>
        </w:rPr>
        <w:t xml:space="preserve">] </w:t>
      </w:r>
      <w:r w:rsidRPr="00653D46">
        <w:rPr>
          <w:rFonts w:ascii="Arial" w:eastAsia="宋体" w:hAnsi="Arial" w:cs="Arial"/>
          <w:b/>
          <w:bCs/>
          <w:szCs w:val="21"/>
          <w:u w:val="single"/>
        </w:rPr>
        <w:t>Ma M</w:t>
      </w:r>
      <w:r w:rsidRPr="00653D46">
        <w:rPr>
          <w:rFonts w:ascii="Arial" w:eastAsia="宋体" w:hAnsi="Arial" w:cs="Arial"/>
          <w:szCs w:val="21"/>
        </w:rPr>
        <w:t>, Cai W *. What drives the carbon mitigation in Chinese commercial building sector? Evidence from decomposing an extended Kaya identity.</w:t>
      </w:r>
      <w:r w:rsidR="002B576B" w:rsidRPr="002B576B">
        <w:rPr>
          <w:rFonts w:ascii="Arial" w:eastAsia="宋体" w:hAnsi="Arial" w:cs="Arial"/>
          <w:b/>
          <w:bCs/>
          <w:i/>
          <w:iCs/>
          <w:szCs w:val="21"/>
        </w:rPr>
        <w:t xml:space="preserve"> </w:t>
      </w:r>
      <w:r w:rsidR="002B576B" w:rsidRPr="00653D46">
        <w:rPr>
          <w:rFonts w:ascii="Arial" w:eastAsia="宋体" w:hAnsi="Arial" w:cs="Arial"/>
          <w:b/>
          <w:bCs/>
          <w:i/>
          <w:iCs/>
          <w:szCs w:val="21"/>
        </w:rPr>
        <w:t>Science of The Total Environment</w:t>
      </w:r>
      <w:r w:rsidR="002B576B" w:rsidRPr="002B576B">
        <w:rPr>
          <w:rFonts w:ascii="Arial" w:eastAsia="宋体" w:hAnsi="Arial" w:cs="Arial"/>
          <w:b/>
          <w:bCs/>
          <w:i/>
          <w:iCs/>
          <w:szCs w:val="21"/>
        </w:rPr>
        <w:t xml:space="preserve"> </w:t>
      </w:r>
      <w:r w:rsidR="002B576B" w:rsidRPr="002B576B">
        <w:rPr>
          <w:rFonts w:ascii="Arial" w:eastAsia="宋体" w:hAnsi="Arial" w:cs="Arial"/>
          <w:b/>
          <w:bCs/>
          <w:szCs w:val="21"/>
        </w:rPr>
        <w:t>(</w:t>
      </w:r>
      <w:r w:rsidR="002B576B" w:rsidRPr="00BE7449">
        <w:rPr>
          <w:rFonts w:ascii="Arial" w:eastAsia="宋体" w:hAnsi="Arial" w:cs="Arial"/>
          <w:b/>
          <w:bCs/>
          <w:szCs w:val="21"/>
        </w:rPr>
        <w:t xml:space="preserve">JCR Q1, </w:t>
      </w:r>
      <w:r w:rsidR="00F626CA">
        <w:rPr>
          <w:rFonts w:ascii="Arial" w:eastAsia="宋体" w:hAnsi="Arial" w:cs="Arial"/>
          <w:b/>
          <w:bCs/>
          <w:szCs w:val="21"/>
        </w:rPr>
        <w:t xml:space="preserve">IF: </w:t>
      </w:r>
      <w:r w:rsidR="00392C2F">
        <w:rPr>
          <w:rFonts w:ascii="Arial" w:eastAsia="宋体" w:hAnsi="Arial" w:cs="Arial"/>
          <w:b/>
          <w:bCs/>
          <w:szCs w:val="21"/>
        </w:rPr>
        <w:t>8.0</w:t>
      </w:r>
      <w:r w:rsidR="002B576B" w:rsidRPr="00BE7449">
        <w:rPr>
          <w:rFonts w:ascii="Arial" w:eastAsia="宋体" w:hAnsi="Arial" w:cs="Arial"/>
          <w:b/>
          <w:bCs/>
          <w:szCs w:val="21"/>
        </w:rPr>
        <w:t>)</w:t>
      </w:r>
      <w:r w:rsidRPr="00653D46">
        <w:rPr>
          <w:rFonts w:ascii="Arial" w:eastAsia="宋体" w:hAnsi="Arial" w:cs="Arial"/>
          <w:b/>
          <w:bCs/>
          <w:i/>
          <w:iCs/>
          <w:szCs w:val="21"/>
        </w:rPr>
        <w:t xml:space="preserve"> </w:t>
      </w:r>
      <w:r w:rsidRPr="00653D46">
        <w:rPr>
          <w:rFonts w:ascii="Arial" w:eastAsia="宋体" w:hAnsi="Arial" w:cs="Arial"/>
          <w:szCs w:val="21"/>
        </w:rPr>
        <w:t>2018; 634:884-899.</w:t>
      </w:r>
      <w:r w:rsidRPr="00653D46">
        <w:rPr>
          <w:rFonts w:ascii="Arial" w:eastAsia="宋体" w:hAnsi="Arial" w:cs="Arial"/>
          <w:b/>
          <w:bCs/>
          <w:color w:val="C00000"/>
          <w:szCs w:val="21"/>
        </w:rPr>
        <w:t xml:space="preserve"> </w:t>
      </w:r>
      <w:r>
        <w:rPr>
          <w:rFonts w:ascii="Arial" w:eastAsia="宋体" w:hAnsi="Arial" w:cs="Arial"/>
          <w:b/>
          <w:bCs/>
          <w:color w:val="C00000"/>
          <w:szCs w:val="21"/>
        </w:rPr>
        <w:t>ESI HOT PAPER</w:t>
      </w:r>
      <w:r w:rsidR="002B576B">
        <w:rPr>
          <w:rFonts w:ascii="Arial" w:eastAsia="宋体" w:hAnsi="Arial" w:cs="Arial" w:hint="eastAsia"/>
          <w:b/>
          <w:bCs/>
          <w:color w:val="C00000"/>
          <w:szCs w:val="21"/>
        </w:rPr>
        <w:t xml:space="preserve"> </w:t>
      </w:r>
      <w:r w:rsidR="002B576B">
        <w:rPr>
          <w:rFonts w:ascii="Arial" w:eastAsia="宋体" w:hAnsi="Arial" w:cs="Arial"/>
          <w:b/>
          <w:bCs/>
          <w:color w:val="C00000"/>
          <w:szCs w:val="21"/>
        </w:rPr>
        <w:t xml:space="preserve">&amp; </w:t>
      </w:r>
      <w:r>
        <w:rPr>
          <w:rFonts w:ascii="Arial" w:eastAsia="宋体" w:hAnsi="Arial" w:cs="Arial"/>
          <w:b/>
          <w:bCs/>
          <w:color w:val="C00000"/>
          <w:szCs w:val="21"/>
        </w:rPr>
        <w:t>ESI HIGHLY CITED PAPER</w:t>
      </w:r>
      <w:r w:rsidRPr="00653D46">
        <w:rPr>
          <w:rFonts w:ascii="Arial" w:eastAsia="宋体" w:hAnsi="Arial" w:cs="Arial"/>
          <w:b/>
          <w:bCs/>
          <w:color w:val="C00000"/>
          <w:szCs w:val="21"/>
        </w:rPr>
        <w:t xml:space="preserve"> (</w:t>
      </w:r>
      <w:r w:rsidR="00733384">
        <w:rPr>
          <w:rFonts w:ascii="Arial" w:eastAsia="宋体" w:hAnsi="Arial" w:cs="Arial"/>
          <w:b/>
          <w:bCs/>
          <w:color w:val="C00000"/>
          <w:szCs w:val="21"/>
        </w:rPr>
        <w:t>Times Cited</w:t>
      </w:r>
      <w:r w:rsidRPr="00653D46">
        <w:rPr>
          <w:rFonts w:ascii="Arial" w:eastAsia="宋体" w:hAnsi="Arial" w:cs="Arial"/>
          <w:b/>
          <w:bCs/>
          <w:color w:val="C00000"/>
          <w:szCs w:val="21"/>
        </w:rPr>
        <w:t xml:space="preserve">: </w:t>
      </w:r>
      <w:r w:rsidR="00902349">
        <w:rPr>
          <w:rFonts w:ascii="Arial" w:eastAsia="宋体" w:hAnsi="Arial" w:cs="Arial"/>
          <w:b/>
          <w:bCs/>
          <w:color w:val="C00000"/>
          <w:szCs w:val="21"/>
        </w:rPr>
        <w:t>176</w:t>
      </w:r>
      <w:r w:rsidRPr="00653D46">
        <w:rPr>
          <w:rFonts w:ascii="Arial" w:eastAsia="宋体" w:hAnsi="Arial" w:cs="Arial"/>
          <w:b/>
          <w:bCs/>
          <w:color w:val="C00000"/>
          <w:szCs w:val="21"/>
        </w:rPr>
        <w:t>)</w:t>
      </w:r>
    </w:p>
    <w:p w14:paraId="5063F16B" w14:textId="71261CD3" w:rsidR="00EB189A" w:rsidRPr="00653D46" w:rsidRDefault="00EB189A" w:rsidP="00EB189A">
      <w:pPr>
        <w:spacing w:afterLines="50" w:after="156" w:line="360" w:lineRule="auto"/>
        <w:rPr>
          <w:rFonts w:ascii="Arial" w:eastAsia="宋体" w:hAnsi="Arial" w:cs="Arial"/>
          <w:b/>
          <w:bCs/>
          <w:color w:val="C00000"/>
          <w:szCs w:val="21"/>
        </w:rPr>
      </w:pPr>
      <w:r w:rsidRPr="00653D46">
        <w:rPr>
          <w:rFonts w:ascii="Arial" w:eastAsia="宋体" w:hAnsi="Arial" w:cs="Arial"/>
          <w:szCs w:val="21"/>
        </w:rPr>
        <w:t>[</w:t>
      </w:r>
      <w:r w:rsidR="001549F2">
        <w:rPr>
          <w:rFonts w:ascii="Arial" w:eastAsia="宋体" w:hAnsi="Arial" w:cs="Arial"/>
          <w:szCs w:val="21"/>
        </w:rPr>
        <w:t>34</w:t>
      </w:r>
      <w:r w:rsidRPr="00653D46">
        <w:rPr>
          <w:rFonts w:ascii="Arial" w:eastAsia="宋体" w:hAnsi="Arial" w:cs="Arial"/>
          <w:szCs w:val="21"/>
        </w:rPr>
        <w:t>]</w:t>
      </w:r>
      <w:r w:rsidRPr="00653D46">
        <w:rPr>
          <w:rFonts w:ascii="Arial" w:eastAsia="宋体" w:hAnsi="Arial" w:cs="Arial"/>
          <w:b/>
          <w:bCs/>
          <w:szCs w:val="21"/>
        </w:rPr>
        <w:t xml:space="preserve"> </w:t>
      </w:r>
      <w:r w:rsidRPr="00653D46">
        <w:rPr>
          <w:rFonts w:ascii="Arial" w:eastAsia="宋体" w:hAnsi="Arial" w:cs="Arial"/>
          <w:b/>
          <w:bCs/>
          <w:szCs w:val="21"/>
          <w:u w:val="single"/>
        </w:rPr>
        <w:t>Ma M</w:t>
      </w:r>
      <w:r w:rsidRPr="00653D46">
        <w:rPr>
          <w:rFonts w:ascii="Arial" w:eastAsia="宋体" w:hAnsi="Arial" w:cs="Arial"/>
          <w:szCs w:val="21"/>
        </w:rPr>
        <w:t>, Cai W *, Wu Y. China Act on the Energy Efficiency of Civil Buildings (2008): A decade review.</w:t>
      </w:r>
      <w:r w:rsidR="002B576B" w:rsidRPr="002B576B">
        <w:rPr>
          <w:rFonts w:ascii="Arial" w:eastAsia="宋体" w:hAnsi="Arial" w:cs="Arial"/>
          <w:b/>
          <w:bCs/>
          <w:i/>
          <w:iCs/>
          <w:szCs w:val="21"/>
        </w:rPr>
        <w:t xml:space="preserve"> </w:t>
      </w:r>
      <w:r w:rsidR="002B576B" w:rsidRPr="00653D46">
        <w:rPr>
          <w:rFonts w:ascii="Arial" w:eastAsia="宋体" w:hAnsi="Arial" w:cs="Arial"/>
          <w:b/>
          <w:bCs/>
          <w:i/>
          <w:iCs/>
          <w:szCs w:val="21"/>
        </w:rPr>
        <w:t>Science of The Total Environment</w:t>
      </w:r>
      <w:r w:rsidR="002B576B" w:rsidRPr="002B576B">
        <w:rPr>
          <w:rFonts w:ascii="Arial" w:eastAsia="宋体" w:hAnsi="Arial" w:cs="Arial"/>
          <w:b/>
          <w:bCs/>
          <w:i/>
          <w:iCs/>
          <w:szCs w:val="21"/>
        </w:rPr>
        <w:t xml:space="preserve"> </w:t>
      </w:r>
      <w:r w:rsidR="002B576B" w:rsidRPr="002B576B">
        <w:rPr>
          <w:rFonts w:ascii="Arial" w:eastAsia="宋体" w:hAnsi="Arial" w:cs="Arial"/>
          <w:b/>
          <w:bCs/>
          <w:szCs w:val="21"/>
        </w:rPr>
        <w:t>(</w:t>
      </w:r>
      <w:r w:rsidR="002B576B" w:rsidRPr="00BE7449">
        <w:rPr>
          <w:rFonts w:ascii="Arial" w:eastAsia="宋体" w:hAnsi="Arial" w:cs="Arial"/>
          <w:b/>
          <w:bCs/>
          <w:szCs w:val="21"/>
        </w:rPr>
        <w:t xml:space="preserve">JCR Q1, </w:t>
      </w:r>
      <w:r w:rsidR="00F626CA">
        <w:rPr>
          <w:rFonts w:ascii="Arial" w:eastAsia="宋体" w:hAnsi="Arial" w:cs="Arial"/>
          <w:b/>
          <w:bCs/>
          <w:szCs w:val="21"/>
        </w:rPr>
        <w:t xml:space="preserve">IF: </w:t>
      </w:r>
      <w:r w:rsidR="00392C2F">
        <w:rPr>
          <w:rFonts w:ascii="Arial" w:eastAsia="宋体" w:hAnsi="Arial" w:cs="Arial"/>
          <w:b/>
          <w:bCs/>
          <w:szCs w:val="21"/>
        </w:rPr>
        <w:t>8.0</w:t>
      </w:r>
      <w:r w:rsidR="002B576B" w:rsidRPr="00BE7449">
        <w:rPr>
          <w:rFonts w:ascii="Arial" w:eastAsia="宋体" w:hAnsi="Arial" w:cs="Arial"/>
          <w:b/>
          <w:bCs/>
          <w:szCs w:val="21"/>
        </w:rPr>
        <w:t xml:space="preserve">) </w:t>
      </w:r>
      <w:r w:rsidRPr="00653D46">
        <w:rPr>
          <w:rFonts w:ascii="Arial" w:eastAsia="宋体" w:hAnsi="Arial" w:cs="Arial"/>
          <w:szCs w:val="21"/>
        </w:rPr>
        <w:t>2019; 651:42-60.</w:t>
      </w:r>
      <w:r w:rsidRPr="00653D46">
        <w:rPr>
          <w:rFonts w:ascii="Arial" w:eastAsia="宋体" w:hAnsi="Arial" w:cs="Arial"/>
          <w:b/>
          <w:bCs/>
          <w:color w:val="C00000"/>
          <w:szCs w:val="21"/>
        </w:rPr>
        <w:t xml:space="preserve"> </w:t>
      </w:r>
      <w:r>
        <w:rPr>
          <w:rFonts w:ascii="Arial" w:eastAsia="宋体" w:hAnsi="Arial" w:cs="Arial"/>
          <w:b/>
          <w:bCs/>
          <w:color w:val="C00000"/>
          <w:szCs w:val="21"/>
        </w:rPr>
        <w:t>ESI HOT PAPER</w:t>
      </w:r>
      <w:r w:rsidR="002B576B">
        <w:rPr>
          <w:rFonts w:ascii="Arial" w:eastAsia="宋体" w:hAnsi="Arial" w:cs="Arial" w:hint="eastAsia"/>
          <w:b/>
          <w:bCs/>
          <w:color w:val="C00000"/>
          <w:szCs w:val="21"/>
        </w:rPr>
        <w:t xml:space="preserve"> </w:t>
      </w:r>
      <w:r w:rsidR="002B576B">
        <w:rPr>
          <w:rFonts w:ascii="Arial" w:eastAsia="宋体" w:hAnsi="Arial" w:cs="Arial"/>
          <w:b/>
          <w:bCs/>
          <w:color w:val="C00000"/>
          <w:szCs w:val="21"/>
        </w:rPr>
        <w:t xml:space="preserve">&amp; </w:t>
      </w:r>
      <w:r>
        <w:rPr>
          <w:rFonts w:ascii="Arial" w:eastAsia="宋体" w:hAnsi="Arial" w:cs="Arial"/>
          <w:b/>
          <w:bCs/>
          <w:color w:val="C00000"/>
          <w:szCs w:val="21"/>
        </w:rPr>
        <w:t>ESI HIGHLY CITED PAPER</w:t>
      </w:r>
      <w:r w:rsidRPr="00653D46">
        <w:rPr>
          <w:rFonts w:ascii="Arial" w:eastAsia="宋体" w:hAnsi="Arial" w:cs="Arial"/>
          <w:b/>
          <w:bCs/>
          <w:color w:val="C00000"/>
          <w:szCs w:val="21"/>
        </w:rPr>
        <w:t xml:space="preserve"> (</w:t>
      </w:r>
      <w:r w:rsidR="00733384">
        <w:rPr>
          <w:rFonts w:ascii="Arial" w:eastAsia="宋体" w:hAnsi="Arial" w:cs="Arial"/>
          <w:b/>
          <w:bCs/>
          <w:color w:val="C00000"/>
          <w:szCs w:val="21"/>
        </w:rPr>
        <w:t>Times Cited</w:t>
      </w:r>
      <w:r w:rsidRPr="00653D46">
        <w:rPr>
          <w:rFonts w:ascii="Arial" w:eastAsia="宋体" w:hAnsi="Arial" w:cs="Arial"/>
          <w:b/>
          <w:bCs/>
          <w:color w:val="C00000"/>
          <w:szCs w:val="21"/>
        </w:rPr>
        <w:t xml:space="preserve">: </w:t>
      </w:r>
      <w:r w:rsidR="00902349">
        <w:rPr>
          <w:rFonts w:ascii="Arial" w:eastAsia="宋体" w:hAnsi="Arial" w:cs="Arial"/>
          <w:b/>
          <w:bCs/>
          <w:color w:val="C00000"/>
          <w:szCs w:val="21"/>
        </w:rPr>
        <w:t>141</w:t>
      </w:r>
      <w:r w:rsidRPr="00653D46">
        <w:rPr>
          <w:rFonts w:ascii="Arial" w:eastAsia="宋体" w:hAnsi="Arial" w:cs="Arial"/>
          <w:b/>
          <w:bCs/>
          <w:color w:val="C00000"/>
          <w:szCs w:val="21"/>
        </w:rPr>
        <w:t>)</w:t>
      </w:r>
    </w:p>
    <w:p w14:paraId="25317C60" w14:textId="7AF46FB3" w:rsidR="00EB189A" w:rsidRPr="00653D46" w:rsidRDefault="00EB189A" w:rsidP="00EB189A">
      <w:pPr>
        <w:spacing w:afterLines="50" w:after="156" w:line="360" w:lineRule="auto"/>
        <w:rPr>
          <w:rFonts w:ascii="Arial" w:eastAsia="宋体" w:hAnsi="Arial" w:cs="Arial"/>
          <w:b/>
          <w:bCs/>
          <w:color w:val="C00000"/>
          <w:szCs w:val="21"/>
        </w:rPr>
      </w:pPr>
      <w:r w:rsidRPr="00653D46">
        <w:rPr>
          <w:rFonts w:ascii="Arial" w:eastAsia="宋体" w:hAnsi="Arial" w:cs="Arial"/>
          <w:szCs w:val="21"/>
        </w:rPr>
        <w:t>[</w:t>
      </w:r>
      <w:r w:rsidR="001549F2">
        <w:rPr>
          <w:rFonts w:ascii="Arial" w:eastAsia="宋体" w:hAnsi="Arial" w:cs="Arial"/>
          <w:szCs w:val="21"/>
        </w:rPr>
        <w:t>35</w:t>
      </w:r>
      <w:r w:rsidRPr="00653D46">
        <w:rPr>
          <w:rFonts w:ascii="Arial" w:eastAsia="宋体" w:hAnsi="Arial" w:cs="Arial"/>
          <w:szCs w:val="21"/>
        </w:rPr>
        <w:t xml:space="preserve">] </w:t>
      </w:r>
      <w:r w:rsidRPr="00653D46">
        <w:rPr>
          <w:rFonts w:ascii="Arial" w:eastAsia="宋体" w:hAnsi="Arial" w:cs="Arial"/>
          <w:b/>
          <w:bCs/>
          <w:szCs w:val="21"/>
          <w:u w:val="single"/>
        </w:rPr>
        <w:t>Ma M</w:t>
      </w:r>
      <w:r w:rsidRPr="00653D46">
        <w:rPr>
          <w:rFonts w:ascii="Arial" w:eastAsia="宋体" w:hAnsi="Arial" w:cs="Arial"/>
          <w:szCs w:val="21"/>
        </w:rPr>
        <w:t xml:space="preserve">, Cai W *. Do commercial building sector-derived carbon emissions decouple from the economic growth in Tertiary Industry? A case study of four municipalities in China. </w:t>
      </w:r>
      <w:r w:rsidR="002B576B" w:rsidRPr="00653D46">
        <w:rPr>
          <w:rFonts w:ascii="Arial" w:eastAsia="宋体" w:hAnsi="Arial" w:cs="Arial"/>
          <w:b/>
          <w:bCs/>
          <w:i/>
          <w:iCs/>
          <w:szCs w:val="21"/>
        </w:rPr>
        <w:t>Science of The Total Environment</w:t>
      </w:r>
      <w:r w:rsidR="002B576B" w:rsidRPr="002B576B">
        <w:rPr>
          <w:rFonts w:ascii="Arial" w:eastAsia="宋体" w:hAnsi="Arial" w:cs="Arial"/>
          <w:b/>
          <w:bCs/>
          <w:i/>
          <w:iCs/>
          <w:szCs w:val="21"/>
        </w:rPr>
        <w:t xml:space="preserve"> </w:t>
      </w:r>
      <w:r w:rsidR="002B576B" w:rsidRPr="002B576B">
        <w:rPr>
          <w:rFonts w:ascii="Arial" w:eastAsia="宋体" w:hAnsi="Arial" w:cs="Arial"/>
          <w:b/>
          <w:bCs/>
          <w:szCs w:val="21"/>
        </w:rPr>
        <w:t>(</w:t>
      </w:r>
      <w:r w:rsidR="002B576B" w:rsidRPr="00BE7449">
        <w:rPr>
          <w:rFonts w:ascii="Arial" w:eastAsia="宋体" w:hAnsi="Arial" w:cs="Arial"/>
          <w:b/>
          <w:bCs/>
          <w:szCs w:val="21"/>
        </w:rPr>
        <w:t xml:space="preserve">JCR Q1, </w:t>
      </w:r>
      <w:r w:rsidR="00F626CA">
        <w:rPr>
          <w:rFonts w:ascii="Arial" w:eastAsia="宋体" w:hAnsi="Arial" w:cs="Arial"/>
          <w:b/>
          <w:bCs/>
          <w:szCs w:val="21"/>
        </w:rPr>
        <w:t xml:space="preserve">IF: </w:t>
      </w:r>
      <w:r w:rsidR="00392C2F">
        <w:rPr>
          <w:rFonts w:ascii="Arial" w:eastAsia="宋体" w:hAnsi="Arial" w:cs="Arial"/>
          <w:b/>
          <w:bCs/>
          <w:szCs w:val="21"/>
        </w:rPr>
        <w:t>8.0</w:t>
      </w:r>
      <w:r w:rsidR="002B576B" w:rsidRPr="00BE7449">
        <w:rPr>
          <w:rFonts w:ascii="Arial" w:eastAsia="宋体" w:hAnsi="Arial" w:cs="Arial"/>
          <w:b/>
          <w:bCs/>
          <w:szCs w:val="21"/>
        </w:rPr>
        <w:t>)</w:t>
      </w:r>
      <w:r w:rsidRPr="00653D46">
        <w:rPr>
          <w:rFonts w:ascii="Arial" w:eastAsia="宋体" w:hAnsi="Arial" w:cs="Arial"/>
          <w:szCs w:val="21"/>
        </w:rPr>
        <w:t xml:space="preserve"> 2019; 650:822-834.</w:t>
      </w:r>
      <w:r w:rsidRPr="00653D46">
        <w:rPr>
          <w:rFonts w:ascii="Arial" w:eastAsia="宋体" w:hAnsi="Arial" w:cs="Arial"/>
          <w:b/>
          <w:bCs/>
          <w:szCs w:val="21"/>
        </w:rPr>
        <w:t xml:space="preserve"> </w:t>
      </w:r>
      <w:r>
        <w:rPr>
          <w:rFonts w:ascii="Arial" w:eastAsia="宋体" w:hAnsi="Arial" w:cs="Arial"/>
          <w:b/>
          <w:bCs/>
          <w:color w:val="C00000"/>
          <w:szCs w:val="21"/>
        </w:rPr>
        <w:t>ESI HOT PAPER</w:t>
      </w:r>
      <w:r w:rsidR="002B576B">
        <w:rPr>
          <w:rFonts w:ascii="Arial" w:eastAsia="宋体" w:hAnsi="Arial" w:cs="Arial" w:hint="eastAsia"/>
          <w:b/>
          <w:bCs/>
          <w:color w:val="C00000"/>
          <w:szCs w:val="21"/>
        </w:rPr>
        <w:t xml:space="preserve"> </w:t>
      </w:r>
      <w:r w:rsidR="002B576B">
        <w:rPr>
          <w:rFonts w:ascii="Arial" w:eastAsia="宋体" w:hAnsi="Arial" w:cs="Arial"/>
          <w:b/>
          <w:bCs/>
          <w:color w:val="C00000"/>
          <w:szCs w:val="21"/>
        </w:rPr>
        <w:t xml:space="preserve">&amp; </w:t>
      </w:r>
      <w:r>
        <w:rPr>
          <w:rFonts w:ascii="Arial" w:eastAsia="宋体" w:hAnsi="Arial" w:cs="Arial"/>
          <w:b/>
          <w:bCs/>
          <w:color w:val="C00000"/>
          <w:szCs w:val="21"/>
        </w:rPr>
        <w:t>ESI HIGHLY CITED PAPER</w:t>
      </w:r>
      <w:r w:rsidRPr="00653D46">
        <w:rPr>
          <w:rFonts w:ascii="Arial" w:eastAsia="宋体" w:hAnsi="Arial" w:cs="Arial"/>
          <w:b/>
          <w:bCs/>
          <w:color w:val="C00000"/>
          <w:szCs w:val="21"/>
        </w:rPr>
        <w:t xml:space="preserve"> (</w:t>
      </w:r>
      <w:r w:rsidR="00733384">
        <w:rPr>
          <w:rFonts w:ascii="Arial" w:eastAsia="宋体" w:hAnsi="Arial" w:cs="Arial"/>
          <w:b/>
          <w:bCs/>
          <w:color w:val="C00000"/>
          <w:szCs w:val="21"/>
        </w:rPr>
        <w:t>Times Cited</w:t>
      </w:r>
      <w:r w:rsidRPr="00653D46">
        <w:rPr>
          <w:rFonts w:ascii="Arial" w:eastAsia="宋体" w:hAnsi="Arial" w:cs="Arial"/>
          <w:b/>
          <w:bCs/>
          <w:color w:val="C00000"/>
          <w:szCs w:val="21"/>
        </w:rPr>
        <w:t xml:space="preserve">: </w:t>
      </w:r>
      <w:r w:rsidR="00902349">
        <w:rPr>
          <w:rFonts w:ascii="Arial" w:eastAsia="宋体" w:hAnsi="Arial" w:cs="Arial"/>
          <w:b/>
          <w:bCs/>
          <w:color w:val="C00000"/>
          <w:szCs w:val="21"/>
        </w:rPr>
        <w:t>148</w:t>
      </w:r>
      <w:r w:rsidRPr="00653D46">
        <w:rPr>
          <w:rFonts w:ascii="Arial" w:eastAsia="宋体" w:hAnsi="Arial" w:cs="Arial"/>
          <w:b/>
          <w:bCs/>
          <w:color w:val="C00000"/>
          <w:szCs w:val="21"/>
        </w:rPr>
        <w:t>)</w:t>
      </w:r>
    </w:p>
    <w:p w14:paraId="767D34EE" w14:textId="753E09CC" w:rsidR="00EB189A" w:rsidRPr="00653D46" w:rsidRDefault="00EB189A" w:rsidP="00EB189A">
      <w:pPr>
        <w:spacing w:afterLines="50" w:after="156" w:line="360" w:lineRule="auto"/>
        <w:rPr>
          <w:rFonts w:ascii="Arial" w:eastAsia="宋体" w:hAnsi="Arial" w:cs="Arial"/>
          <w:b/>
          <w:bCs/>
          <w:color w:val="C00000"/>
          <w:szCs w:val="21"/>
        </w:rPr>
      </w:pPr>
      <w:r w:rsidRPr="00653D46">
        <w:rPr>
          <w:rFonts w:ascii="Arial" w:eastAsia="宋体" w:hAnsi="Arial" w:cs="Arial"/>
          <w:szCs w:val="21"/>
        </w:rPr>
        <w:t>[</w:t>
      </w:r>
      <w:r w:rsidR="001549F2">
        <w:rPr>
          <w:rFonts w:ascii="Arial" w:eastAsia="宋体" w:hAnsi="Arial" w:cs="Arial"/>
          <w:szCs w:val="21"/>
        </w:rPr>
        <w:t>36</w:t>
      </w:r>
      <w:r w:rsidRPr="00653D46">
        <w:rPr>
          <w:rFonts w:ascii="Arial" w:eastAsia="宋体" w:hAnsi="Arial" w:cs="Arial"/>
          <w:szCs w:val="21"/>
        </w:rPr>
        <w:t xml:space="preserve">] </w:t>
      </w:r>
      <w:r w:rsidRPr="00653D46">
        <w:rPr>
          <w:rFonts w:ascii="Arial" w:eastAsia="宋体" w:hAnsi="Arial" w:cs="Arial"/>
          <w:b/>
          <w:bCs/>
          <w:szCs w:val="21"/>
          <w:u w:val="single"/>
        </w:rPr>
        <w:t>Ma M</w:t>
      </w:r>
      <w:r w:rsidRPr="00653D46">
        <w:rPr>
          <w:rFonts w:ascii="Arial" w:eastAsia="宋体" w:hAnsi="Arial" w:cs="Arial"/>
          <w:szCs w:val="21"/>
        </w:rPr>
        <w:t xml:space="preserve">, Yan R, Cai W *. Energy savings evaluation in public building sector during the 10th–12th FYP periods of China: an extended LMDI model approach. </w:t>
      </w:r>
      <w:r w:rsidRPr="00653D46">
        <w:rPr>
          <w:rFonts w:ascii="Arial" w:eastAsia="宋体" w:hAnsi="Arial" w:cs="Arial"/>
          <w:b/>
          <w:bCs/>
          <w:i/>
          <w:iCs/>
          <w:szCs w:val="21"/>
        </w:rPr>
        <w:t xml:space="preserve">Natural Hazards </w:t>
      </w:r>
      <w:r w:rsidRPr="00653D46">
        <w:rPr>
          <w:rFonts w:ascii="Arial" w:eastAsia="宋体" w:hAnsi="Arial" w:cs="Arial"/>
          <w:szCs w:val="21"/>
        </w:rPr>
        <w:t>(JCR Q2, IF: 3.</w:t>
      </w:r>
      <w:r w:rsidR="0015091F">
        <w:rPr>
          <w:rFonts w:ascii="Arial" w:eastAsia="宋体" w:hAnsi="Arial" w:cs="Arial"/>
          <w:szCs w:val="21"/>
        </w:rPr>
        <w:t>3</w:t>
      </w:r>
      <w:r w:rsidRPr="00653D46">
        <w:rPr>
          <w:rFonts w:ascii="Arial" w:eastAsia="宋体" w:hAnsi="Arial" w:cs="Arial"/>
          <w:szCs w:val="21"/>
        </w:rPr>
        <w:t xml:space="preserve">) 2018; 92:429-441. </w:t>
      </w:r>
      <w:r>
        <w:rPr>
          <w:rFonts w:ascii="Arial" w:eastAsia="宋体" w:hAnsi="Arial" w:cs="Arial"/>
          <w:b/>
          <w:bCs/>
          <w:color w:val="C00000"/>
          <w:szCs w:val="21"/>
        </w:rPr>
        <w:t>ESI HIGHLY CITED PAPER</w:t>
      </w:r>
      <w:r w:rsidRPr="00653D46">
        <w:rPr>
          <w:rFonts w:ascii="Arial" w:eastAsia="宋体" w:hAnsi="Arial" w:cs="Arial"/>
          <w:b/>
          <w:bCs/>
          <w:color w:val="C00000"/>
          <w:szCs w:val="21"/>
        </w:rPr>
        <w:t xml:space="preserve"> (</w:t>
      </w:r>
      <w:r w:rsidR="00733384">
        <w:rPr>
          <w:rFonts w:ascii="Arial" w:eastAsia="宋体" w:hAnsi="Arial" w:cs="Arial"/>
          <w:b/>
          <w:bCs/>
          <w:color w:val="C00000"/>
          <w:szCs w:val="21"/>
        </w:rPr>
        <w:t>Times Cited</w:t>
      </w:r>
      <w:r w:rsidRPr="00653D46">
        <w:rPr>
          <w:rFonts w:ascii="Arial" w:eastAsia="宋体" w:hAnsi="Arial" w:cs="Arial"/>
          <w:b/>
          <w:bCs/>
          <w:color w:val="C00000"/>
          <w:szCs w:val="21"/>
        </w:rPr>
        <w:t xml:space="preserve">: </w:t>
      </w:r>
      <w:r w:rsidR="00902349">
        <w:rPr>
          <w:rFonts w:ascii="Arial" w:eastAsia="宋体" w:hAnsi="Arial" w:cs="Arial"/>
          <w:b/>
          <w:bCs/>
          <w:color w:val="C00000"/>
          <w:szCs w:val="21"/>
        </w:rPr>
        <w:t>47</w:t>
      </w:r>
      <w:r w:rsidRPr="00653D46">
        <w:rPr>
          <w:rFonts w:ascii="Arial" w:eastAsia="宋体" w:hAnsi="Arial" w:cs="Arial"/>
          <w:b/>
          <w:bCs/>
          <w:color w:val="C00000"/>
          <w:szCs w:val="21"/>
        </w:rPr>
        <w:t>)</w:t>
      </w:r>
    </w:p>
    <w:p w14:paraId="3C64884B" w14:textId="1792D0DE" w:rsidR="00EB189A" w:rsidRPr="000A26DD" w:rsidRDefault="00EB189A" w:rsidP="00EB189A">
      <w:pPr>
        <w:spacing w:afterLines="50" w:after="156" w:line="360" w:lineRule="auto"/>
        <w:rPr>
          <w:rFonts w:ascii="Arial" w:eastAsia="宋体" w:hAnsi="Arial" w:cs="Arial"/>
          <w:color w:val="C00000"/>
          <w:szCs w:val="21"/>
        </w:rPr>
      </w:pPr>
      <w:r w:rsidRPr="001561EF">
        <w:rPr>
          <w:rFonts w:ascii="Arial" w:eastAsia="宋体" w:hAnsi="Arial" w:cs="Arial"/>
          <w:szCs w:val="21"/>
        </w:rPr>
        <w:t>[</w:t>
      </w:r>
      <w:r w:rsidR="001549F2">
        <w:rPr>
          <w:rFonts w:ascii="Arial" w:eastAsia="宋体" w:hAnsi="Arial" w:cs="Arial"/>
          <w:szCs w:val="21"/>
        </w:rPr>
        <w:t>37</w:t>
      </w:r>
      <w:r w:rsidRPr="00653D46">
        <w:rPr>
          <w:rFonts w:ascii="Arial" w:eastAsia="宋体" w:hAnsi="Arial" w:cs="Arial"/>
          <w:szCs w:val="21"/>
        </w:rPr>
        <w:t xml:space="preserve">] </w:t>
      </w:r>
      <w:r w:rsidRPr="00653D46">
        <w:rPr>
          <w:rFonts w:ascii="Arial" w:eastAsia="宋体" w:hAnsi="Arial" w:cs="Arial"/>
          <w:b/>
          <w:bCs/>
          <w:szCs w:val="21"/>
          <w:u w:val="single"/>
        </w:rPr>
        <w:t>Ma M</w:t>
      </w:r>
      <w:r w:rsidRPr="00653D46">
        <w:rPr>
          <w:rFonts w:ascii="Arial" w:eastAsia="宋体" w:hAnsi="Arial" w:cs="Arial"/>
          <w:szCs w:val="21"/>
        </w:rPr>
        <w:t xml:space="preserve">, Yan R, Cai W *. An extended STIRPAT model-based methodology for evaluating the driving forces affecting carbon emissions in existing public building sector: evidence from China in 2000–2015. </w:t>
      </w:r>
      <w:r w:rsidRPr="00653D46">
        <w:rPr>
          <w:rFonts w:ascii="Arial" w:eastAsia="宋体" w:hAnsi="Arial" w:cs="Arial"/>
          <w:b/>
          <w:bCs/>
          <w:i/>
          <w:iCs/>
          <w:szCs w:val="21"/>
        </w:rPr>
        <w:t xml:space="preserve">Natural Hazards </w:t>
      </w:r>
      <w:r w:rsidRPr="00653D46">
        <w:rPr>
          <w:rFonts w:ascii="Arial" w:eastAsia="宋体" w:hAnsi="Arial" w:cs="Arial"/>
          <w:szCs w:val="21"/>
        </w:rPr>
        <w:t>(JCR Q2, IF: 3.</w:t>
      </w:r>
      <w:r w:rsidR="0015091F">
        <w:rPr>
          <w:rFonts w:ascii="Arial" w:eastAsia="宋体" w:hAnsi="Arial" w:cs="Arial"/>
          <w:szCs w:val="21"/>
        </w:rPr>
        <w:t>3</w:t>
      </w:r>
      <w:r w:rsidRPr="00653D46">
        <w:rPr>
          <w:rFonts w:ascii="Arial" w:eastAsia="宋体" w:hAnsi="Arial" w:cs="Arial"/>
          <w:szCs w:val="21"/>
        </w:rPr>
        <w:t xml:space="preserve">) 2017; 89:741-756. </w:t>
      </w:r>
      <w:r w:rsidRPr="000A26DD">
        <w:rPr>
          <w:rFonts w:ascii="Arial" w:eastAsia="宋体" w:hAnsi="Arial" w:cs="Arial"/>
          <w:color w:val="000000" w:themeColor="text1"/>
          <w:szCs w:val="21"/>
        </w:rPr>
        <w:t>(</w:t>
      </w:r>
      <w:r w:rsidR="00733384" w:rsidRPr="000A26DD">
        <w:rPr>
          <w:rFonts w:ascii="Arial" w:eastAsia="宋体" w:hAnsi="Arial" w:cs="Arial"/>
          <w:color w:val="000000" w:themeColor="text1"/>
          <w:szCs w:val="21"/>
        </w:rPr>
        <w:t xml:space="preserve">Times </w:t>
      </w:r>
      <w:r w:rsidR="00733384" w:rsidRPr="000A26DD">
        <w:rPr>
          <w:rFonts w:ascii="Arial" w:eastAsia="宋体" w:hAnsi="Arial" w:cs="Arial"/>
          <w:color w:val="000000" w:themeColor="text1"/>
          <w:szCs w:val="21"/>
        </w:rPr>
        <w:lastRenderedPageBreak/>
        <w:t>Cited</w:t>
      </w:r>
      <w:r w:rsidRPr="000A26DD">
        <w:rPr>
          <w:rFonts w:ascii="Arial" w:eastAsia="宋体" w:hAnsi="Arial" w:cs="Arial"/>
          <w:color w:val="000000" w:themeColor="text1"/>
          <w:szCs w:val="21"/>
        </w:rPr>
        <w:t xml:space="preserve">: </w:t>
      </w:r>
      <w:r w:rsidR="00902349">
        <w:rPr>
          <w:rFonts w:ascii="Arial" w:eastAsia="宋体" w:hAnsi="Arial" w:cs="Arial"/>
          <w:color w:val="000000" w:themeColor="text1"/>
          <w:szCs w:val="21"/>
        </w:rPr>
        <w:t>110</w:t>
      </w:r>
      <w:r w:rsidRPr="000A26DD">
        <w:rPr>
          <w:rFonts w:ascii="Arial" w:eastAsia="宋体" w:hAnsi="Arial" w:cs="Arial"/>
          <w:color w:val="000000" w:themeColor="text1"/>
          <w:szCs w:val="21"/>
        </w:rPr>
        <w:t>)</w:t>
      </w:r>
    </w:p>
    <w:p w14:paraId="77CD8C92" w14:textId="3557EC8C" w:rsidR="00EB189A" w:rsidRDefault="00EB189A" w:rsidP="00EB189A">
      <w:pPr>
        <w:spacing w:afterLines="50" w:after="156" w:line="360" w:lineRule="auto"/>
        <w:rPr>
          <w:rFonts w:ascii="Arial" w:eastAsia="宋体" w:hAnsi="Arial" w:cs="Arial"/>
          <w:b/>
          <w:bCs/>
          <w:color w:val="C00000"/>
          <w:szCs w:val="21"/>
        </w:rPr>
      </w:pPr>
      <w:r w:rsidRPr="00653D46">
        <w:rPr>
          <w:rFonts w:ascii="Arial" w:eastAsia="宋体" w:hAnsi="Arial" w:cs="Arial"/>
          <w:szCs w:val="21"/>
        </w:rPr>
        <w:t>[</w:t>
      </w:r>
      <w:r w:rsidR="001549F2">
        <w:rPr>
          <w:rFonts w:ascii="Arial" w:eastAsia="宋体" w:hAnsi="Arial" w:cs="Arial"/>
          <w:szCs w:val="21"/>
        </w:rPr>
        <w:t>38</w:t>
      </w:r>
      <w:r w:rsidRPr="00653D46">
        <w:rPr>
          <w:rFonts w:ascii="Arial" w:eastAsia="宋体" w:hAnsi="Arial" w:cs="Arial"/>
          <w:szCs w:val="21"/>
        </w:rPr>
        <w:t xml:space="preserve">] Liang Y, Cai W *, </w:t>
      </w:r>
      <w:r w:rsidRPr="00653D46">
        <w:rPr>
          <w:rFonts w:ascii="Arial" w:eastAsia="宋体" w:hAnsi="Arial" w:cs="Arial"/>
          <w:b/>
          <w:bCs/>
          <w:szCs w:val="21"/>
          <w:u w:val="single"/>
        </w:rPr>
        <w:t>Ma M *</w:t>
      </w:r>
      <w:r w:rsidRPr="00653D46">
        <w:rPr>
          <w:rFonts w:ascii="Arial" w:eastAsia="宋体" w:hAnsi="Arial" w:cs="Arial"/>
          <w:szCs w:val="21"/>
        </w:rPr>
        <w:t xml:space="preserve">. Carbon dioxide intensity and income level in the Chinese megacities’ residential building sector: Decomposition and decoupling analyses. </w:t>
      </w:r>
      <w:r w:rsidR="002B576B" w:rsidRPr="00653D46">
        <w:rPr>
          <w:rFonts w:ascii="Arial" w:eastAsia="宋体" w:hAnsi="Arial" w:cs="Arial"/>
          <w:b/>
          <w:bCs/>
          <w:i/>
          <w:iCs/>
          <w:szCs w:val="21"/>
        </w:rPr>
        <w:t>Science of The Total Environment</w:t>
      </w:r>
      <w:r w:rsidR="002B576B" w:rsidRPr="002B576B">
        <w:rPr>
          <w:rFonts w:ascii="Arial" w:eastAsia="宋体" w:hAnsi="Arial" w:cs="Arial"/>
          <w:b/>
          <w:bCs/>
          <w:i/>
          <w:iCs/>
          <w:szCs w:val="21"/>
        </w:rPr>
        <w:t xml:space="preserve"> </w:t>
      </w:r>
      <w:r w:rsidR="002B576B" w:rsidRPr="002B576B">
        <w:rPr>
          <w:rFonts w:ascii="Arial" w:eastAsia="宋体" w:hAnsi="Arial" w:cs="Arial"/>
          <w:b/>
          <w:bCs/>
          <w:szCs w:val="21"/>
        </w:rPr>
        <w:t>(</w:t>
      </w:r>
      <w:r w:rsidR="002B576B" w:rsidRPr="00BE7449">
        <w:rPr>
          <w:rFonts w:ascii="Arial" w:eastAsia="宋体" w:hAnsi="Arial" w:cs="Arial"/>
          <w:b/>
          <w:bCs/>
          <w:szCs w:val="21"/>
        </w:rPr>
        <w:t xml:space="preserve">JCR Q1, </w:t>
      </w:r>
      <w:r w:rsidR="00F626CA">
        <w:rPr>
          <w:rFonts w:ascii="Arial" w:eastAsia="宋体" w:hAnsi="Arial" w:cs="Arial"/>
          <w:b/>
          <w:bCs/>
          <w:szCs w:val="21"/>
        </w:rPr>
        <w:t xml:space="preserve">IF: </w:t>
      </w:r>
      <w:r w:rsidR="00392C2F">
        <w:rPr>
          <w:rFonts w:ascii="Arial" w:eastAsia="宋体" w:hAnsi="Arial" w:cs="Arial"/>
          <w:b/>
          <w:bCs/>
          <w:szCs w:val="21"/>
        </w:rPr>
        <w:t>8.0</w:t>
      </w:r>
      <w:r w:rsidR="002B576B" w:rsidRPr="00BE7449">
        <w:rPr>
          <w:rFonts w:ascii="Arial" w:eastAsia="宋体" w:hAnsi="Arial" w:cs="Arial"/>
          <w:b/>
          <w:bCs/>
          <w:szCs w:val="21"/>
        </w:rPr>
        <w:t xml:space="preserve">) </w:t>
      </w:r>
      <w:r w:rsidRPr="00653D46">
        <w:rPr>
          <w:rFonts w:ascii="Arial" w:eastAsia="宋体" w:hAnsi="Arial" w:cs="Arial"/>
          <w:szCs w:val="21"/>
        </w:rPr>
        <w:t>2019; 677:315-327.</w:t>
      </w:r>
      <w:r w:rsidRPr="00653D46">
        <w:rPr>
          <w:rFonts w:ascii="Arial" w:eastAsia="宋体" w:hAnsi="Arial" w:cs="Arial"/>
          <w:b/>
          <w:bCs/>
          <w:color w:val="C00000"/>
          <w:szCs w:val="21"/>
        </w:rPr>
        <w:t xml:space="preserve"> </w:t>
      </w:r>
      <w:r>
        <w:rPr>
          <w:rFonts w:ascii="Arial" w:eastAsia="宋体" w:hAnsi="Arial" w:cs="Arial"/>
          <w:b/>
          <w:bCs/>
          <w:color w:val="C00000"/>
          <w:szCs w:val="21"/>
        </w:rPr>
        <w:t>ESI HOT PAPER</w:t>
      </w:r>
      <w:r w:rsidR="002B576B">
        <w:rPr>
          <w:rFonts w:ascii="Arial" w:eastAsia="宋体" w:hAnsi="Arial" w:cs="Arial" w:hint="eastAsia"/>
          <w:b/>
          <w:bCs/>
          <w:color w:val="C00000"/>
          <w:szCs w:val="21"/>
        </w:rPr>
        <w:t xml:space="preserve"> </w:t>
      </w:r>
      <w:r w:rsidR="002B576B">
        <w:rPr>
          <w:rFonts w:ascii="Arial" w:eastAsia="宋体" w:hAnsi="Arial" w:cs="Arial"/>
          <w:b/>
          <w:bCs/>
          <w:color w:val="C00000"/>
          <w:szCs w:val="21"/>
        </w:rPr>
        <w:t xml:space="preserve">&amp; </w:t>
      </w:r>
      <w:r>
        <w:rPr>
          <w:rFonts w:ascii="Arial" w:eastAsia="宋体" w:hAnsi="Arial" w:cs="Arial"/>
          <w:b/>
          <w:bCs/>
          <w:color w:val="C00000"/>
          <w:szCs w:val="21"/>
        </w:rPr>
        <w:t>ESI HIGHLY CITED PAPER</w:t>
      </w:r>
      <w:r w:rsidRPr="00653D46">
        <w:rPr>
          <w:rFonts w:ascii="Arial" w:eastAsia="宋体" w:hAnsi="Arial" w:cs="Arial"/>
          <w:b/>
          <w:bCs/>
          <w:color w:val="C00000"/>
          <w:szCs w:val="21"/>
        </w:rPr>
        <w:t xml:space="preserve"> (</w:t>
      </w:r>
      <w:r w:rsidR="00733384">
        <w:rPr>
          <w:rFonts w:ascii="Arial" w:eastAsia="宋体" w:hAnsi="Arial" w:cs="Arial"/>
          <w:b/>
          <w:bCs/>
          <w:color w:val="C00000"/>
          <w:szCs w:val="21"/>
        </w:rPr>
        <w:t>Times Cited</w:t>
      </w:r>
      <w:r w:rsidRPr="00653D46">
        <w:rPr>
          <w:rFonts w:ascii="Arial" w:eastAsia="宋体" w:hAnsi="Arial" w:cs="Arial"/>
          <w:b/>
          <w:bCs/>
          <w:color w:val="C00000"/>
          <w:szCs w:val="21"/>
        </w:rPr>
        <w:t xml:space="preserve">: </w:t>
      </w:r>
      <w:r w:rsidR="00902349">
        <w:rPr>
          <w:rFonts w:ascii="Arial" w:eastAsia="宋体" w:hAnsi="Arial" w:cs="Arial"/>
          <w:b/>
          <w:bCs/>
          <w:color w:val="C00000"/>
          <w:szCs w:val="21"/>
        </w:rPr>
        <w:t>152</w:t>
      </w:r>
      <w:r w:rsidRPr="00653D46">
        <w:rPr>
          <w:rFonts w:ascii="Arial" w:eastAsia="宋体" w:hAnsi="Arial" w:cs="Arial"/>
          <w:b/>
          <w:bCs/>
          <w:color w:val="C00000"/>
          <w:szCs w:val="21"/>
        </w:rPr>
        <w:t>)</w:t>
      </w:r>
    </w:p>
    <w:p w14:paraId="173C6ABD" w14:textId="77777777" w:rsidR="00177FFA" w:rsidRPr="0078046F" w:rsidRDefault="00177FFA" w:rsidP="004C4304">
      <w:pPr>
        <w:spacing w:line="360" w:lineRule="auto"/>
        <w:jc w:val="left"/>
        <w:rPr>
          <w:rFonts w:ascii="Arial" w:eastAsia="宋体" w:hAnsi="Arial" w:cs="Arial"/>
          <w:szCs w:val="21"/>
        </w:rPr>
      </w:pPr>
    </w:p>
    <w:p w14:paraId="16D851A7" w14:textId="128F365D" w:rsidR="000A7762" w:rsidRPr="001F377E" w:rsidRDefault="000A7762" w:rsidP="0078046F">
      <w:pPr>
        <w:pStyle w:val="af0"/>
        <w:numPr>
          <w:ilvl w:val="0"/>
          <w:numId w:val="6"/>
        </w:numPr>
        <w:pBdr>
          <w:bottom w:val="single" w:sz="6" w:space="1" w:color="auto"/>
        </w:pBdr>
        <w:spacing w:line="360" w:lineRule="auto"/>
        <w:ind w:firstLineChars="0"/>
        <w:jc w:val="left"/>
        <w:rPr>
          <w:rFonts w:ascii="Arial" w:eastAsia="宋体" w:hAnsi="Arial" w:cs="Arial"/>
          <w:b/>
          <w:bCs/>
          <w:szCs w:val="21"/>
        </w:rPr>
      </w:pPr>
      <w:r w:rsidRPr="001F377E">
        <w:rPr>
          <w:rFonts w:ascii="Arial" w:eastAsia="宋体" w:hAnsi="Arial" w:cs="Arial"/>
          <w:b/>
          <w:bCs/>
          <w:szCs w:val="21"/>
        </w:rPr>
        <w:t>Database</w:t>
      </w:r>
      <w:r w:rsidR="00151607" w:rsidRPr="001F377E">
        <w:rPr>
          <w:rFonts w:ascii="Arial" w:eastAsia="宋体" w:hAnsi="Arial" w:cs="Arial"/>
          <w:b/>
          <w:bCs/>
          <w:szCs w:val="21"/>
        </w:rPr>
        <w:t xml:space="preserve"> (Project Leader)</w:t>
      </w:r>
    </w:p>
    <w:p w14:paraId="5E6D0150" w14:textId="5C90AD7E" w:rsidR="000A7762" w:rsidRPr="00E41862" w:rsidRDefault="008C4B26" w:rsidP="0078046F">
      <w:pPr>
        <w:spacing w:line="360" w:lineRule="auto"/>
        <w:jc w:val="left"/>
        <w:rPr>
          <w:rFonts w:ascii="Arial" w:hAnsi="Arial" w:cs="Arial"/>
          <w:color w:val="0070C0"/>
          <w:szCs w:val="21"/>
        </w:rPr>
      </w:pPr>
      <w:r>
        <w:rPr>
          <w:rFonts w:ascii="Arial" w:eastAsia="宋体" w:hAnsi="Arial" w:cs="Arial"/>
          <w:szCs w:val="21"/>
        </w:rPr>
        <w:t xml:space="preserve">Global Building Emissions </w:t>
      </w:r>
      <w:r w:rsidR="00EC6AD7" w:rsidRPr="001F377E">
        <w:rPr>
          <w:rFonts w:ascii="Arial" w:eastAsia="宋体" w:hAnsi="Arial" w:cs="Arial"/>
          <w:szCs w:val="21"/>
        </w:rPr>
        <w:t>(</w:t>
      </w:r>
      <w:r>
        <w:rPr>
          <w:rFonts w:ascii="Arial" w:eastAsia="宋体" w:hAnsi="Arial" w:cs="Arial"/>
          <w:szCs w:val="21"/>
        </w:rPr>
        <w:t>GLOBE</w:t>
      </w:r>
      <w:r w:rsidR="00EC6AD7" w:rsidRPr="001F377E">
        <w:rPr>
          <w:rFonts w:ascii="Arial" w:eastAsia="宋体" w:hAnsi="Arial" w:cs="Arial"/>
          <w:szCs w:val="21"/>
        </w:rPr>
        <w:t>)</w:t>
      </w:r>
      <w:r>
        <w:rPr>
          <w:rFonts w:ascii="Arial" w:eastAsia="宋体" w:hAnsi="Arial" w:cs="Arial"/>
          <w:szCs w:val="21"/>
        </w:rPr>
        <w:t xml:space="preserve"> Database</w:t>
      </w:r>
      <w:r w:rsidR="00EC6AD7" w:rsidRPr="001F377E">
        <w:rPr>
          <w:rFonts w:ascii="Arial" w:eastAsia="宋体" w:hAnsi="Arial" w:cs="Arial"/>
          <w:szCs w:val="21"/>
        </w:rPr>
        <w:t>. Available at</w:t>
      </w:r>
      <w:r w:rsidR="00151607" w:rsidRPr="00E41862">
        <w:rPr>
          <w:rFonts w:ascii="Arial" w:eastAsia="宋体" w:hAnsi="Arial" w:cs="Arial"/>
          <w:color w:val="0070C0"/>
          <w:szCs w:val="21"/>
        </w:rPr>
        <w:t xml:space="preserve"> </w:t>
      </w:r>
      <w:r w:rsidR="006762DD" w:rsidRPr="00E41862">
        <w:rPr>
          <w:rFonts w:ascii="Arial" w:eastAsia="宋体" w:hAnsi="Arial" w:cs="Arial"/>
          <w:color w:val="0070C0"/>
          <w:szCs w:val="21"/>
        </w:rPr>
        <w:t>https://</w:t>
      </w:r>
      <w:r w:rsidRPr="00E41862">
        <w:rPr>
          <w:rFonts w:ascii="Arial" w:eastAsia="宋体" w:hAnsi="Arial" w:cs="Arial"/>
          <w:color w:val="0070C0"/>
          <w:szCs w:val="21"/>
        </w:rPr>
        <w:t>globe2060.org</w:t>
      </w:r>
      <w:r w:rsidR="00E41862">
        <w:rPr>
          <w:rFonts w:ascii="Arial" w:eastAsia="宋体" w:hAnsi="Arial" w:cs="Arial" w:hint="eastAsia"/>
          <w:color w:val="0070C0"/>
          <w:szCs w:val="21"/>
        </w:rPr>
        <w:t>/</w:t>
      </w:r>
    </w:p>
    <w:p w14:paraId="36233EA5" w14:textId="77777777" w:rsidR="00237428" w:rsidRDefault="00237428">
      <w:pPr>
        <w:widowControl/>
        <w:jc w:val="left"/>
        <w:rPr>
          <w:rFonts w:ascii="Arial" w:hAnsi="Arial" w:cs="Arial"/>
          <w:color w:val="0070C0"/>
          <w:szCs w:val="21"/>
        </w:rPr>
      </w:pPr>
    </w:p>
    <w:p w14:paraId="2E2B3816" w14:textId="669F303B" w:rsidR="000A26DD" w:rsidRPr="000A26DD" w:rsidRDefault="000A26DD" w:rsidP="00CF1F8D">
      <w:pPr>
        <w:spacing w:line="360" w:lineRule="auto"/>
        <w:jc w:val="left"/>
        <w:rPr>
          <w:rFonts w:ascii="Arial" w:hAnsi="Arial" w:cs="Arial"/>
          <w:b/>
          <w:bCs/>
          <w:color w:val="0070C0"/>
          <w:szCs w:val="21"/>
        </w:rPr>
      </w:pPr>
      <w:r w:rsidRPr="000A26DD">
        <w:rPr>
          <w:rFonts w:ascii="Arial" w:hAnsi="Arial" w:cs="Arial" w:hint="eastAsia"/>
          <w:b/>
          <w:bCs/>
          <w:color w:val="0070C0"/>
          <w:szCs w:val="21"/>
        </w:rPr>
        <w:t>Bi</w:t>
      </w:r>
      <w:r w:rsidRPr="000A26DD">
        <w:rPr>
          <w:rFonts w:ascii="Arial" w:hAnsi="Arial" w:cs="Arial"/>
          <w:b/>
          <w:bCs/>
          <w:color w:val="0070C0"/>
          <w:szCs w:val="21"/>
        </w:rPr>
        <w:t xml:space="preserve">o of </w:t>
      </w:r>
      <w:proofErr w:type="spellStart"/>
      <w:r w:rsidRPr="000A26DD">
        <w:rPr>
          <w:rFonts w:ascii="Arial" w:hAnsi="Arial" w:cs="Arial"/>
          <w:b/>
          <w:bCs/>
          <w:color w:val="0070C0"/>
          <w:szCs w:val="21"/>
        </w:rPr>
        <w:t>Minda</w:t>
      </w:r>
      <w:proofErr w:type="spellEnd"/>
      <w:r w:rsidRPr="000A26DD">
        <w:rPr>
          <w:rFonts w:ascii="Arial" w:hAnsi="Arial" w:cs="Arial"/>
          <w:b/>
          <w:bCs/>
          <w:color w:val="0070C0"/>
          <w:szCs w:val="21"/>
        </w:rPr>
        <w:t xml:space="preserve"> Ma</w:t>
      </w:r>
    </w:p>
    <w:p w14:paraId="5B08AA12" w14:textId="77777777" w:rsidR="000D4550" w:rsidRPr="000D4550" w:rsidRDefault="000D4550" w:rsidP="00CF1F8D">
      <w:pPr>
        <w:spacing w:line="360" w:lineRule="auto"/>
        <w:rPr>
          <w:rFonts w:ascii="Arial" w:eastAsia="宋体" w:hAnsi="Arial" w:cs="Arial"/>
          <w:szCs w:val="21"/>
        </w:rPr>
      </w:pPr>
      <w:r w:rsidRPr="000D4550">
        <w:rPr>
          <w:rFonts w:ascii="Arial" w:eastAsia="宋体" w:hAnsi="Arial" w:cs="Arial"/>
          <w:szCs w:val="21"/>
        </w:rPr>
        <w:t xml:space="preserve">Dr. </w:t>
      </w:r>
      <w:proofErr w:type="spellStart"/>
      <w:r w:rsidRPr="000D4550">
        <w:rPr>
          <w:rFonts w:ascii="Arial" w:eastAsia="宋体" w:hAnsi="Arial" w:cs="Arial"/>
          <w:szCs w:val="21"/>
        </w:rPr>
        <w:t>Minda</w:t>
      </w:r>
      <w:proofErr w:type="spellEnd"/>
      <w:r w:rsidRPr="000D4550">
        <w:rPr>
          <w:rFonts w:ascii="Arial" w:eastAsia="宋体" w:hAnsi="Arial" w:cs="Arial"/>
          <w:szCs w:val="21"/>
        </w:rPr>
        <w:t xml:space="preserve"> Ma is a Full Professor in the Department of Building Technology at Chongqing University (China), and an Affiliate Faculty Member in the Building Technology &amp; Urban Systems Division, Energy Technologies Area, at Lawrence Berkeley National Laboratory (LBNL), USA. His research focuses on building energy efficiency, decarbonization of the building and power sectors, building electrification, and electric vehicle (EV) household charging.</w:t>
      </w:r>
    </w:p>
    <w:p w14:paraId="363C4096" w14:textId="777525B3" w:rsidR="000D4550" w:rsidRPr="000D4550" w:rsidRDefault="000D4550" w:rsidP="00785C5C">
      <w:pPr>
        <w:spacing w:line="360" w:lineRule="auto"/>
        <w:ind w:firstLine="420"/>
        <w:rPr>
          <w:rFonts w:ascii="Arial" w:eastAsia="宋体" w:hAnsi="Arial" w:cs="Arial"/>
          <w:szCs w:val="21"/>
        </w:rPr>
      </w:pPr>
      <w:r w:rsidRPr="000D4550">
        <w:rPr>
          <w:rFonts w:ascii="Arial" w:eastAsia="宋体" w:hAnsi="Arial" w:cs="Arial"/>
          <w:szCs w:val="21"/>
        </w:rPr>
        <w:t xml:space="preserve">Dr. Ma has been conducting postdoctoral research at LBNL since September 2022. Prior to this, he was a </w:t>
      </w:r>
      <w:proofErr w:type="spellStart"/>
      <w:r w:rsidRPr="000D4550">
        <w:rPr>
          <w:rFonts w:ascii="Arial" w:eastAsia="宋体" w:hAnsi="Arial" w:cs="Arial"/>
          <w:szCs w:val="21"/>
        </w:rPr>
        <w:t>Shuimu</w:t>
      </w:r>
      <w:proofErr w:type="spellEnd"/>
      <w:r w:rsidRPr="000D4550">
        <w:rPr>
          <w:rFonts w:ascii="Arial" w:eastAsia="宋体" w:hAnsi="Arial" w:cs="Arial"/>
          <w:szCs w:val="21"/>
        </w:rPr>
        <w:t xml:space="preserve"> Tsinghua Scholar (Senior Postdoctoral Fellow) at Tsinghua University from 2020 to 2022.</w:t>
      </w:r>
      <w:r w:rsidR="004B17B6">
        <w:rPr>
          <w:rFonts w:ascii="Arial" w:eastAsia="宋体" w:hAnsi="Arial" w:cs="Arial" w:hint="eastAsia"/>
          <w:szCs w:val="21"/>
        </w:rPr>
        <w:t xml:space="preserve"> </w:t>
      </w:r>
      <w:r w:rsidRPr="000D4550">
        <w:rPr>
          <w:rFonts w:ascii="Arial" w:eastAsia="宋体" w:hAnsi="Arial" w:cs="Arial"/>
          <w:szCs w:val="21"/>
        </w:rPr>
        <w:t>Dr. Ma has received multiple international recognitions. He was named among the World</w:t>
      </w:r>
      <w:r w:rsidR="00A43E85">
        <w:rPr>
          <w:rFonts w:ascii="Arial" w:eastAsia="宋体" w:hAnsi="Arial" w:cs="Arial"/>
          <w:szCs w:val="21"/>
        </w:rPr>
        <w:t>’</w:t>
      </w:r>
      <w:r w:rsidRPr="000D4550">
        <w:rPr>
          <w:rFonts w:ascii="Arial" w:eastAsia="宋体" w:hAnsi="Arial" w:cs="Arial"/>
          <w:szCs w:val="21"/>
        </w:rPr>
        <w:t>s Top 2% Scientists by Stanford University in 2023 and 2024, and has been selected as a Highly Cited Researcher by Elsevier for five consecutive years (2021–2025).</w:t>
      </w:r>
    </w:p>
    <w:p w14:paraId="02889A00" w14:textId="238D3044" w:rsidR="000D4550" w:rsidRPr="000D4550" w:rsidRDefault="000D4550" w:rsidP="0017451A">
      <w:pPr>
        <w:spacing w:line="360" w:lineRule="auto"/>
        <w:ind w:firstLine="420"/>
        <w:rPr>
          <w:rFonts w:ascii="Arial" w:eastAsia="宋体" w:hAnsi="Arial" w:cs="Arial"/>
          <w:szCs w:val="21"/>
        </w:rPr>
      </w:pPr>
      <w:r w:rsidRPr="000D4550">
        <w:rPr>
          <w:rFonts w:ascii="Arial" w:eastAsia="宋体" w:hAnsi="Arial" w:cs="Arial"/>
          <w:szCs w:val="21"/>
        </w:rPr>
        <w:t>At Berkeley Lab, Dr. Ma leads the Global Building Emissions (GLOBE) Database project</w:t>
      </w:r>
      <w:r w:rsidR="0017451A">
        <w:rPr>
          <w:rFonts w:ascii="Arial" w:eastAsia="宋体" w:hAnsi="Arial" w:cs="Arial"/>
          <w:szCs w:val="21"/>
        </w:rPr>
        <w:t xml:space="preserve"> (</w:t>
      </w:r>
      <w:r w:rsidR="0017451A" w:rsidRPr="0017451A">
        <w:rPr>
          <w:rFonts w:ascii="Arial" w:eastAsia="宋体" w:hAnsi="Arial" w:cs="Arial"/>
          <w:szCs w:val="21"/>
        </w:rPr>
        <w:t>https://globe2060.org/</w:t>
      </w:r>
      <w:r w:rsidR="0017451A">
        <w:rPr>
          <w:rFonts w:ascii="Arial" w:eastAsia="宋体" w:hAnsi="Arial" w:cs="Arial"/>
          <w:szCs w:val="21"/>
        </w:rPr>
        <w:t>)</w:t>
      </w:r>
      <w:r w:rsidRPr="000D4550">
        <w:rPr>
          <w:rFonts w:ascii="Arial" w:eastAsia="宋体" w:hAnsi="Arial" w:cs="Arial"/>
          <w:szCs w:val="21"/>
        </w:rPr>
        <w:t>, a comprehensive multi-regional dataset designed to monitor global energy consumption, emissions trends, and building stock dynamics. The GLOBE framework and related outputs have been featured in leading journals including Cell Reports Sustainability (2024, Annual Research Highlight), Nexus (2024, Cover Paper &amp; Highly Cited Paper Award</w:t>
      </w:r>
      <w:r w:rsidR="003F5026">
        <w:rPr>
          <w:rFonts w:ascii="Arial" w:eastAsia="宋体" w:hAnsi="Arial" w:cs="Arial"/>
          <w:szCs w:val="21"/>
        </w:rPr>
        <w:t>; 2025</w:t>
      </w:r>
      <w:r w:rsidRPr="000D4550">
        <w:rPr>
          <w:rFonts w:ascii="Arial" w:eastAsia="宋体" w:hAnsi="Arial" w:cs="Arial"/>
          <w:szCs w:val="21"/>
        </w:rPr>
        <w:t xml:space="preserve">), Advances in Applied Energy (2023, Highly Cited </w:t>
      </w:r>
      <w:r w:rsidRPr="000D4550">
        <w:rPr>
          <w:rFonts w:ascii="Arial" w:eastAsia="宋体" w:hAnsi="Arial" w:cs="Arial"/>
          <w:szCs w:val="21"/>
        </w:rPr>
        <w:lastRenderedPageBreak/>
        <w:t>Paper), Resources, Conservation and Recycling (2022), Applied Energy (</w:t>
      </w:r>
      <w:r w:rsidR="009A14CF">
        <w:rPr>
          <w:rFonts w:ascii="Arial" w:eastAsia="宋体" w:hAnsi="Arial" w:cs="Arial"/>
          <w:szCs w:val="21"/>
        </w:rPr>
        <w:t>10</w:t>
      </w:r>
      <w:r w:rsidRPr="000D4550">
        <w:rPr>
          <w:rFonts w:ascii="Arial" w:eastAsia="宋体" w:hAnsi="Arial" w:cs="Arial"/>
          <w:szCs w:val="21"/>
        </w:rPr>
        <w:t xml:space="preserve"> publications between 2020–2025), Sustainable Cities and Society (2023, 2025), and Energy Conversion and Management (2024).</w:t>
      </w:r>
    </w:p>
    <w:p w14:paraId="41673AAC" w14:textId="0A203B45" w:rsidR="002362A4" w:rsidRPr="00633E3B" w:rsidRDefault="000D4550" w:rsidP="00776289">
      <w:pPr>
        <w:spacing w:line="360" w:lineRule="auto"/>
        <w:ind w:firstLine="420"/>
        <w:rPr>
          <w:rFonts w:ascii="Arial" w:eastAsia="宋体" w:hAnsi="Arial" w:cs="Arial"/>
          <w:szCs w:val="21"/>
        </w:rPr>
      </w:pPr>
      <w:r w:rsidRPr="000D4550">
        <w:rPr>
          <w:rFonts w:ascii="Arial" w:eastAsia="宋体" w:hAnsi="Arial" w:cs="Arial"/>
          <w:szCs w:val="21"/>
        </w:rPr>
        <w:t>Dr. Ma serves as an Assistant Editor for Advances in Applied Energy (JCR Q1), and as a Young Editorial Member for Nexus, Applied Energy (JCR Q1), and Petroleum Science (JCR Q1). He is also an Associate Editor for Buildings (JCR Q2). In recent years, he has chaired or co-chaired sessions and panels at several high-level international conferences, including the Cell Press Nexus Forum 2025 (Hong Kong), the 16th International Conference on Applied Energy (ICAE2024) (Niigata, Japan), and the 1</w:t>
      </w:r>
      <w:r w:rsidR="00E94F44">
        <w:rPr>
          <w:rFonts w:ascii="Arial" w:eastAsia="宋体" w:hAnsi="Arial" w:cs="Arial"/>
          <w:szCs w:val="21"/>
        </w:rPr>
        <w:t>1</w:t>
      </w:r>
      <w:r w:rsidRPr="000D4550">
        <w:rPr>
          <w:rFonts w:ascii="Arial" w:eastAsia="宋体" w:hAnsi="Arial" w:cs="Arial"/>
          <w:szCs w:val="21"/>
        </w:rPr>
        <w:t>th Applied Energy Symposium: Low-Carbon Cities and Urban Energy Systems (CUE202</w:t>
      </w:r>
      <w:r w:rsidR="00E94F44">
        <w:rPr>
          <w:rFonts w:ascii="Arial" w:eastAsia="宋体" w:hAnsi="Arial" w:cs="Arial"/>
          <w:szCs w:val="21"/>
        </w:rPr>
        <w:t>5</w:t>
      </w:r>
      <w:r w:rsidRPr="000D4550">
        <w:rPr>
          <w:rFonts w:ascii="Arial" w:eastAsia="宋体" w:hAnsi="Arial" w:cs="Arial"/>
          <w:szCs w:val="21"/>
        </w:rPr>
        <w:t>) (</w:t>
      </w:r>
      <w:r w:rsidR="00E94F44" w:rsidRPr="00E94F44">
        <w:rPr>
          <w:rFonts w:ascii="Arial" w:eastAsia="宋体" w:hAnsi="Arial" w:cs="Arial"/>
          <w:szCs w:val="21"/>
        </w:rPr>
        <w:t>Kitakyushu</w:t>
      </w:r>
      <w:r w:rsidRPr="000D4550">
        <w:rPr>
          <w:rFonts w:ascii="Arial" w:eastAsia="宋体" w:hAnsi="Arial" w:cs="Arial"/>
          <w:szCs w:val="21"/>
        </w:rPr>
        <w:t xml:space="preserve">, </w:t>
      </w:r>
      <w:r w:rsidR="00C4365E">
        <w:rPr>
          <w:rFonts w:ascii="Arial" w:eastAsia="宋体" w:hAnsi="Arial" w:cs="Arial"/>
          <w:szCs w:val="21"/>
        </w:rPr>
        <w:t>Japan</w:t>
      </w:r>
      <w:r w:rsidRPr="000D4550">
        <w:rPr>
          <w:rFonts w:ascii="Arial" w:eastAsia="宋体" w:hAnsi="Arial" w:cs="Arial"/>
          <w:szCs w:val="21"/>
        </w:rPr>
        <w:t>), as well as earlier editions of the CUE series (2020–202</w:t>
      </w:r>
      <w:r w:rsidR="00E94F44">
        <w:rPr>
          <w:rFonts w:ascii="Arial" w:eastAsia="宋体" w:hAnsi="Arial" w:cs="Arial"/>
          <w:szCs w:val="21"/>
        </w:rPr>
        <w:t>4</w:t>
      </w:r>
      <w:r w:rsidRPr="000D4550">
        <w:rPr>
          <w:rFonts w:ascii="Arial" w:eastAsia="宋体" w:hAnsi="Arial" w:cs="Arial"/>
          <w:szCs w:val="21"/>
        </w:rPr>
        <w:t>).</w:t>
      </w:r>
      <w:r w:rsidR="00B267FB">
        <w:rPr>
          <w:rFonts w:ascii="Arial" w:eastAsia="宋体" w:hAnsi="Arial" w:cs="Arial"/>
          <w:szCs w:val="21"/>
        </w:rPr>
        <w:fldChar w:fldCharType="begin"/>
      </w:r>
      <w:r w:rsidR="00B267FB">
        <w:rPr>
          <w:rFonts w:ascii="Arial" w:eastAsia="宋体" w:hAnsi="Arial" w:cs="Arial"/>
          <w:szCs w:val="21"/>
        </w:rPr>
        <w:instrText xml:space="preserve"> ADDIN EN.REFLIST </w:instrText>
      </w:r>
      <w:r w:rsidR="00B267FB">
        <w:rPr>
          <w:rFonts w:ascii="Arial" w:eastAsia="宋体" w:hAnsi="Arial" w:cs="Arial"/>
          <w:szCs w:val="21"/>
        </w:rPr>
        <w:fldChar w:fldCharType="end"/>
      </w:r>
    </w:p>
    <w:sectPr w:rsidR="002362A4" w:rsidRPr="00633E3B" w:rsidSect="006251BE">
      <w:headerReference w:type="default" r:id="rId10"/>
      <w:footerReference w:type="default" r:id="rId11"/>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F0CBE" w14:textId="77777777" w:rsidR="00D703F5" w:rsidRDefault="00D703F5" w:rsidP="00F33589">
      <w:r>
        <w:separator/>
      </w:r>
    </w:p>
  </w:endnote>
  <w:endnote w:type="continuationSeparator" w:id="0">
    <w:p w14:paraId="00A98D89" w14:textId="77777777" w:rsidR="00D703F5" w:rsidRDefault="00D703F5" w:rsidP="00F33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9513605"/>
      <w:docPartObj>
        <w:docPartGallery w:val="Page Numbers (Bottom of Page)"/>
        <w:docPartUnique/>
      </w:docPartObj>
    </w:sdtPr>
    <w:sdtContent>
      <w:p w14:paraId="633F54A2" w14:textId="6F4FB7E4" w:rsidR="00F559F1" w:rsidRDefault="001E5DB4">
        <w:pPr>
          <w:pStyle w:val="a5"/>
          <w:jc w:val="center"/>
        </w:pPr>
        <w:r w:rsidRPr="00922B9F">
          <w:rPr>
            <w:noProof/>
          </w:rPr>
          <w:drawing>
            <wp:inline distT="0" distB="0" distL="0" distR="0" wp14:anchorId="604E8669" wp14:editId="3F87493B">
              <wp:extent cx="5274310" cy="250825"/>
              <wp:effectExtent l="0" t="0" r="2540" b="0"/>
              <wp:docPr id="463976366" name="图片 463976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250825"/>
                      </a:xfrm>
                      <a:prstGeom prst="rect">
                        <a:avLst/>
                      </a:prstGeom>
                      <a:noFill/>
                      <a:ln>
                        <a:noFill/>
                      </a:ln>
                    </pic:spPr>
                  </pic:pic>
                </a:graphicData>
              </a:graphic>
            </wp:inline>
          </w:drawing>
        </w:r>
        <w:r w:rsidR="00F559F1">
          <w:fldChar w:fldCharType="begin"/>
        </w:r>
        <w:r w:rsidR="00F559F1">
          <w:instrText>PAGE   \* MERGEFORMAT</w:instrText>
        </w:r>
        <w:r w:rsidR="00F559F1">
          <w:fldChar w:fldCharType="separate"/>
        </w:r>
        <w:r w:rsidR="00F559F1">
          <w:rPr>
            <w:lang w:val="zh-CN"/>
          </w:rPr>
          <w:t>2</w:t>
        </w:r>
        <w:r w:rsidR="00F559F1">
          <w:fldChar w:fldCharType="end"/>
        </w:r>
      </w:p>
    </w:sdtContent>
  </w:sdt>
  <w:p w14:paraId="15D82429" w14:textId="05D5EE0A" w:rsidR="00F559F1" w:rsidRDefault="00F559F1" w:rsidP="004F1CB0">
    <w:pPr>
      <w:pStyle w:val="a5"/>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91FD3" w14:textId="77777777" w:rsidR="00D703F5" w:rsidRDefault="00D703F5" w:rsidP="00F33589">
      <w:r>
        <w:separator/>
      </w:r>
    </w:p>
  </w:footnote>
  <w:footnote w:type="continuationSeparator" w:id="0">
    <w:p w14:paraId="470719BA" w14:textId="77777777" w:rsidR="00D703F5" w:rsidRDefault="00D703F5" w:rsidP="00F335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ACF67" w14:textId="0E297131" w:rsidR="004F1CB0" w:rsidRDefault="0024548B" w:rsidP="004F1CB0">
    <w:pPr>
      <w:pStyle w:val="a3"/>
      <w:jc w:val="left"/>
    </w:pPr>
    <w:r w:rsidRPr="0024548B">
      <w:rPr>
        <w:noProof/>
        <w:sz w:val="21"/>
        <w:szCs w:val="22"/>
      </w:rPr>
      <w:t xml:space="preserve"> </w:t>
    </w:r>
    <w:r w:rsidRPr="0024548B">
      <w:rPr>
        <w:noProof/>
      </w:rPr>
      <w:drawing>
        <wp:inline distT="0" distB="0" distL="0" distR="0" wp14:anchorId="0DB9B238" wp14:editId="49C2B82D">
          <wp:extent cx="1726301" cy="374459"/>
          <wp:effectExtent l="0" t="0" r="7620" b="6985"/>
          <wp:docPr id="542956086" name="图形 15">
            <a:extLst xmlns:a="http://schemas.openxmlformats.org/drawingml/2006/main">
              <a:ext uri="{FF2B5EF4-FFF2-40B4-BE49-F238E27FC236}">
                <a16:creationId xmlns:a16="http://schemas.microsoft.com/office/drawing/2014/main" id="{0F13915E-73B2-82E8-CF53-0E0290166B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形 15">
                    <a:extLst>
                      <a:ext uri="{FF2B5EF4-FFF2-40B4-BE49-F238E27FC236}">
                        <a16:creationId xmlns:a16="http://schemas.microsoft.com/office/drawing/2014/main" id="{0F13915E-73B2-82E8-CF53-0E0290166BF5}"/>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780036" cy="386115"/>
                  </a:xfrm>
                  <a:prstGeom prst="rect">
                    <a:avLst/>
                  </a:prstGeom>
                </pic:spPr>
              </pic:pic>
            </a:graphicData>
          </a:graphic>
        </wp:inline>
      </w:drawing>
    </w:r>
    <w:r w:rsidR="00876E9A">
      <w:rPr>
        <w:noProof/>
        <w:sz w:val="21"/>
        <w:szCs w:val="22"/>
      </w:rPr>
      <w:t xml:space="preserve">                              </w:t>
    </w:r>
    <w:r w:rsidR="00876E9A" w:rsidRPr="00876E9A">
      <w:rPr>
        <w:noProof/>
        <w:sz w:val="21"/>
        <w:szCs w:val="22"/>
      </w:rPr>
      <w:drawing>
        <wp:inline distT="0" distB="0" distL="0" distR="0" wp14:anchorId="05C82749" wp14:editId="52FD0A6B">
          <wp:extent cx="1369672" cy="401253"/>
          <wp:effectExtent l="0" t="0" r="2540" b="0"/>
          <wp:docPr id="1058045494" name="图片 1058045494" descr="C:\Users\admin\Desktop\chongqing univ logo 202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chongqing univ logo 2023.emf"/>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48167" cy="42424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85D7F"/>
    <w:multiLevelType w:val="hybridMultilevel"/>
    <w:tmpl w:val="1DF826F2"/>
    <w:lvl w:ilvl="0" w:tplc="5C86013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40101FC"/>
    <w:multiLevelType w:val="hybridMultilevel"/>
    <w:tmpl w:val="03D200B6"/>
    <w:lvl w:ilvl="0" w:tplc="FA6483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796B50"/>
    <w:multiLevelType w:val="hybridMultilevel"/>
    <w:tmpl w:val="B41883E4"/>
    <w:lvl w:ilvl="0" w:tplc="0413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9105017"/>
    <w:multiLevelType w:val="hybridMultilevel"/>
    <w:tmpl w:val="70F2851C"/>
    <w:lvl w:ilvl="0" w:tplc="0413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CCE5C5B"/>
    <w:multiLevelType w:val="hybridMultilevel"/>
    <w:tmpl w:val="BCD85A18"/>
    <w:lvl w:ilvl="0" w:tplc="0413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4477BC5"/>
    <w:multiLevelType w:val="hybridMultilevel"/>
    <w:tmpl w:val="6C0213AA"/>
    <w:lvl w:ilvl="0" w:tplc="B058B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EF2F27"/>
    <w:multiLevelType w:val="hybridMultilevel"/>
    <w:tmpl w:val="6A06E034"/>
    <w:lvl w:ilvl="0" w:tplc="0413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53E1E1F"/>
    <w:multiLevelType w:val="hybridMultilevel"/>
    <w:tmpl w:val="6D60862E"/>
    <w:lvl w:ilvl="0" w:tplc="0413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8941FEE"/>
    <w:multiLevelType w:val="hybridMultilevel"/>
    <w:tmpl w:val="28FA682A"/>
    <w:lvl w:ilvl="0" w:tplc="0413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132358797">
    <w:abstractNumId w:val="1"/>
  </w:num>
  <w:num w:numId="2" w16cid:durableId="167523475">
    <w:abstractNumId w:val="6"/>
  </w:num>
  <w:num w:numId="3" w16cid:durableId="1255238105">
    <w:abstractNumId w:val="4"/>
  </w:num>
  <w:num w:numId="4" w16cid:durableId="1712146555">
    <w:abstractNumId w:val="8"/>
  </w:num>
  <w:num w:numId="5" w16cid:durableId="39329895">
    <w:abstractNumId w:val="3"/>
  </w:num>
  <w:num w:numId="6" w16cid:durableId="695234659">
    <w:abstractNumId w:val="5"/>
  </w:num>
  <w:num w:numId="7" w16cid:durableId="1835291262">
    <w:abstractNumId w:val="7"/>
  </w:num>
  <w:num w:numId="8" w16cid:durableId="193617121">
    <w:abstractNumId w:val="0"/>
  </w:num>
  <w:num w:numId="9" w16cid:durableId="1477910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Kai-6etal-Applied Energy (full range of pages)&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9sprsppz9epsfeewv7xfad5reve2zxvvtp9&quot;&gt;20250315_MaMD_My EndNote Library&lt;record-ids&gt;&lt;item&gt;3017&lt;/item&gt;&lt;/record-ids&gt;&lt;/item&gt;&lt;/Libraries&gt;"/>
  </w:docVars>
  <w:rsids>
    <w:rsidRoot w:val="0011610B"/>
    <w:rsid w:val="00000C0E"/>
    <w:rsid w:val="00004ADA"/>
    <w:rsid w:val="000113D6"/>
    <w:rsid w:val="00011AB1"/>
    <w:rsid w:val="00011BFE"/>
    <w:rsid w:val="00013A93"/>
    <w:rsid w:val="000170A8"/>
    <w:rsid w:val="00017FCB"/>
    <w:rsid w:val="0002196C"/>
    <w:rsid w:val="00041267"/>
    <w:rsid w:val="00045A62"/>
    <w:rsid w:val="000551A2"/>
    <w:rsid w:val="000572FB"/>
    <w:rsid w:val="00060D3E"/>
    <w:rsid w:val="000674AA"/>
    <w:rsid w:val="0007100B"/>
    <w:rsid w:val="00081169"/>
    <w:rsid w:val="0008342F"/>
    <w:rsid w:val="00091E6D"/>
    <w:rsid w:val="00096A55"/>
    <w:rsid w:val="000A090F"/>
    <w:rsid w:val="000A1647"/>
    <w:rsid w:val="000A191E"/>
    <w:rsid w:val="000A26DD"/>
    <w:rsid w:val="000A2704"/>
    <w:rsid w:val="000A6051"/>
    <w:rsid w:val="000A7762"/>
    <w:rsid w:val="000B08FC"/>
    <w:rsid w:val="000B4CBF"/>
    <w:rsid w:val="000C2CCC"/>
    <w:rsid w:val="000C74D0"/>
    <w:rsid w:val="000D3B18"/>
    <w:rsid w:val="000D4550"/>
    <w:rsid w:val="000D6E17"/>
    <w:rsid w:val="000E56F0"/>
    <w:rsid w:val="000E6DF8"/>
    <w:rsid w:val="000F1E1A"/>
    <w:rsid w:val="000F4741"/>
    <w:rsid w:val="00101E30"/>
    <w:rsid w:val="001040A2"/>
    <w:rsid w:val="0011262E"/>
    <w:rsid w:val="0011610B"/>
    <w:rsid w:val="001166F7"/>
    <w:rsid w:val="00120B4C"/>
    <w:rsid w:val="00122033"/>
    <w:rsid w:val="0012384E"/>
    <w:rsid w:val="00125D41"/>
    <w:rsid w:val="00130BCB"/>
    <w:rsid w:val="00130CD0"/>
    <w:rsid w:val="00136C4E"/>
    <w:rsid w:val="00141D18"/>
    <w:rsid w:val="00143698"/>
    <w:rsid w:val="001451A7"/>
    <w:rsid w:val="0015023A"/>
    <w:rsid w:val="0015091F"/>
    <w:rsid w:val="00151607"/>
    <w:rsid w:val="001549F2"/>
    <w:rsid w:val="00155F96"/>
    <w:rsid w:val="0016174A"/>
    <w:rsid w:val="001639AF"/>
    <w:rsid w:val="001643A5"/>
    <w:rsid w:val="001674D0"/>
    <w:rsid w:val="00171AA6"/>
    <w:rsid w:val="0017451A"/>
    <w:rsid w:val="001753F7"/>
    <w:rsid w:val="00176DEF"/>
    <w:rsid w:val="00177FFA"/>
    <w:rsid w:val="001859EB"/>
    <w:rsid w:val="00191264"/>
    <w:rsid w:val="001918A6"/>
    <w:rsid w:val="001968B9"/>
    <w:rsid w:val="001A26A5"/>
    <w:rsid w:val="001B5500"/>
    <w:rsid w:val="001C2A82"/>
    <w:rsid w:val="001C71C7"/>
    <w:rsid w:val="001C71DF"/>
    <w:rsid w:val="001D3CD1"/>
    <w:rsid w:val="001D6080"/>
    <w:rsid w:val="001E5DB4"/>
    <w:rsid w:val="001E72CD"/>
    <w:rsid w:val="001E75DD"/>
    <w:rsid w:val="001F377E"/>
    <w:rsid w:val="001F6280"/>
    <w:rsid w:val="0020305B"/>
    <w:rsid w:val="002045DD"/>
    <w:rsid w:val="002074FA"/>
    <w:rsid w:val="0021205A"/>
    <w:rsid w:val="00213DB9"/>
    <w:rsid w:val="00216E51"/>
    <w:rsid w:val="002174E7"/>
    <w:rsid w:val="00217DF2"/>
    <w:rsid w:val="0022197E"/>
    <w:rsid w:val="00227D06"/>
    <w:rsid w:val="00227F9E"/>
    <w:rsid w:val="002362A4"/>
    <w:rsid w:val="00237428"/>
    <w:rsid w:val="002420B3"/>
    <w:rsid w:val="0024548B"/>
    <w:rsid w:val="00245BBC"/>
    <w:rsid w:val="00246B7E"/>
    <w:rsid w:val="0024734E"/>
    <w:rsid w:val="00252564"/>
    <w:rsid w:val="0025452A"/>
    <w:rsid w:val="002568DF"/>
    <w:rsid w:val="00261BF1"/>
    <w:rsid w:val="0027067E"/>
    <w:rsid w:val="0028243D"/>
    <w:rsid w:val="00285CBC"/>
    <w:rsid w:val="002915D6"/>
    <w:rsid w:val="0029372E"/>
    <w:rsid w:val="002949DA"/>
    <w:rsid w:val="00296011"/>
    <w:rsid w:val="002A1F84"/>
    <w:rsid w:val="002B41F4"/>
    <w:rsid w:val="002B576B"/>
    <w:rsid w:val="002B606C"/>
    <w:rsid w:val="002C28C1"/>
    <w:rsid w:val="002D0754"/>
    <w:rsid w:val="002E4BCB"/>
    <w:rsid w:val="002E6036"/>
    <w:rsid w:val="002E6F96"/>
    <w:rsid w:val="002E71C7"/>
    <w:rsid w:val="00301FFB"/>
    <w:rsid w:val="00303DC4"/>
    <w:rsid w:val="00304989"/>
    <w:rsid w:val="003112EB"/>
    <w:rsid w:val="0032076C"/>
    <w:rsid w:val="00320A1A"/>
    <w:rsid w:val="00320E07"/>
    <w:rsid w:val="00321082"/>
    <w:rsid w:val="003220E2"/>
    <w:rsid w:val="0032479F"/>
    <w:rsid w:val="00333FAD"/>
    <w:rsid w:val="003358AD"/>
    <w:rsid w:val="00344103"/>
    <w:rsid w:val="00350A92"/>
    <w:rsid w:val="00356BFF"/>
    <w:rsid w:val="00357493"/>
    <w:rsid w:val="00357EBE"/>
    <w:rsid w:val="00362558"/>
    <w:rsid w:val="00362692"/>
    <w:rsid w:val="00364237"/>
    <w:rsid w:val="003656DB"/>
    <w:rsid w:val="00374097"/>
    <w:rsid w:val="00380577"/>
    <w:rsid w:val="00392C2F"/>
    <w:rsid w:val="00393A09"/>
    <w:rsid w:val="00394F94"/>
    <w:rsid w:val="003A5B47"/>
    <w:rsid w:val="003A7E9C"/>
    <w:rsid w:val="003B184D"/>
    <w:rsid w:val="003C5A29"/>
    <w:rsid w:val="003C7BF0"/>
    <w:rsid w:val="003D0BD3"/>
    <w:rsid w:val="003D2353"/>
    <w:rsid w:val="003D4C44"/>
    <w:rsid w:val="003D5C28"/>
    <w:rsid w:val="003E5E30"/>
    <w:rsid w:val="003E6CF9"/>
    <w:rsid w:val="003E77BD"/>
    <w:rsid w:val="003F5026"/>
    <w:rsid w:val="00402F93"/>
    <w:rsid w:val="004033E4"/>
    <w:rsid w:val="00403E63"/>
    <w:rsid w:val="00405E37"/>
    <w:rsid w:val="00406FD9"/>
    <w:rsid w:val="0040790A"/>
    <w:rsid w:val="00413EF1"/>
    <w:rsid w:val="0041610A"/>
    <w:rsid w:val="00416699"/>
    <w:rsid w:val="00421F8D"/>
    <w:rsid w:val="0042722B"/>
    <w:rsid w:val="00433CFB"/>
    <w:rsid w:val="004360DA"/>
    <w:rsid w:val="004414BE"/>
    <w:rsid w:val="00445683"/>
    <w:rsid w:val="0045474F"/>
    <w:rsid w:val="00460277"/>
    <w:rsid w:val="00462457"/>
    <w:rsid w:val="00466C61"/>
    <w:rsid w:val="00467F59"/>
    <w:rsid w:val="00481856"/>
    <w:rsid w:val="004838F6"/>
    <w:rsid w:val="00485C24"/>
    <w:rsid w:val="004874E3"/>
    <w:rsid w:val="0048775A"/>
    <w:rsid w:val="00490D53"/>
    <w:rsid w:val="004914E8"/>
    <w:rsid w:val="0049249C"/>
    <w:rsid w:val="00492508"/>
    <w:rsid w:val="004968A0"/>
    <w:rsid w:val="004A29FA"/>
    <w:rsid w:val="004A31B2"/>
    <w:rsid w:val="004A3CE7"/>
    <w:rsid w:val="004A3EB7"/>
    <w:rsid w:val="004B17B6"/>
    <w:rsid w:val="004B1D39"/>
    <w:rsid w:val="004C063A"/>
    <w:rsid w:val="004C0CF0"/>
    <w:rsid w:val="004C4304"/>
    <w:rsid w:val="004D42CA"/>
    <w:rsid w:val="004E57A4"/>
    <w:rsid w:val="004F1CB0"/>
    <w:rsid w:val="004F29D5"/>
    <w:rsid w:val="004F7E81"/>
    <w:rsid w:val="00500899"/>
    <w:rsid w:val="0050168E"/>
    <w:rsid w:val="005033EF"/>
    <w:rsid w:val="0050733E"/>
    <w:rsid w:val="00510308"/>
    <w:rsid w:val="00511D43"/>
    <w:rsid w:val="005141D2"/>
    <w:rsid w:val="0052464B"/>
    <w:rsid w:val="00540800"/>
    <w:rsid w:val="005514AC"/>
    <w:rsid w:val="00551F06"/>
    <w:rsid w:val="005611FF"/>
    <w:rsid w:val="00561770"/>
    <w:rsid w:val="00562717"/>
    <w:rsid w:val="005716AE"/>
    <w:rsid w:val="005736C6"/>
    <w:rsid w:val="00582B98"/>
    <w:rsid w:val="00593EAF"/>
    <w:rsid w:val="00596142"/>
    <w:rsid w:val="005A0FFF"/>
    <w:rsid w:val="005A4E2E"/>
    <w:rsid w:val="005B2A8A"/>
    <w:rsid w:val="005B404C"/>
    <w:rsid w:val="005C14EE"/>
    <w:rsid w:val="005C330E"/>
    <w:rsid w:val="005C6160"/>
    <w:rsid w:val="005D2EB3"/>
    <w:rsid w:val="005D5295"/>
    <w:rsid w:val="005D5539"/>
    <w:rsid w:val="005D6620"/>
    <w:rsid w:val="005D6F88"/>
    <w:rsid w:val="005D7BF7"/>
    <w:rsid w:val="005E1046"/>
    <w:rsid w:val="005E6E83"/>
    <w:rsid w:val="005F43E0"/>
    <w:rsid w:val="006015C6"/>
    <w:rsid w:val="006046D8"/>
    <w:rsid w:val="0061266A"/>
    <w:rsid w:val="006130C3"/>
    <w:rsid w:val="00615265"/>
    <w:rsid w:val="00616E6F"/>
    <w:rsid w:val="00617493"/>
    <w:rsid w:val="006213AB"/>
    <w:rsid w:val="00623D97"/>
    <w:rsid w:val="006251BE"/>
    <w:rsid w:val="00630523"/>
    <w:rsid w:val="006308A9"/>
    <w:rsid w:val="00633E3B"/>
    <w:rsid w:val="006402F3"/>
    <w:rsid w:val="00644EC9"/>
    <w:rsid w:val="00651166"/>
    <w:rsid w:val="00652980"/>
    <w:rsid w:val="006540B5"/>
    <w:rsid w:val="00655B39"/>
    <w:rsid w:val="00656594"/>
    <w:rsid w:val="00656F4F"/>
    <w:rsid w:val="00657FFD"/>
    <w:rsid w:val="00660CC0"/>
    <w:rsid w:val="00660ECC"/>
    <w:rsid w:val="006618EF"/>
    <w:rsid w:val="00661DEF"/>
    <w:rsid w:val="006649A2"/>
    <w:rsid w:val="006762DD"/>
    <w:rsid w:val="0067669D"/>
    <w:rsid w:val="00676B91"/>
    <w:rsid w:val="00691D68"/>
    <w:rsid w:val="006950FF"/>
    <w:rsid w:val="0069611D"/>
    <w:rsid w:val="00696487"/>
    <w:rsid w:val="0069715D"/>
    <w:rsid w:val="00697729"/>
    <w:rsid w:val="006A0E0E"/>
    <w:rsid w:val="006A28D1"/>
    <w:rsid w:val="006B4531"/>
    <w:rsid w:val="006C260C"/>
    <w:rsid w:val="006C2B0B"/>
    <w:rsid w:val="006D47C6"/>
    <w:rsid w:val="006D54BF"/>
    <w:rsid w:val="006D6E64"/>
    <w:rsid w:val="006E0959"/>
    <w:rsid w:val="006E4FE9"/>
    <w:rsid w:val="006E5801"/>
    <w:rsid w:val="00703414"/>
    <w:rsid w:val="007037FA"/>
    <w:rsid w:val="0070539F"/>
    <w:rsid w:val="00707722"/>
    <w:rsid w:val="0072178D"/>
    <w:rsid w:val="007264FD"/>
    <w:rsid w:val="00733384"/>
    <w:rsid w:val="00746103"/>
    <w:rsid w:val="00752364"/>
    <w:rsid w:val="00753244"/>
    <w:rsid w:val="00762AE5"/>
    <w:rsid w:val="00764681"/>
    <w:rsid w:val="00770D0F"/>
    <w:rsid w:val="0077489D"/>
    <w:rsid w:val="007754D1"/>
    <w:rsid w:val="00776289"/>
    <w:rsid w:val="00777B5B"/>
    <w:rsid w:val="0078046F"/>
    <w:rsid w:val="00785C5C"/>
    <w:rsid w:val="007872BB"/>
    <w:rsid w:val="00790B35"/>
    <w:rsid w:val="007A64A9"/>
    <w:rsid w:val="007A7614"/>
    <w:rsid w:val="007B5315"/>
    <w:rsid w:val="007B58EA"/>
    <w:rsid w:val="007C28E0"/>
    <w:rsid w:val="007C416E"/>
    <w:rsid w:val="007C45E7"/>
    <w:rsid w:val="007D173E"/>
    <w:rsid w:val="007D1BF6"/>
    <w:rsid w:val="007D4EF7"/>
    <w:rsid w:val="007D58E1"/>
    <w:rsid w:val="007E0189"/>
    <w:rsid w:val="007E2A03"/>
    <w:rsid w:val="007E2F2C"/>
    <w:rsid w:val="007E437D"/>
    <w:rsid w:val="007E6A0F"/>
    <w:rsid w:val="007E7782"/>
    <w:rsid w:val="007E7D4C"/>
    <w:rsid w:val="007F0C84"/>
    <w:rsid w:val="007F0ED4"/>
    <w:rsid w:val="007F6A4A"/>
    <w:rsid w:val="0080349D"/>
    <w:rsid w:val="0080376F"/>
    <w:rsid w:val="008048F1"/>
    <w:rsid w:val="00805EDC"/>
    <w:rsid w:val="008076D1"/>
    <w:rsid w:val="0081149E"/>
    <w:rsid w:val="00814912"/>
    <w:rsid w:val="00814BF3"/>
    <w:rsid w:val="008213B5"/>
    <w:rsid w:val="008223E8"/>
    <w:rsid w:val="00825F99"/>
    <w:rsid w:val="008334B3"/>
    <w:rsid w:val="00833687"/>
    <w:rsid w:val="00835C90"/>
    <w:rsid w:val="008363FF"/>
    <w:rsid w:val="00836E9C"/>
    <w:rsid w:val="00840C76"/>
    <w:rsid w:val="00842157"/>
    <w:rsid w:val="008441C3"/>
    <w:rsid w:val="008449C1"/>
    <w:rsid w:val="00851032"/>
    <w:rsid w:val="00855B3D"/>
    <w:rsid w:val="008602D5"/>
    <w:rsid w:val="00874D81"/>
    <w:rsid w:val="008769F4"/>
    <w:rsid w:val="00876E9A"/>
    <w:rsid w:val="008779F8"/>
    <w:rsid w:val="008845C8"/>
    <w:rsid w:val="00885AEF"/>
    <w:rsid w:val="008863DB"/>
    <w:rsid w:val="00887C77"/>
    <w:rsid w:val="00892031"/>
    <w:rsid w:val="0089408F"/>
    <w:rsid w:val="008957E7"/>
    <w:rsid w:val="00897B9D"/>
    <w:rsid w:val="008A0576"/>
    <w:rsid w:val="008A276C"/>
    <w:rsid w:val="008A5B56"/>
    <w:rsid w:val="008A6C91"/>
    <w:rsid w:val="008B0D5D"/>
    <w:rsid w:val="008B0F0A"/>
    <w:rsid w:val="008B27EE"/>
    <w:rsid w:val="008B357A"/>
    <w:rsid w:val="008B69B1"/>
    <w:rsid w:val="008C4B26"/>
    <w:rsid w:val="008E00EC"/>
    <w:rsid w:val="008E6BB1"/>
    <w:rsid w:val="008F370A"/>
    <w:rsid w:val="008F37A5"/>
    <w:rsid w:val="008F5DEC"/>
    <w:rsid w:val="008F62AB"/>
    <w:rsid w:val="00902349"/>
    <w:rsid w:val="00905736"/>
    <w:rsid w:val="009057D2"/>
    <w:rsid w:val="00913CCD"/>
    <w:rsid w:val="009217EE"/>
    <w:rsid w:val="00922216"/>
    <w:rsid w:val="00924650"/>
    <w:rsid w:val="0092686C"/>
    <w:rsid w:val="0092687B"/>
    <w:rsid w:val="00927D0B"/>
    <w:rsid w:val="00933E6C"/>
    <w:rsid w:val="009364E2"/>
    <w:rsid w:val="009372FC"/>
    <w:rsid w:val="00942607"/>
    <w:rsid w:val="00952427"/>
    <w:rsid w:val="00955899"/>
    <w:rsid w:val="00956AB8"/>
    <w:rsid w:val="0095770B"/>
    <w:rsid w:val="00960FCA"/>
    <w:rsid w:val="0096205D"/>
    <w:rsid w:val="00965C72"/>
    <w:rsid w:val="0097189C"/>
    <w:rsid w:val="009720D9"/>
    <w:rsid w:val="009768C5"/>
    <w:rsid w:val="0098270E"/>
    <w:rsid w:val="00991C98"/>
    <w:rsid w:val="009A14CF"/>
    <w:rsid w:val="009A1D1D"/>
    <w:rsid w:val="009A33B7"/>
    <w:rsid w:val="009A34FE"/>
    <w:rsid w:val="009A3F1F"/>
    <w:rsid w:val="009A5129"/>
    <w:rsid w:val="009B17AE"/>
    <w:rsid w:val="009B3335"/>
    <w:rsid w:val="009C2C6F"/>
    <w:rsid w:val="009D3F1B"/>
    <w:rsid w:val="009E11C1"/>
    <w:rsid w:val="009E32FA"/>
    <w:rsid w:val="009E7729"/>
    <w:rsid w:val="009F178A"/>
    <w:rsid w:val="009F3773"/>
    <w:rsid w:val="009F5395"/>
    <w:rsid w:val="009F5C80"/>
    <w:rsid w:val="00A0047B"/>
    <w:rsid w:val="00A03FAF"/>
    <w:rsid w:val="00A04475"/>
    <w:rsid w:val="00A061CE"/>
    <w:rsid w:val="00A14754"/>
    <w:rsid w:val="00A205EF"/>
    <w:rsid w:val="00A2247B"/>
    <w:rsid w:val="00A237FA"/>
    <w:rsid w:val="00A274CD"/>
    <w:rsid w:val="00A30EBE"/>
    <w:rsid w:val="00A3145B"/>
    <w:rsid w:val="00A32833"/>
    <w:rsid w:val="00A378EA"/>
    <w:rsid w:val="00A43C5A"/>
    <w:rsid w:val="00A43DE8"/>
    <w:rsid w:val="00A43E85"/>
    <w:rsid w:val="00A52807"/>
    <w:rsid w:val="00A52E66"/>
    <w:rsid w:val="00A556A4"/>
    <w:rsid w:val="00A568BD"/>
    <w:rsid w:val="00A6534E"/>
    <w:rsid w:val="00A66551"/>
    <w:rsid w:val="00A731FB"/>
    <w:rsid w:val="00A8147B"/>
    <w:rsid w:val="00A853D4"/>
    <w:rsid w:val="00A86462"/>
    <w:rsid w:val="00A87090"/>
    <w:rsid w:val="00A92C27"/>
    <w:rsid w:val="00AA09C1"/>
    <w:rsid w:val="00AA1C32"/>
    <w:rsid w:val="00AB2765"/>
    <w:rsid w:val="00AC3474"/>
    <w:rsid w:val="00AC7382"/>
    <w:rsid w:val="00AC79C7"/>
    <w:rsid w:val="00AD23FF"/>
    <w:rsid w:val="00AD29FA"/>
    <w:rsid w:val="00AD6E11"/>
    <w:rsid w:val="00AE5790"/>
    <w:rsid w:val="00B005CB"/>
    <w:rsid w:val="00B05075"/>
    <w:rsid w:val="00B058D6"/>
    <w:rsid w:val="00B07E09"/>
    <w:rsid w:val="00B120AB"/>
    <w:rsid w:val="00B14B3A"/>
    <w:rsid w:val="00B14D75"/>
    <w:rsid w:val="00B14EAE"/>
    <w:rsid w:val="00B15DC3"/>
    <w:rsid w:val="00B22ECC"/>
    <w:rsid w:val="00B232CB"/>
    <w:rsid w:val="00B24219"/>
    <w:rsid w:val="00B267FB"/>
    <w:rsid w:val="00B27FDC"/>
    <w:rsid w:val="00B30184"/>
    <w:rsid w:val="00B32F52"/>
    <w:rsid w:val="00B3436A"/>
    <w:rsid w:val="00B404B2"/>
    <w:rsid w:val="00B41582"/>
    <w:rsid w:val="00B43549"/>
    <w:rsid w:val="00B435D0"/>
    <w:rsid w:val="00B508FC"/>
    <w:rsid w:val="00B51989"/>
    <w:rsid w:val="00B56882"/>
    <w:rsid w:val="00B6541C"/>
    <w:rsid w:val="00B65803"/>
    <w:rsid w:val="00B725A1"/>
    <w:rsid w:val="00B72ECD"/>
    <w:rsid w:val="00B77447"/>
    <w:rsid w:val="00B80F96"/>
    <w:rsid w:val="00B82AAB"/>
    <w:rsid w:val="00B83102"/>
    <w:rsid w:val="00B85096"/>
    <w:rsid w:val="00B96A9D"/>
    <w:rsid w:val="00BB1940"/>
    <w:rsid w:val="00BB5FBC"/>
    <w:rsid w:val="00BC4571"/>
    <w:rsid w:val="00BC4DED"/>
    <w:rsid w:val="00BD16EF"/>
    <w:rsid w:val="00BD1E66"/>
    <w:rsid w:val="00BD4DA0"/>
    <w:rsid w:val="00BD6BD9"/>
    <w:rsid w:val="00BD789C"/>
    <w:rsid w:val="00BE0E17"/>
    <w:rsid w:val="00BE1C3E"/>
    <w:rsid w:val="00BE515D"/>
    <w:rsid w:val="00BF015C"/>
    <w:rsid w:val="00BF4FFC"/>
    <w:rsid w:val="00BF6529"/>
    <w:rsid w:val="00C026E1"/>
    <w:rsid w:val="00C20F3A"/>
    <w:rsid w:val="00C23F88"/>
    <w:rsid w:val="00C26CF6"/>
    <w:rsid w:val="00C270A3"/>
    <w:rsid w:val="00C27F62"/>
    <w:rsid w:val="00C374A1"/>
    <w:rsid w:val="00C37FB0"/>
    <w:rsid w:val="00C40823"/>
    <w:rsid w:val="00C409A9"/>
    <w:rsid w:val="00C4365E"/>
    <w:rsid w:val="00C55A37"/>
    <w:rsid w:val="00C61F1F"/>
    <w:rsid w:val="00C654B0"/>
    <w:rsid w:val="00C70840"/>
    <w:rsid w:val="00C71BBD"/>
    <w:rsid w:val="00C72981"/>
    <w:rsid w:val="00C73A63"/>
    <w:rsid w:val="00C774A8"/>
    <w:rsid w:val="00C77AD3"/>
    <w:rsid w:val="00C818C0"/>
    <w:rsid w:val="00C9048C"/>
    <w:rsid w:val="00C91DA3"/>
    <w:rsid w:val="00C920E8"/>
    <w:rsid w:val="00C94DE0"/>
    <w:rsid w:val="00CA1A44"/>
    <w:rsid w:val="00CA1ADE"/>
    <w:rsid w:val="00CB179B"/>
    <w:rsid w:val="00CB7E6D"/>
    <w:rsid w:val="00CC591A"/>
    <w:rsid w:val="00CC609A"/>
    <w:rsid w:val="00CC7292"/>
    <w:rsid w:val="00CD12B7"/>
    <w:rsid w:val="00CD6D60"/>
    <w:rsid w:val="00CE0DF4"/>
    <w:rsid w:val="00CE5B07"/>
    <w:rsid w:val="00CE680D"/>
    <w:rsid w:val="00CF02E9"/>
    <w:rsid w:val="00CF1F8D"/>
    <w:rsid w:val="00CF2E2D"/>
    <w:rsid w:val="00CF7187"/>
    <w:rsid w:val="00D00B12"/>
    <w:rsid w:val="00D049D2"/>
    <w:rsid w:val="00D053EA"/>
    <w:rsid w:val="00D10A9C"/>
    <w:rsid w:val="00D12379"/>
    <w:rsid w:val="00D12FA0"/>
    <w:rsid w:val="00D14A8D"/>
    <w:rsid w:val="00D15612"/>
    <w:rsid w:val="00D16694"/>
    <w:rsid w:val="00D17164"/>
    <w:rsid w:val="00D21CCE"/>
    <w:rsid w:val="00D25271"/>
    <w:rsid w:val="00D375F6"/>
    <w:rsid w:val="00D435DF"/>
    <w:rsid w:val="00D45576"/>
    <w:rsid w:val="00D504A5"/>
    <w:rsid w:val="00D5116B"/>
    <w:rsid w:val="00D52184"/>
    <w:rsid w:val="00D52CE5"/>
    <w:rsid w:val="00D5460A"/>
    <w:rsid w:val="00D60BC9"/>
    <w:rsid w:val="00D61BE0"/>
    <w:rsid w:val="00D62A46"/>
    <w:rsid w:val="00D703F5"/>
    <w:rsid w:val="00D80DBC"/>
    <w:rsid w:val="00D82776"/>
    <w:rsid w:val="00D9415A"/>
    <w:rsid w:val="00DA2828"/>
    <w:rsid w:val="00DA2A80"/>
    <w:rsid w:val="00DA4517"/>
    <w:rsid w:val="00DA4AD1"/>
    <w:rsid w:val="00DA7DD3"/>
    <w:rsid w:val="00DB08EB"/>
    <w:rsid w:val="00DB1F02"/>
    <w:rsid w:val="00DB5BA4"/>
    <w:rsid w:val="00DD1E74"/>
    <w:rsid w:val="00DD26F6"/>
    <w:rsid w:val="00DD31FA"/>
    <w:rsid w:val="00DE463B"/>
    <w:rsid w:val="00DF350B"/>
    <w:rsid w:val="00DF47B8"/>
    <w:rsid w:val="00DF7356"/>
    <w:rsid w:val="00E05B87"/>
    <w:rsid w:val="00E071C5"/>
    <w:rsid w:val="00E07BAE"/>
    <w:rsid w:val="00E10DA1"/>
    <w:rsid w:val="00E11162"/>
    <w:rsid w:val="00E1497E"/>
    <w:rsid w:val="00E1679F"/>
    <w:rsid w:val="00E213C2"/>
    <w:rsid w:val="00E26A55"/>
    <w:rsid w:val="00E31725"/>
    <w:rsid w:val="00E32226"/>
    <w:rsid w:val="00E32D1F"/>
    <w:rsid w:val="00E358D8"/>
    <w:rsid w:val="00E41862"/>
    <w:rsid w:val="00E41A87"/>
    <w:rsid w:val="00E41FB7"/>
    <w:rsid w:val="00E44D7C"/>
    <w:rsid w:val="00E53AAF"/>
    <w:rsid w:val="00E5448E"/>
    <w:rsid w:val="00E54CC8"/>
    <w:rsid w:val="00E56391"/>
    <w:rsid w:val="00E61667"/>
    <w:rsid w:val="00E62E0D"/>
    <w:rsid w:val="00E652DB"/>
    <w:rsid w:val="00E673D3"/>
    <w:rsid w:val="00E67B31"/>
    <w:rsid w:val="00E73B21"/>
    <w:rsid w:val="00E75BEE"/>
    <w:rsid w:val="00E76789"/>
    <w:rsid w:val="00E77DF9"/>
    <w:rsid w:val="00E8007F"/>
    <w:rsid w:val="00E86236"/>
    <w:rsid w:val="00E902EC"/>
    <w:rsid w:val="00E9169A"/>
    <w:rsid w:val="00E94F44"/>
    <w:rsid w:val="00E95B22"/>
    <w:rsid w:val="00E97497"/>
    <w:rsid w:val="00E9794B"/>
    <w:rsid w:val="00EA2173"/>
    <w:rsid w:val="00EA6DEF"/>
    <w:rsid w:val="00EA7495"/>
    <w:rsid w:val="00EB087C"/>
    <w:rsid w:val="00EB0CB4"/>
    <w:rsid w:val="00EB189A"/>
    <w:rsid w:val="00EB2A1D"/>
    <w:rsid w:val="00EB3663"/>
    <w:rsid w:val="00EB586D"/>
    <w:rsid w:val="00EB6135"/>
    <w:rsid w:val="00EB6E01"/>
    <w:rsid w:val="00EB7DFE"/>
    <w:rsid w:val="00EC6AD7"/>
    <w:rsid w:val="00EE016F"/>
    <w:rsid w:val="00EE43AE"/>
    <w:rsid w:val="00EF0FF5"/>
    <w:rsid w:val="00EF1BD4"/>
    <w:rsid w:val="00F018D8"/>
    <w:rsid w:val="00F040C4"/>
    <w:rsid w:val="00F040D7"/>
    <w:rsid w:val="00F05CB9"/>
    <w:rsid w:val="00F23540"/>
    <w:rsid w:val="00F24152"/>
    <w:rsid w:val="00F33589"/>
    <w:rsid w:val="00F3575D"/>
    <w:rsid w:val="00F4377D"/>
    <w:rsid w:val="00F545F4"/>
    <w:rsid w:val="00F54C32"/>
    <w:rsid w:val="00F559F1"/>
    <w:rsid w:val="00F6136B"/>
    <w:rsid w:val="00F626CA"/>
    <w:rsid w:val="00F6594F"/>
    <w:rsid w:val="00F71095"/>
    <w:rsid w:val="00F72269"/>
    <w:rsid w:val="00F75A73"/>
    <w:rsid w:val="00F76CD8"/>
    <w:rsid w:val="00F803DC"/>
    <w:rsid w:val="00F83EC1"/>
    <w:rsid w:val="00F93F1B"/>
    <w:rsid w:val="00F96823"/>
    <w:rsid w:val="00FA0346"/>
    <w:rsid w:val="00FA520B"/>
    <w:rsid w:val="00FB10EB"/>
    <w:rsid w:val="00FB5B2B"/>
    <w:rsid w:val="00FB5FD6"/>
    <w:rsid w:val="00FB6A90"/>
    <w:rsid w:val="00FB7F40"/>
    <w:rsid w:val="00FC2D6F"/>
    <w:rsid w:val="00FD010E"/>
    <w:rsid w:val="00FD18A1"/>
    <w:rsid w:val="00FD6D56"/>
    <w:rsid w:val="00FE4D46"/>
    <w:rsid w:val="00FE5490"/>
    <w:rsid w:val="00FF09BB"/>
    <w:rsid w:val="00FF5612"/>
    <w:rsid w:val="00FF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7A92D1"/>
  <w15:docId w15:val="{8D91B4BE-B41E-4CE2-9FA6-2BF6B4E7B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0DBC"/>
    <w:pPr>
      <w:widowControl w:val="0"/>
      <w:jc w:val="both"/>
    </w:pPr>
  </w:style>
  <w:style w:type="paragraph" w:styleId="1">
    <w:name w:val="heading 1"/>
    <w:basedOn w:val="a"/>
    <w:next w:val="a"/>
    <w:link w:val="10"/>
    <w:uiPriority w:val="9"/>
    <w:qFormat/>
    <w:rsid w:val="00C026E1"/>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CD6D6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35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3589"/>
    <w:rPr>
      <w:sz w:val="18"/>
      <w:szCs w:val="18"/>
    </w:rPr>
  </w:style>
  <w:style w:type="paragraph" w:styleId="a5">
    <w:name w:val="footer"/>
    <w:basedOn w:val="a"/>
    <w:link w:val="a6"/>
    <w:uiPriority w:val="99"/>
    <w:unhideWhenUsed/>
    <w:rsid w:val="00F33589"/>
    <w:pPr>
      <w:tabs>
        <w:tab w:val="center" w:pos="4153"/>
        <w:tab w:val="right" w:pos="8306"/>
      </w:tabs>
      <w:snapToGrid w:val="0"/>
      <w:jc w:val="left"/>
    </w:pPr>
    <w:rPr>
      <w:sz w:val="18"/>
      <w:szCs w:val="18"/>
    </w:rPr>
  </w:style>
  <w:style w:type="character" w:customStyle="1" w:styleId="a6">
    <w:name w:val="页脚 字符"/>
    <w:basedOn w:val="a0"/>
    <w:link w:val="a5"/>
    <w:uiPriority w:val="99"/>
    <w:rsid w:val="00F33589"/>
    <w:rPr>
      <w:sz w:val="18"/>
      <w:szCs w:val="18"/>
    </w:rPr>
  </w:style>
  <w:style w:type="character" w:styleId="a7">
    <w:name w:val="Hyperlink"/>
    <w:basedOn w:val="a0"/>
    <w:uiPriority w:val="99"/>
    <w:unhideWhenUsed/>
    <w:rsid w:val="00922216"/>
    <w:rPr>
      <w:color w:val="0563C1" w:themeColor="hyperlink"/>
      <w:u w:val="single"/>
    </w:rPr>
  </w:style>
  <w:style w:type="paragraph" w:customStyle="1" w:styleId="Default">
    <w:name w:val="Default"/>
    <w:rsid w:val="00922216"/>
    <w:pPr>
      <w:widowControl w:val="0"/>
      <w:autoSpaceDE w:val="0"/>
      <w:autoSpaceDN w:val="0"/>
      <w:adjustRightInd w:val="0"/>
    </w:pPr>
    <w:rPr>
      <w:rFonts w:ascii="Times New Roman" w:hAnsi="Times New Roman" w:cs="Times New Roman"/>
      <w:color w:val="000000"/>
      <w:kern w:val="0"/>
      <w:sz w:val="24"/>
      <w:szCs w:val="24"/>
    </w:rPr>
  </w:style>
  <w:style w:type="paragraph" w:styleId="a8">
    <w:name w:val="Balloon Text"/>
    <w:basedOn w:val="a"/>
    <w:link w:val="a9"/>
    <w:uiPriority w:val="99"/>
    <w:semiHidden/>
    <w:unhideWhenUsed/>
    <w:rsid w:val="00191264"/>
    <w:rPr>
      <w:sz w:val="18"/>
      <w:szCs w:val="18"/>
    </w:rPr>
  </w:style>
  <w:style w:type="character" w:customStyle="1" w:styleId="a9">
    <w:name w:val="批注框文本 字符"/>
    <w:basedOn w:val="a0"/>
    <w:link w:val="a8"/>
    <w:uiPriority w:val="99"/>
    <w:semiHidden/>
    <w:rsid w:val="00191264"/>
    <w:rPr>
      <w:sz w:val="18"/>
      <w:szCs w:val="18"/>
    </w:rPr>
  </w:style>
  <w:style w:type="character" w:styleId="aa">
    <w:name w:val="Unresolved Mention"/>
    <w:basedOn w:val="a0"/>
    <w:uiPriority w:val="99"/>
    <w:semiHidden/>
    <w:unhideWhenUsed/>
    <w:rsid w:val="00191264"/>
    <w:rPr>
      <w:color w:val="605E5C"/>
      <w:shd w:val="clear" w:color="auto" w:fill="E1DFDD"/>
    </w:rPr>
  </w:style>
  <w:style w:type="character" w:styleId="ab">
    <w:name w:val="annotation reference"/>
    <w:basedOn w:val="a0"/>
    <w:uiPriority w:val="99"/>
    <w:semiHidden/>
    <w:unhideWhenUsed/>
    <w:rsid w:val="001C71DF"/>
    <w:rPr>
      <w:sz w:val="21"/>
      <w:szCs w:val="21"/>
    </w:rPr>
  </w:style>
  <w:style w:type="paragraph" w:styleId="ac">
    <w:name w:val="annotation text"/>
    <w:basedOn w:val="a"/>
    <w:link w:val="ad"/>
    <w:uiPriority w:val="99"/>
    <w:semiHidden/>
    <w:unhideWhenUsed/>
    <w:rsid w:val="001C71DF"/>
    <w:pPr>
      <w:jc w:val="left"/>
    </w:pPr>
  </w:style>
  <w:style w:type="character" w:customStyle="1" w:styleId="ad">
    <w:name w:val="批注文字 字符"/>
    <w:basedOn w:val="a0"/>
    <w:link w:val="ac"/>
    <w:uiPriority w:val="99"/>
    <w:semiHidden/>
    <w:rsid w:val="001C71DF"/>
  </w:style>
  <w:style w:type="paragraph" w:styleId="ae">
    <w:name w:val="annotation subject"/>
    <w:basedOn w:val="ac"/>
    <w:next w:val="ac"/>
    <w:link w:val="af"/>
    <w:uiPriority w:val="99"/>
    <w:semiHidden/>
    <w:unhideWhenUsed/>
    <w:rsid w:val="001C71DF"/>
    <w:rPr>
      <w:b/>
      <w:bCs/>
    </w:rPr>
  </w:style>
  <w:style w:type="character" w:customStyle="1" w:styleId="af">
    <w:name w:val="批注主题 字符"/>
    <w:basedOn w:val="ad"/>
    <w:link w:val="ae"/>
    <w:uiPriority w:val="99"/>
    <w:semiHidden/>
    <w:rsid w:val="001C71DF"/>
    <w:rPr>
      <w:b/>
      <w:bCs/>
    </w:rPr>
  </w:style>
  <w:style w:type="character" w:customStyle="1" w:styleId="30">
    <w:name w:val="标题 3 字符"/>
    <w:basedOn w:val="a0"/>
    <w:link w:val="3"/>
    <w:uiPriority w:val="9"/>
    <w:rsid w:val="00CD6D60"/>
    <w:rPr>
      <w:rFonts w:ascii="宋体" w:eastAsia="宋体" w:hAnsi="宋体" w:cs="宋体"/>
      <w:b/>
      <w:bCs/>
      <w:kern w:val="0"/>
      <w:sz w:val="27"/>
      <w:szCs w:val="27"/>
    </w:rPr>
  </w:style>
  <w:style w:type="paragraph" w:styleId="af0">
    <w:name w:val="List Paragraph"/>
    <w:basedOn w:val="a"/>
    <w:uiPriority w:val="34"/>
    <w:qFormat/>
    <w:rsid w:val="00A52807"/>
    <w:pPr>
      <w:ind w:firstLineChars="200" w:firstLine="420"/>
    </w:pPr>
  </w:style>
  <w:style w:type="paragraph" w:customStyle="1" w:styleId="vsbcontentstart">
    <w:name w:val="vsbcontent_start"/>
    <w:basedOn w:val="a"/>
    <w:rsid w:val="00644EC9"/>
    <w:pPr>
      <w:widowControl/>
      <w:spacing w:before="100" w:beforeAutospacing="1" w:after="100" w:afterAutospacing="1"/>
      <w:jc w:val="left"/>
    </w:pPr>
    <w:rPr>
      <w:rFonts w:ascii="宋体" w:eastAsia="宋体" w:hAnsi="宋体" w:cs="宋体"/>
      <w:kern w:val="0"/>
      <w:sz w:val="24"/>
      <w:szCs w:val="24"/>
    </w:rPr>
  </w:style>
  <w:style w:type="paragraph" w:styleId="af1">
    <w:name w:val="Normal (Web)"/>
    <w:basedOn w:val="a"/>
    <w:uiPriority w:val="99"/>
    <w:semiHidden/>
    <w:unhideWhenUsed/>
    <w:rsid w:val="00644EC9"/>
    <w:pPr>
      <w:widowControl/>
      <w:spacing w:before="100" w:beforeAutospacing="1" w:after="100" w:afterAutospacing="1"/>
      <w:jc w:val="left"/>
    </w:pPr>
    <w:rPr>
      <w:rFonts w:ascii="宋体" w:eastAsia="宋体" w:hAnsi="宋体" w:cs="宋体"/>
      <w:kern w:val="0"/>
      <w:sz w:val="24"/>
      <w:szCs w:val="24"/>
    </w:rPr>
  </w:style>
  <w:style w:type="paragraph" w:customStyle="1" w:styleId="vsbcontentend">
    <w:name w:val="vsbcontent_end"/>
    <w:basedOn w:val="a"/>
    <w:rsid w:val="00644EC9"/>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C026E1"/>
    <w:rPr>
      <w:b/>
      <w:bCs/>
      <w:kern w:val="44"/>
      <w:sz w:val="44"/>
      <w:szCs w:val="44"/>
    </w:rPr>
  </w:style>
  <w:style w:type="paragraph" w:customStyle="1" w:styleId="EndNoteBibliography">
    <w:name w:val="EndNote Bibliography"/>
    <w:basedOn w:val="a"/>
    <w:link w:val="EndNoteBibliography0"/>
    <w:rsid w:val="004C4304"/>
    <w:rPr>
      <w:rFonts w:ascii="DengXian" w:eastAsia="DengXian" w:hAnsi="DengXian"/>
      <w:noProof/>
      <w:sz w:val="20"/>
    </w:rPr>
  </w:style>
  <w:style w:type="character" w:customStyle="1" w:styleId="EndNoteBibliography0">
    <w:name w:val="EndNote Bibliography 字符"/>
    <w:basedOn w:val="a0"/>
    <w:link w:val="EndNoteBibliography"/>
    <w:rsid w:val="004C4304"/>
    <w:rPr>
      <w:rFonts w:ascii="DengXian" w:eastAsia="DengXian" w:hAnsi="DengXian"/>
      <w:noProof/>
      <w:sz w:val="20"/>
    </w:rPr>
  </w:style>
  <w:style w:type="paragraph" w:styleId="af2">
    <w:name w:val="Revision"/>
    <w:hidden/>
    <w:uiPriority w:val="99"/>
    <w:semiHidden/>
    <w:rsid w:val="000674AA"/>
  </w:style>
  <w:style w:type="paragraph" w:customStyle="1" w:styleId="EndNoteBibliographyTitle">
    <w:name w:val="EndNote Bibliography Title"/>
    <w:basedOn w:val="a"/>
    <w:link w:val="EndNoteBibliographyTitle0"/>
    <w:rsid w:val="00B267FB"/>
    <w:pPr>
      <w:jc w:val="center"/>
    </w:pPr>
    <w:rPr>
      <w:rFonts w:ascii="DengXian" w:eastAsia="DengXian" w:hAnsi="DengXian"/>
      <w:noProof/>
      <w:sz w:val="20"/>
    </w:rPr>
  </w:style>
  <w:style w:type="character" w:customStyle="1" w:styleId="EndNoteBibliographyTitle0">
    <w:name w:val="EndNote Bibliography Title 字符"/>
    <w:basedOn w:val="a0"/>
    <w:link w:val="EndNoteBibliographyTitle"/>
    <w:rsid w:val="00B267FB"/>
    <w:rPr>
      <w:rFonts w:ascii="DengXian" w:eastAsia="DengXian" w:hAnsi="DengXian"/>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9972">
      <w:bodyDiv w:val="1"/>
      <w:marLeft w:val="0"/>
      <w:marRight w:val="0"/>
      <w:marTop w:val="0"/>
      <w:marBottom w:val="0"/>
      <w:divBdr>
        <w:top w:val="none" w:sz="0" w:space="0" w:color="auto"/>
        <w:left w:val="none" w:sz="0" w:space="0" w:color="auto"/>
        <w:bottom w:val="none" w:sz="0" w:space="0" w:color="auto"/>
        <w:right w:val="none" w:sz="0" w:space="0" w:color="auto"/>
      </w:divBdr>
    </w:div>
    <w:div w:id="228425259">
      <w:bodyDiv w:val="1"/>
      <w:marLeft w:val="0"/>
      <w:marRight w:val="0"/>
      <w:marTop w:val="0"/>
      <w:marBottom w:val="0"/>
      <w:divBdr>
        <w:top w:val="none" w:sz="0" w:space="0" w:color="auto"/>
        <w:left w:val="none" w:sz="0" w:space="0" w:color="auto"/>
        <w:bottom w:val="none" w:sz="0" w:space="0" w:color="auto"/>
        <w:right w:val="none" w:sz="0" w:space="0" w:color="auto"/>
      </w:divBdr>
    </w:div>
    <w:div w:id="308289956">
      <w:bodyDiv w:val="1"/>
      <w:marLeft w:val="0"/>
      <w:marRight w:val="0"/>
      <w:marTop w:val="0"/>
      <w:marBottom w:val="0"/>
      <w:divBdr>
        <w:top w:val="none" w:sz="0" w:space="0" w:color="auto"/>
        <w:left w:val="none" w:sz="0" w:space="0" w:color="auto"/>
        <w:bottom w:val="none" w:sz="0" w:space="0" w:color="auto"/>
        <w:right w:val="none" w:sz="0" w:space="0" w:color="auto"/>
      </w:divBdr>
    </w:div>
    <w:div w:id="444229613">
      <w:bodyDiv w:val="1"/>
      <w:marLeft w:val="0"/>
      <w:marRight w:val="0"/>
      <w:marTop w:val="0"/>
      <w:marBottom w:val="0"/>
      <w:divBdr>
        <w:top w:val="none" w:sz="0" w:space="0" w:color="auto"/>
        <w:left w:val="none" w:sz="0" w:space="0" w:color="auto"/>
        <w:bottom w:val="none" w:sz="0" w:space="0" w:color="auto"/>
        <w:right w:val="none" w:sz="0" w:space="0" w:color="auto"/>
      </w:divBdr>
    </w:div>
    <w:div w:id="544176237">
      <w:bodyDiv w:val="1"/>
      <w:marLeft w:val="0"/>
      <w:marRight w:val="0"/>
      <w:marTop w:val="0"/>
      <w:marBottom w:val="0"/>
      <w:divBdr>
        <w:top w:val="none" w:sz="0" w:space="0" w:color="auto"/>
        <w:left w:val="none" w:sz="0" w:space="0" w:color="auto"/>
        <w:bottom w:val="none" w:sz="0" w:space="0" w:color="auto"/>
        <w:right w:val="none" w:sz="0" w:space="0" w:color="auto"/>
      </w:divBdr>
    </w:div>
    <w:div w:id="662897118">
      <w:bodyDiv w:val="1"/>
      <w:marLeft w:val="0"/>
      <w:marRight w:val="0"/>
      <w:marTop w:val="0"/>
      <w:marBottom w:val="0"/>
      <w:divBdr>
        <w:top w:val="none" w:sz="0" w:space="0" w:color="auto"/>
        <w:left w:val="none" w:sz="0" w:space="0" w:color="auto"/>
        <w:bottom w:val="none" w:sz="0" w:space="0" w:color="auto"/>
        <w:right w:val="none" w:sz="0" w:space="0" w:color="auto"/>
      </w:divBdr>
      <w:divsChild>
        <w:div w:id="560599409">
          <w:marLeft w:val="0"/>
          <w:marRight w:val="0"/>
          <w:marTop w:val="0"/>
          <w:marBottom w:val="0"/>
          <w:divBdr>
            <w:top w:val="none" w:sz="0" w:space="0" w:color="auto"/>
            <w:left w:val="none" w:sz="0" w:space="0" w:color="auto"/>
            <w:bottom w:val="none" w:sz="0" w:space="0" w:color="auto"/>
            <w:right w:val="none" w:sz="0" w:space="0" w:color="auto"/>
          </w:divBdr>
        </w:div>
      </w:divsChild>
    </w:div>
    <w:div w:id="683671848">
      <w:bodyDiv w:val="1"/>
      <w:marLeft w:val="0"/>
      <w:marRight w:val="0"/>
      <w:marTop w:val="0"/>
      <w:marBottom w:val="0"/>
      <w:divBdr>
        <w:top w:val="none" w:sz="0" w:space="0" w:color="auto"/>
        <w:left w:val="none" w:sz="0" w:space="0" w:color="auto"/>
        <w:bottom w:val="none" w:sz="0" w:space="0" w:color="auto"/>
        <w:right w:val="none" w:sz="0" w:space="0" w:color="auto"/>
      </w:divBdr>
      <w:divsChild>
        <w:div w:id="922766392">
          <w:marLeft w:val="0"/>
          <w:marRight w:val="0"/>
          <w:marTop w:val="0"/>
          <w:marBottom w:val="0"/>
          <w:divBdr>
            <w:top w:val="none" w:sz="0" w:space="0" w:color="auto"/>
            <w:left w:val="none" w:sz="0" w:space="0" w:color="auto"/>
            <w:bottom w:val="none" w:sz="0" w:space="0" w:color="auto"/>
            <w:right w:val="none" w:sz="0" w:space="0" w:color="auto"/>
          </w:divBdr>
        </w:div>
      </w:divsChild>
    </w:div>
    <w:div w:id="981272089">
      <w:bodyDiv w:val="1"/>
      <w:marLeft w:val="0"/>
      <w:marRight w:val="0"/>
      <w:marTop w:val="0"/>
      <w:marBottom w:val="0"/>
      <w:divBdr>
        <w:top w:val="none" w:sz="0" w:space="0" w:color="auto"/>
        <w:left w:val="none" w:sz="0" w:space="0" w:color="auto"/>
        <w:bottom w:val="none" w:sz="0" w:space="0" w:color="auto"/>
        <w:right w:val="none" w:sz="0" w:space="0" w:color="auto"/>
      </w:divBdr>
    </w:div>
    <w:div w:id="1044061543">
      <w:bodyDiv w:val="1"/>
      <w:marLeft w:val="0"/>
      <w:marRight w:val="0"/>
      <w:marTop w:val="0"/>
      <w:marBottom w:val="0"/>
      <w:divBdr>
        <w:top w:val="none" w:sz="0" w:space="0" w:color="auto"/>
        <w:left w:val="none" w:sz="0" w:space="0" w:color="auto"/>
        <w:bottom w:val="none" w:sz="0" w:space="0" w:color="auto"/>
        <w:right w:val="none" w:sz="0" w:space="0" w:color="auto"/>
      </w:divBdr>
    </w:div>
    <w:div w:id="1280183763">
      <w:bodyDiv w:val="1"/>
      <w:marLeft w:val="0"/>
      <w:marRight w:val="0"/>
      <w:marTop w:val="0"/>
      <w:marBottom w:val="0"/>
      <w:divBdr>
        <w:top w:val="none" w:sz="0" w:space="0" w:color="auto"/>
        <w:left w:val="none" w:sz="0" w:space="0" w:color="auto"/>
        <w:bottom w:val="none" w:sz="0" w:space="0" w:color="auto"/>
        <w:right w:val="none" w:sz="0" w:space="0" w:color="auto"/>
      </w:divBdr>
    </w:div>
    <w:div w:id="1386563872">
      <w:bodyDiv w:val="1"/>
      <w:marLeft w:val="0"/>
      <w:marRight w:val="0"/>
      <w:marTop w:val="0"/>
      <w:marBottom w:val="0"/>
      <w:divBdr>
        <w:top w:val="none" w:sz="0" w:space="0" w:color="auto"/>
        <w:left w:val="none" w:sz="0" w:space="0" w:color="auto"/>
        <w:bottom w:val="none" w:sz="0" w:space="0" w:color="auto"/>
        <w:right w:val="none" w:sz="0" w:space="0" w:color="auto"/>
      </w:divBdr>
    </w:div>
    <w:div w:id="1397119486">
      <w:bodyDiv w:val="1"/>
      <w:marLeft w:val="0"/>
      <w:marRight w:val="0"/>
      <w:marTop w:val="0"/>
      <w:marBottom w:val="0"/>
      <w:divBdr>
        <w:top w:val="none" w:sz="0" w:space="0" w:color="auto"/>
        <w:left w:val="none" w:sz="0" w:space="0" w:color="auto"/>
        <w:bottom w:val="none" w:sz="0" w:space="0" w:color="auto"/>
        <w:right w:val="none" w:sz="0" w:space="0" w:color="auto"/>
      </w:divBdr>
    </w:div>
    <w:div w:id="1449544308">
      <w:bodyDiv w:val="1"/>
      <w:marLeft w:val="0"/>
      <w:marRight w:val="0"/>
      <w:marTop w:val="0"/>
      <w:marBottom w:val="0"/>
      <w:divBdr>
        <w:top w:val="none" w:sz="0" w:space="0" w:color="auto"/>
        <w:left w:val="none" w:sz="0" w:space="0" w:color="auto"/>
        <w:bottom w:val="none" w:sz="0" w:space="0" w:color="auto"/>
        <w:right w:val="none" w:sz="0" w:space="0" w:color="auto"/>
      </w:divBdr>
    </w:div>
    <w:div w:id="1510211981">
      <w:bodyDiv w:val="1"/>
      <w:marLeft w:val="0"/>
      <w:marRight w:val="0"/>
      <w:marTop w:val="0"/>
      <w:marBottom w:val="0"/>
      <w:divBdr>
        <w:top w:val="none" w:sz="0" w:space="0" w:color="auto"/>
        <w:left w:val="none" w:sz="0" w:space="0" w:color="auto"/>
        <w:bottom w:val="none" w:sz="0" w:space="0" w:color="auto"/>
        <w:right w:val="none" w:sz="0" w:space="0" w:color="auto"/>
      </w:divBdr>
    </w:div>
    <w:div w:id="1522820777">
      <w:bodyDiv w:val="1"/>
      <w:marLeft w:val="0"/>
      <w:marRight w:val="0"/>
      <w:marTop w:val="0"/>
      <w:marBottom w:val="0"/>
      <w:divBdr>
        <w:top w:val="none" w:sz="0" w:space="0" w:color="auto"/>
        <w:left w:val="none" w:sz="0" w:space="0" w:color="auto"/>
        <w:bottom w:val="none" w:sz="0" w:space="0" w:color="auto"/>
        <w:right w:val="none" w:sz="0" w:space="0" w:color="auto"/>
      </w:divBdr>
    </w:div>
    <w:div w:id="1559319599">
      <w:bodyDiv w:val="1"/>
      <w:marLeft w:val="0"/>
      <w:marRight w:val="0"/>
      <w:marTop w:val="0"/>
      <w:marBottom w:val="0"/>
      <w:divBdr>
        <w:top w:val="none" w:sz="0" w:space="0" w:color="auto"/>
        <w:left w:val="none" w:sz="0" w:space="0" w:color="auto"/>
        <w:bottom w:val="none" w:sz="0" w:space="0" w:color="auto"/>
        <w:right w:val="none" w:sz="0" w:space="0" w:color="auto"/>
      </w:divBdr>
      <w:divsChild>
        <w:div w:id="2092457847">
          <w:marLeft w:val="0"/>
          <w:marRight w:val="0"/>
          <w:marTop w:val="0"/>
          <w:marBottom w:val="0"/>
          <w:divBdr>
            <w:top w:val="none" w:sz="0" w:space="0" w:color="auto"/>
            <w:left w:val="none" w:sz="0" w:space="0" w:color="auto"/>
            <w:bottom w:val="none" w:sz="0" w:space="0" w:color="auto"/>
            <w:right w:val="none" w:sz="0" w:space="0" w:color="auto"/>
          </w:divBdr>
          <w:divsChild>
            <w:div w:id="1404644341">
              <w:marLeft w:val="0"/>
              <w:marRight w:val="0"/>
              <w:marTop w:val="0"/>
              <w:marBottom w:val="0"/>
              <w:divBdr>
                <w:top w:val="single" w:sz="6" w:space="0" w:color="DEDEDE"/>
                <w:left w:val="single" w:sz="6" w:space="0" w:color="DEDEDE"/>
                <w:bottom w:val="single" w:sz="6" w:space="0" w:color="DEDEDE"/>
                <w:right w:val="single" w:sz="6" w:space="0" w:color="DEDEDE"/>
              </w:divBdr>
              <w:divsChild>
                <w:div w:id="136651300">
                  <w:marLeft w:val="0"/>
                  <w:marRight w:val="0"/>
                  <w:marTop w:val="0"/>
                  <w:marBottom w:val="0"/>
                  <w:divBdr>
                    <w:top w:val="none" w:sz="0" w:space="0" w:color="auto"/>
                    <w:left w:val="none" w:sz="0" w:space="0" w:color="auto"/>
                    <w:bottom w:val="none" w:sz="0" w:space="0" w:color="auto"/>
                    <w:right w:val="none" w:sz="0" w:space="0" w:color="auto"/>
                  </w:divBdr>
                  <w:divsChild>
                    <w:div w:id="5343228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338657993">
          <w:marLeft w:val="0"/>
          <w:marRight w:val="0"/>
          <w:marTop w:val="0"/>
          <w:marBottom w:val="0"/>
          <w:divBdr>
            <w:top w:val="none" w:sz="0" w:space="0" w:color="auto"/>
            <w:left w:val="none" w:sz="0" w:space="0" w:color="auto"/>
            <w:bottom w:val="none" w:sz="0" w:space="0" w:color="auto"/>
            <w:right w:val="none" w:sz="0" w:space="0" w:color="auto"/>
          </w:divBdr>
          <w:divsChild>
            <w:div w:id="1469740736">
              <w:marLeft w:val="0"/>
              <w:marRight w:val="0"/>
              <w:marTop w:val="0"/>
              <w:marBottom w:val="0"/>
              <w:divBdr>
                <w:top w:val="none" w:sz="0" w:space="0" w:color="auto"/>
                <w:left w:val="none" w:sz="0" w:space="0" w:color="auto"/>
                <w:bottom w:val="none" w:sz="0" w:space="0" w:color="auto"/>
                <w:right w:val="none" w:sz="0" w:space="0" w:color="auto"/>
              </w:divBdr>
              <w:divsChild>
                <w:div w:id="1028481830">
                  <w:marLeft w:val="0"/>
                  <w:marRight w:val="0"/>
                  <w:marTop w:val="0"/>
                  <w:marBottom w:val="0"/>
                  <w:divBdr>
                    <w:top w:val="single" w:sz="6" w:space="8" w:color="EEEEEE"/>
                    <w:left w:val="none" w:sz="0" w:space="8" w:color="auto"/>
                    <w:bottom w:val="single" w:sz="6" w:space="8" w:color="EEEEEE"/>
                    <w:right w:val="single" w:sz="6" w:space="8" w:color="EEEEEE"/>
                  </w:divBdr>
                  <w:divsChild>
                    <w:div w:id="19987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573366">
      <w:bodyDiv w:val="1"/>
      <w:marLeft w:val="0"/>
      <w:marRight w:val="0"/>
      <w:marTop w:val="0"/>
      <w:marBottom w:val="0"/>
      <w:divBdr>
        <w:top w:val="none" w:sz="0" w:space="0" w:color="auto"/>
        <w:left w:val="none" w:sz="0" w:space="0" w:color="auto"/>
        <w:bottom w:val="none" w:sz="0" w:space="0" w:color="auto"/>
        <w:right w:val="none" w:sz="0" w:space="0" w:color="auto"/>
      </w:divBdr>
      <w:divsChild>
        <w:div w:id="999575902">
          <w:marLeft w:val="0"/>
          <w:marRight w:val="0"/>
          <w:marTop w:val="0"/>
          <w:marBottom w:val="0"/>
          <w:divBdr>
            <w:top w:val="none" w:sz="0" w:space="0" w:color="auto"/>
            <w:left w:val="none" w:sz="0" w:space="0" w:color="auto"/>
            <w:bottom w:val="none" w:sz="0" w:space="0" w:color="auto"/>
            <w:right w:val="none" w:sz="0" w:space="0" w:color="auto"/>
          </w:divBdr>
        </w:div>
        <w:div w:id="790443573">
          <w:marLeft w:val="0"/>
          <w:marRight w:val="0"/>
          <w:marTop w:val="0"/>
          <w:marBottom w:val="0"/>
          <w:divBdr>
            <w:top w:val="none" w:sz="0" w:space="0" w:color="auto"/>
            <w:left w:val="none" w:sz="0" w:space="0" w:color="auto"/>
            <w:bottom w:val="none" w:sz="0" w:space="0" w:color="auto"/>
            <w:right w:val="none" w:sz="0" w:space="0" w:color="auto"/>
          </w:divBdr>
        </w:div>
        <w:div w:id="813135709">
          <w:marLeft w:val="0"/>
          <w:marRight w:val="0"/>
          <w:marTop w:val="0"/>
          <w:marBottom w:val="0"/>
          <w:divBdr>
            <w:top w:val="none" w:sz="0" w:space="0" w:color="auto"/>
            <w:left w:val="none" w:sz="0" w:space="0" w:color="auto"/>
            <w:bottom w:val="none" w:sz="0" w:space="0" w:color="auto"/>
            <w:right w:val="none" w:sz="0" w:space="0" w:color="auto"/>
          </w:divBdr>
        </w:div>
        <w:div w:id="1609043654">
          <w:marLeft w:val="0"/>
          <w:marRight w:val="0"/>
          <w:marTop w:val="0"/>
          <w:marBottom w:val="0"/>
          <w:divBdr>
            <w:top w:val="none" w:sz="0" w:space="0" w:color="auto"/>
            <w:left w:val="none" w:sz="0" w:space="0" w:color="auto"/>
            <w:bottom w:val="none" w:sz="0" w:space="0" w:color="auto"/>
            <w:right w:val="none" w:sz="0" w:space="0" w:color="auto"/>
          </w:divBdr>
        </w:div>
      </w:divsChild>
    </w:div>
    <w:div w:id="2074573583">
      <w:bodyDiv w:val="1"/>
      <w:marLeft w:val="0"/>
      <w:marRight w:val="0"/>
      <w:marTop w:val="0"/>
      <w:marBottom w:val="0"/>
      <w:divBdr>
        <w:top w:val="none" w:sz="0" w:space="0" w:color="auto"/>
        <w:left w:val="none" w:sz="0" w:space="0" w:color="auto"/>
        <w:bottom w:val="none" w:sz="0" w:space="0" w:color="auto"/>
        <w:right w:val="none" w:sz="0" w:space="0" w:color="auto"/>
      </w:divBdr>
    </w:div>
    <w:div w:id="208394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cholar.google.com/citations?user=240qUyIAAAAJ&amp;hl=e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emf"/></Relationships>
</file>

<file path=word/_rels/header1.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E7880-AE70-441D-B3E9-1F3337112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2549</Words>
  <Characters>14530</Characters>
  <Application>Microsoft Office Word</Application>
  <DocSecurity>0</DocSecurity>
  <Lines>121</Lines>
  <Paragraphs>34</Paragraphs>
  <ScaleCrop>false</ScaleCrop>
  <Company>微软中国</Company>
  <LinksUpToDate>false</LinksUpToDate>
  <CharactersWithSpaces>17045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 M.</dc:creator>
  <cp:lastModifiedBy>DENG YQ</cp:lastModifiedBy>
  <cp:revision>3</cp:revision>
  <cp:lastPrinted>2025-07-26T15:46:00Z</cp:lastPrinted>
  <dcterms:created xsi:type="dcterms:W3CDTF">2025-08-04T01:19:00Z</dcterms:created>
  <dcterms:modified xsi:type="dcterms:W3CDTF">2025-08-04T01:21:00Z</dcterms:modified>
</cp:coreProperties>
</file>