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2"/>
        <w:gridCol w:w="5102"/>
      </w:tblGrid>
      <w:tr>
        <w:tc>
          <w:tcPr>
            <w:tcW w:type="dxa" w:w="51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color w:val="FFFFFF"/>
                <w:sz w:val="20"/>
                <w:shd w:val="clear" w:color="auto" w:fill="000000"/>
              </w:rPr>
              <w:t xml:space="preserve">          [REDACTED]          </w:t>
            </w:r>
          </w:p>
          <w:p>
            <w:pPr>
              <w:spacing w:before="80" w:after="20"/>
            </w:pPr>
            <w:r>
              <w:rPr>
                <w:b/>
                <w:sz w:val="20"/>
              </w:rPr>
              <w:t xml:space="preserve">Mob.: </w:t>
            </w:r>
            <w:r>
              <w:rPr>
                <w:sz w:val="20"/>
              </w:rPr>
              <w:t>39820072</w:t>
            </w:r>
          </w:p>
          <w:p>
            <w:pPr>
              <w:spacing w:before="20" w:after="20"/>
            </w:pPr>
            <w:r>
              <w:rPr>
                <w:b/>
                <w:sz w:val="20"/>
              </w:rPr>
              <w:t xml:space="preserve">Tel: </w:t>
            </w:r>
            <w:r>
              <w:rPr>
                <w:sz w:val="20"/>
              </w:rPr>
              <w:t>17274757</w:t>
            </w:r>
          </w:p>
          <w:p>
            <w:pPr>
              <w:spacing w:before="20" w:after="80"/>
            </w:pPr>
            <w:r>
              <w:rPr>
                <w:sz w:val="20"/>
              </w:rPr>
              <w:t>West Riffa, Kingdom of Bahrain</w:t>
            </w:r>
          </w:p>
        </w:tc>
        <w:tc>
          <w:tcPr>
            <w:tcW w:type="dxa" w:w="51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  <w:jc w:val="right"/>
              <w:bidi w:val="1"/>
            </w:pPr>
            <w:r>
              <w:rPr>
                <w:color w:val="FFFFFF"/>
                <w:sz w:val="20"/>
                <w:shd w:val="clear" w:color="auto" w:fill="000000"/>
              </w:rPr>
              <w:t xml:space="preserve">     [REDACTED]     </w:t>
            </w:r>
          </w:p>
          <w:p>
            <w:pPr>
              <w:spacing w:before="60" w:after="20"/>
              <w:jc w:val="right"/>
              <w:bidi w:val="1"/>
            </w:pPr>
            <w:r>
              <w:rPr>
                <w:sz w:val="20"/>
              </w:rPr>
              <w:t>Oto-rhino-laryngologie (ORL)</w:t>
            </w:r>
          </w:p>
          <w:p>
            <w:pPr>
              <w:spacing w:before="20" w:after="20"/>
              <w:jc w:val="right"/>
              <w:bidi w:val="1"/>
            </w:pPr>
            <w:r>
              <w:rPr>
                <w:sz w:val="20"/>
              </w:rPr>
              <w:t>نقال: ٣٩٨٢٠٠٧٢</w:t>
            </w:r>
          </w:p>
          <w:p>
            <w:pPr>
              <w:spacing w:before="20" w:after="20"/>
              <w:jc w:val="right"/>
              <w:bidi w:val="1"/>
            </w:pPr>
            <w:r>
              <w:rPr>
                <w:sz w:val="20"/>
              </w:rPr>
              <w:t>هاتف: ١٧٢٧٤٧٥٧</w:t>
            </w:r>
          </w:p>
          <w:p>
            <w:pPr>
              <w:spacing w:before="20" w:after="80"/>
              <w:jc w:val="right"/>
              <w:bidi w:val="1"/>
            </w:pPr>
            <w:r>
              <w:rPr>
                <w:sz w:val="20"/>
              </w:rPr>
              <w:t>West Riffa, Royaume de Bahreïn</w:t>
            </w:r>
          </w:p>
        </w:tc>
      </w:tr>
    </w:tbl>
    <w:p>
      <w:pPr>
        <w:spacing w:before="8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2"/>
        <w:gridCol w:w="5102"/>
      </w:tblGrid>
      <w:tr>
        <w:tc>
          <w:tcPr>
            <w:tcW w:type="dxa" w:w="51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 w:after="80"/>
              <w:jc w:val="left"/>
            </w:pPr>
            <w:r>
              <w:rPr>
                <w:b/>
                <w:sz w:val="26"/>
              </w:rPr>
              <w:t xml:space="preserve">No.:   </w:t>
            </w:r>
            <w:r>
              <w:rPr>
                <w:b/>
                <w:color w:val="FF0000"/>
                <w:sz w:val="44"/>
              </w:rPr>
              <w:t>5450</w:t>
            </w:r>
          </w:p>
        </w:tc>
        <w:tc>
          <w:tcPr>
            <w:tcW w:type="dxa" w:w="51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 w:after="80"/>
              <w:jc w:val="right"/>
              <w:bidi w:val="1"/>
            </w:pPr>
            <w:r>
              <w:rPr>
                <w:b/>
                <w:sz w:val="22"/>
              </w:rPr>
              <w:t xml:space="preserve">التاريخ  Date: </w:t>
            </w:r>
            <w:r>
              <w:rPr>
                <w:sz w:val="22"/>
                <w:u w:val="single"/>
              </w:rPr>
              <w:t>09.11.25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370"/>
        <w:gridCol w:w="2835"/>
      </w:tblGrid>
      <w:tr>
        <w:tc>
          <w:tcPr>
            <w:tcW w:type="dxa" w:w="51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40" w:after="40"/>
              <w:jc w:val="left"/>
            </w:pPr>
            <w:r>
              <w:rPr>
                <w:color w:val="FFFFFF"/>
                <w:sz w:val="20"/>
                <w:shd w:val="clear" w:color="auto" w:fill="000000"/>
              </w:rPr>
              <w:t>[REDACTED]</w:t>
            </w:r>
          </w:p>
        </w:tc>
        <w:tc>
          <w:tcPr>
            <w:tcW w:type="dxa" w:w="51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40" w:after="40"/>
              <w:jc w:val="right"/>
              <w:bidi w:val="1"/>
            </w:pPr>
            <w:r>
              <w:rPr>
                <w:b/>
                <w:sz w:val="20"/>
              </w:rPr>
              <w:t>إستلمنا من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654"/>
        <w:gridCol w:w="2551"/>
      </w:tblGrid>
      <w:tr>
        <w:tc>
          <w:tcPr>
            <w:tcW w:type="dxa" w:w="51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20" w:after="80"/>
              <w:jc w:val="left"/>
            </w:pPr>
            <w:r>
              <w:rPr>
                <w:b/>
                <w:sz w:val="20"/>
              </w:rPr>
              <w:t xml:space="preserve">The sum of BD  </w:t>
            </w:r>
            <w:r>
              <w:rPr>
                <w:i/>
                <w:sz w:val="20"/>
              </w:rPr>
              <w:t>Montant brut - 35 BD</w:t>
            </w:r>
          </w:p>
        </w:tc>
        <w:tc>
          <w:tcPr>
            <w:tcW w:type="dxa" w:w="51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20" w:after="80"/>
              <w:jc w:val="right"/>
              <w:bidi w:val="1"/>
            </w:pPr>
            <w:r>
              <w:rPr>
                <w:b/>
                <w:sz w:val="20"/>
              </w:rPr>
              <w:t>مبلغ وقدره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654"/>
        <w:gridCol w:w="2551"/>
      </w:tblGrid>
      <w:tr>
        <w:tc>
          <w:tcPr>
            <w:tcW w:type="dxa" w:w="51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 w:after="80"/>
              <w:jc w:val="left"/>
            </w:pPr>
            <w:r>
              <w:rPr>
                <w:b/>
                <w:sz w:val="20"/>
              </w:rPr>
              <w:t xml:space="preserve">Being of  </w:t>
            </w:r>
            <w:r>
              <w:rPr>
                <w:i/>
                <w:sz w:val="20"/>
              </w:rPr>
              <w:t>consultation - 15 BD (Remise - 3 BD) Inj. Lincoin 10 BD (Remise 2 BD), Inj. Depomedrol 10 BD (Remise - 2 BD) Déduction - 8.2 BD</w:t>
            </w:r>
          </w:p>
        </w:tc>
        <w:tc>
          <w:tcPr>
            <w:tcW w:type="dxa" w:w="51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80" w:after="80"/>
              <w:jc w:val="right"/>
              <w:bidi w:val="1"/>
            </w:pPr>
            <w:r>
              <w:rPr>
                <w:b/>
                <w:sz w:val="20"/>
              </w:rPr>
              <w:t>وذلك عن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2"/>
        <w:gridCol w:w="3969"/>
        <w:gridCol w:w="2835"/>
      </w:tblGrid>
      <w:tr>
        <w:tc>
          <w:tcPr>
            <w:tcW w:type="dxa" w:w="340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200" w:after="80"/>
              <w:jc w:val="left"/>
            </w:pPr>
            <w:r>
              <w:rPr>
                <w:b/>
                <w:sz w:val="20"/>
              </w:rPr>
              <w:t>Signature  .........................</w:t>
            </w:r>
            <w:r>
              <w:rPr>
                <w:sz w:val="20"/>
              </w:rPr>
              <w:t xml:space="preserve">  التوقيع</w:t>
            </w:r>
          </w:p>
        </w:tc>
        <w:tc>
          <w:tcPr>
            <w:tcW w:type="dxa" w:w="340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200" w:after="80"/>
              <w:jc w:val="center"/>
            </w:pPr>
          </w:p>
        </w:tc>
        <w:tc>
          <w:tcPr>
            <w:tcW w:type="dxa" w:w="340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200" w:after="80"/>
              <w:jc w:val="right"/>
              <w:bidi w:val="1"/>
            </w:pPr>
            <w:r>
              <w:rPr>
                <w:b/>
                <w:sz w:val="22"/>
              </w:rPr>
              <w:t xml:space="preserve">Net  BD.  </w:t>
            </w:r>
            <w:r>
              <w:rPr>
                <w:b w:val="0"/>
                <w:sz w:val="22"/>
              </w:rPr>
              <w:t>19.8</w:t>
            </w:r>
            <w:r>
              <w:rPr>
                <w:b/>
                <w:sz w:val="20"/>
              </w:rPr>
              <w:t xml:space="preserve">  المبلغ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  <w:p>
      <w:r>
        <w:rPr/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6480"/>
        <w:gridCol w:w="2160"/>
      </w:tblGrid>
      <w:tr>
        <w:tc>
          <w:tcPr>
            <w:tcW w:type="dxa" w:w="360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>
              <w:rPr>
                <w:b/>
                <w:i w:val="0"/>
                <w:sz w:val="32"/>
                <w:u w:val="none"/>
              </w:rPr>
              <w:t>BIA</w:t>
            </w:r>
          </w:p>
        </w:tc>
        <w:tc>
          <w:tcPr>
            <w:tcW w:type="dxa" w:w="360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b/>
                <w:i w:val="0"/>
                <w:sz w:val="22"/>
                <w:u w:val="none"/>
              </w:rPr>
              <w:t>NATIONAL CLAIM FORM - PRIMARY MEDICAL CARE</w:t>
              <w:br/>
            </w:r>
            <w:r>
              <w:rPr>
                <w:b w:val="0"/>
                <w:i/>
                <w:sz w:val="14"/>
                <w:u w:val="none"/>
              </w:rPr>
              <w:t>FORMULAIRE NATIONAL DE DEMANDE DE REMBOURSEMENT - SOINS MÉDICAUX PRIMAIRES</w:t>
            </w:r>
          </w:p>
        </w:tc>
        <w:tc>
          <w:tcPr>
            <w:tcW w:type="dxa" w:w="360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b/>
                <w:i w:val="0"/>
                <w:sz w:val="20"/>
                <w:u w:val="none"/>
              </w:rPr>
              <w:t>GlobeMed</w:t>
              <w:br/>
            </w:r>
            <w:r>
              <w:rPr>
                <w:b w:val="0"/>
                <w:i w:val="0"/>
                <w:sz w:val="16"/>
                <w:u w:val="none"/>
              </w:rPr>
              <w:t xml:space="preserve">Sr. No.: 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16"/>
        <w:gridCol w:w="5184"/>
      </w:tblGrid>
      <w:tr>
        <w:tc>
          <w:tcPr>
            <w:tcW w:type="dxa" w:w="10800"/>
            <w:gridSpan w:val="2"/>
            <w:shd w:val="clear" w:color="auto" w:fill="D3D3D3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  <w:u w:val="none"/>
              </w:rPr>
              <w:t>SECTION A : INFORMATIONS DU MEMBRE (À REMPLIR PAR LE MEMBRE ASSURÉ)</w:t>
            </w:r>
          </w:p>
        </w:tc>
      </w:tr>
      <w:tr>
        <w:trPr>
          <w:trHeight w:val="360"/>
        </w:trPr>
        <w:tc>
          <w:tcPr>
            <w:tcW w:type="dxa" w:w="5616"/>
          </w:tcPr>
          <w:p>
            <w:r>
              <w:rPr>
                <w:sz w:val="16"/>
              </w:rPr>
              <w:t>Nom du membre: [REDACTED]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 xml:space="preserve">Nom de la compagnie d'assurance / TPA: </w:t>
            </w:r>
          </w:p>
        </w:tc>
      </w:tr>
      <w:tr>
        <w:trPr>
          <w:trHeight w:val="360"/>
        </w:trPr>
        <w:tc>
          <w:tcPr>
            <w:tcW w:type="dxa" w:w="5616"/>
          </w:tcPr>
          <w:p>
            <w:r>
              <w:rPr>
                <w:sz w:val="16"/>
              </w:rPr>
              <w:t>Membre (ID/Numéro): [REDACTED]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Titulaire de la police: SUPREME COUNCIL FOR WOMEN-A</w:t>
            </w:r>
          </w:p>
        </w:tc>
      </w:tr>
      <w:tr>
        <w:trPr>
          <w:trHeight w:val="360"/>
        </w:trPr>
        <w:tc>
          <w:tcPr>
            <w:tcW w:type="dxa" w:w="5616"/>
          </w:tcPr>
          <w:p>
            <w:r>
              <w:rPr>
                <w:sz w:val="16"/>
              </w:rPr>
              <w:t>Date de naissance: [REDACTED]   Sexe: M ☐ non coché  F ☑ coché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CPR/Passeport: [REDACTED]</w:t>
            </w:r>
          </w:p>
        </w:tc>
      </w:tr>
      <w:tr>
        <w:trPr>
          <w:trHeight w:val="320"/>
        </w:trPr>
        <w:tc>
          <w:tcPr>
            <w:tcW w:type="dxa" w:w="5616"/>
          </w:tcPr>
          <w:p>
            <w:r>
              <w:rPr>
                <w:sz w:val="16"/>
              </w:rPr>
              <w:t>Célibataire: ☐ non coché   Marié(e): ☐ non coché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Numéro de téléphone du membre: [REDACTED]</w:t>
            </w:r>
          </w:p>
        </w:tc>
      </w:tr>
      <w:tr>
        <w:tc>
          <w:tcPr>
            <w:tcW w:type="dxa" w:w="10800"/>
            <w:gridSpan w:val="2"/>
            <w:shd w:val="clear" w:color="auto" w:fill="D3D3D3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  <w:u w:val="none"/>
              </w:rPr>
              <w:t>SECTION B : SECTION MÉDICALE (À REMPLIR UNIQUEMENT PAR LE MÉDECIN TRAITANT)</w:t>
            </w:r>
          </w:p>
        </w:tc>
      </w:tr>
      <w:tr>
        <w:trPr>
          <w:trHeight w:val="320"/>
        </w:trPr>
        <w:tc>
          <w:tcPr>
            <w:tcW w:type="dxa" w:w="5616"/>
          </w:tcPr>
          <w:p>
            <w:r>
              <w:rPr>
                <w:sz w:val="16"/>
              </w:rPr>
              <w:t>Cocher: Hosp. ☐ non coché  Cons. ext. ☑ coché  Urgence ☐ non coché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Nom du prestataire: Dr. Mohsin Hakem</w:t>
            </w:r>
          </w:p>
        </w:tc>
      </w:tr>
      <w:tr>
        <w:trPr>
          <w:trHeight w:val="320"/>
        </w:trPr>
        <w:tc>
          <w:tcPr>
            <w:tcW w:type="dxa" w:w="5616"/>
          </w:tcPr>
          <w:p>
            <w:r>
              <w:rPr>
                <w:sz w:val="16"/>
              </w:rPr>
              <w:t>Date du traitement: 09.11.25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Numéro de dossier médical: 252.21</w:t>
            </w:r>
          </w:p>
        </w:tc>
      </w:tr>
      <w:tr>
        <w:trPr>
          <w:trHeight w:val="320"/>
        </w:trPr>
        <w:tc>
          <w:tcPr>
            <w:tcW w:type="dxa" w:w="5616"/>
          </w:tcPr>
          <w:p>
            <w:r>
              <w:rPr>
                <w:sz w:val="16"/>
              </w:rPr>
              <w:t>Condition préexistante: [REDACTED]  RTA: ☐ non coché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 xml:space="preserve">Signes vitaux: </w:t>
            </w:r>
          </w:p>
        </w:tc>
      </w:tr>
      <w:tr>
        <w:trPr>
          <w:trHeight w:val="320"/>
        </w:trPr>
        <w:tc>
          <w:tcPr>
            <w:tcW w:type="dxa" w:w="5616"/>
          </w:tcPr>
          <w:p>
            <w:r>
              <w:rPr>
                <w:sz w:val="16"/>
              </w:rPr>
              <w:t>Maladie chronique: ☐ non coché  Accident du travail: ☐ non coché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 xml:space="preserve">Pression artérielle: </w:t>
            </w:r>
          </w:p>
        </w:tc>
      </w:tr>
      <w:tr>
        <w:trPr>
          <w:trHeight w:val="320"/>
        </w:trPr>
        <w:tc>
          <w:tcPr>
            <w:tcW w:type="dxa" w:w="5616"/>
          </w:tcPr>
          <w:p>
            <w:r>
              <w:rPr>
                <w:sz w:val="16"/>
              </w:rPr>
              <w:t xml:space="preserve">Maternité: ☐ non coché  DPA: 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 xml:space="preserve">Pouls: </w:t>
            </w:r>
          </w:p>
        </w:tc>
      </w:tr>
      <w:tr>
        <w:trPr>
          <w:trHeight w:val="320"/>
        </w:trPr>
        <w:tc>
          <w:tcPr>
            <w:tcW w:type="dxa" w:w="5616"/>
          </w:tcPr>
          <w:p>
            <w:r>
              <w:rPr>
                <w:sz w:val="16"/>
              </w:rPr>
              <w:t xml:space="preserve">Autres: 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 xml:space="preserve">Température: </w:t>
            </w:r>
          </w:p>
        </w:tc>
      </w:tr>
      <w:tr>
        <w:trPr>
          <w:trHeight w:val="320"/>
        </w:trPr>
        <w:tc>
          <w:tcPr>
            <w:tcW w:type="dxa" w:w="5616"/>
          </w:tcPr>
          <w:p>
            <w:r>
              <w:rPr>
                <w:sz w:val="16"/>
              </w:rPr>
              <w:t>Plainte principale: Blotchy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 xml:space="preserve">Durée/Historique de la maladie: </w:t>
            </w:r>
          </w:p>
        </w:tc>
      </w:tr>
      <w:tr>
        <w:trPr>
          <w:trHeight w:val="1000"/>
        </w:trPr>
        <w:tc>
          <w:tcPr>
            <w:tcW w:type="dxa" w:w="10800"/>
            <w:gridSpan w:val="2"/>
          </w:tcPr>
          <w:p>
            <w:r>
              <w:rPr>
                <w:sz w:val="20"/>
              </w:rPr>
              <w:t>Blotchy</w:t>
            </w:r>
          </w:p>
        </w:tc>
      </w:tr>
      <w:tr>
        <w:trPr>
          <w:trHeight w:val="320"/>
        </w:trPr>
        <w:tc>
          <w:tcPr>
            <w:tcW w:type="dxa" w:w="10800"/>
            <w:gridSpan w:val="2"/>
          </w:tcPr>
          <w:p>
            <w:r>
              <w:rPr>
                <w:b/>
                <w:i w:val="0"/>
                <w:sz w:val="16"/>
                <w:u w:val="none"/>
              </w:rPr>
              <w:t>Constatations cliniques et diagnostic final (utiliser les codes CIM si approprié):</w:t>
            </w:r>
          </w:p>
        </w:tc>
      </w:tr>
      <w:tr>
        <w:trPr>
          <w:trHeight w:val="1000"/>
        </w:trPr>
        <w:tc>
          <w:tcPr>
            <w:tcW w:type="dxa" w:w="5616"/>
          </w:tcPr>
          <w:p>
            <w:r>
              <w:rPr>
                <w:sz w:val="20"/>
              </w:rPr>
            </w:r>
          </w:p>
        </w:tc>
        <w:tc>
          <w:tcPr>
            <w:tcW w:type="dxa" w:w="518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800"/>
            <w:gridSpan w:val="2"/>
            <w:shd w:val="clear" w:color="auto" w:fill="D3D3D3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  <w:u w:val="none"/>
              </w:rPr>
              <w:t>SECTION DE PRÉ-AUTORISATION (LE RAPPORT MÉDICAL ET D'INVESTIGATION DOIT ÊTRE JOINT SI APPLICABLE)</w:t>
            </w:r>
          </w:p>
        </w:tc>
      </w:tr>
      <w:tr>
        <w:trPr>
          <w:trHeight w:val="360"/>
        </w:trPr>
        <w:tc>
          <w:tcPr>
            <w:tcW w:type="dxa" w:w="5616"/>
          </w:tcPr>
          <w:p>
            <w:r>
              <w:rPr>
                <w:sz w:val="16"/>
              </w:rPr>
              <w:t xml:space="preserve">Durée de séjour prévue: 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 xml:space="preserve">COÛT PRÉVU: </w:t>
            </w:r>
          </w:p>
        </w:tc>
      </w:tr>
      <w:tr>
        <w:trPr>
          <w:trHeight w:val="800"/>
        </w:trPr>
        <w:tc>
          <w:tcPr>
            <w:tcW w:type="dxa" w:w="5616"/>
          </w:tcPr>
          <w:p>
            <w:r>
              <w:rPr>
                <w:sz w:val="16"/>
              </w:rPr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Déclaration du prestataire:</w:t>
              <w:br/>
              <w:t>Je/Nous certifions par la présente que TOUTES les informations mentionnées ici sont exactes et que les services médicaux indiqués sur ce formulaire étaient médicalement justifiés et nécessaires à la prise en charge de ce cas.</w:t>
            </w:r>
          </w:p>
        </w:tc>
      </w:tr>
      <w:tr>
        <w:trPr>
          <w:trHeight w:val="360"/>
        </w:trPr>
        <w:tc>
          <w:tcPr>
            <w:tcW w:type="dxa" w:w="5616"/>
          </w:tcPr>
          <w:p>
            <w:r>
              <w:rPr>
                <w:sz w:val="16"/>
              </w:rPr>
              <w:t>Code forfait: Balat (partiellement lisible)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</w:r>
          </w:p>
        </w:tc>
      </w:tr>
      <w:tr>
        <w:trPr>
          <w:trHeight w:val="360"/>
        </w:trPr>
        <w:tc>
          <w:tcPr>
            <w:tcW w:type="dxa" w:w="5616"/>
          </w:tcPr>
          <w:p>
            <w:r>
              <w:rPr>
                <w:sz w:val="16"/>
              </w:rPr>
              <w:t>Nom du médecin: E.N.T CLINIC / DR. MOHSIN HAKEEM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 xml:space="preserve">Signature: </w:t>
            </w:r>
          </w:p>
        </w:tc>
      </w:tr>
      <w:tr>
        <w:trPr>
          <w:trHeight w:val="360"/>
        </w:trPr>
        <w:tc>
          <w:tcPr>
            <w:tcW w:type="dxa" w:w="5616"/>
          </w:tcPr>
          <w:p>
            <w:r>
              <w:rPr>
                <w:sz w:val="16"/>
              </w:rPr>
              <w:t xml:space="preserve">Cachet et numéro de licence: 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 xml:space="preserve">Date: </w:t>
            </w:r>
          </w:p>
        </w:tc>
      </w:tr>
      <w:tr>
        <w:trPr>
          <w:trHeight w:val="360"/>
        </w:trPr>
        <w:tc>
          <w:tcPr>
            <w:tcW w:type="dxa" w:w="5616"/>
          </w:tcPr>
          <w:p>
            <w:r>
              <w:rPr>
                <w:sz w:val="16"/>
              </w:rPr>
              <w:t xml:space="preserve">Signature du membre: 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 xml:space="preserve">Date: </w:t>
            </w:r>
          </w:p>
        </w:tc>
      </w:tr>
      <w:tr>
        <w:tc>
          <w:tcPr>
            <w:tcW w:type="dxa" w:w="10800"/>
            <w:gridSpan w:val="2"/>
            <w:shd w:val="clear" w:color="auto" w:fill="D3D3D3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6"/>
                <w:u w:val="none"/>
              </w:rPr>
              <w:t>RÉSERVÉ À LA COMPAGNIE D'ASSURANCE UNIQUEMENT</w:t>
            </w:r>
          </w:p>
        </w:tc>
      </w:tr>
      <w:tr>
        <w:trPr>
          <w:trHeight w:val="320"/>
        </w:trPr>
        <w:tc>
          <w:tcPr>
            <w:tcW w:type="dxa" w:w="5616"/>
          </w:tcPr>
          <w:p>
            <w:r>
              <w:rPr>
                <w:sz w:val="16"/>
              </w:rPr>
              <w:t>Approuvé: ☐ unchecked   Non approuvé: ☐ unchecked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 xml:space="preserve">Commentaires: </w:t>
            </w:r>
          </w:p>
        </w:tc>
      </w:tr>
      <w:tr>
        <w:trPr>
          <w:trHeight w:val="320"/>
        </w:trPr>
        <w:tc>
          <w:tcPr>
            <w:tcW w:type="dxa" w:w="5616"/>
          </w:tcPr>
          <w:p>
            <w:r>
              <w:rPr>
                <w:sz w:val="16"/>
              </w:rPr>
              <w:t xml:space="preserve">N° d'approbation:    Validité: 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 xml:space="preserve">N° de réclamation: </w:t>
            </w:r>
          </w:p>
        </w:tc>
      </w:tr>
      <w:tr>
        <w:trPr>
          <w:trHeight w:val="320"/>
        </w:trPr>
        <w:tc>
          <w:tcPr>
            <w:tcW w:type="dxa" w:w="5616"/>
          </w:tcPr>
          <w:p>
            <w:r>
              <w:rPr>
                <w:sz w:val="16"/>
              </w:rPr>
              <w:t xml:space="preserve">Agent d'assurance:    Signature: 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 xml:space="preserve">Date: </w:t>
            </w:r>
          </w:p>
        </w:tc>
      </w:tr>
    </w:tbl>
    <w:p/>
    <w:p>
      <w:pPr>
        <w:spacing w:before="40"/>
        <w:jc w:val="center"/>
      </w:pPr>
      <w:r>
        <w:rPr>
          <w:b w:val="0"/>
          <w:i w:val="0"/>
          <w:sz w:val="12"/>
          <w:u w:val="none"/>
        </w:rPr>
        <w:t>Hotline et contact de pré-autorisation: +973 17530886  Fax: +973 17530602</w:t>
        <w:br/>
        <w:t>Pour les approbations ambulatoires: op.approvals@globemedbahrain.com</w:t>
        <w:br/>
        <w:t>Pour les approbations hospitalisées: Ip.approvals@globemedbahrain.com</w:t>
        <w:br/>
        <w:t>Pour le remboursement des réclamations: cr@globemedbahrain.com</w:t>
      </w:r>
    </w:p>
    <w:p>
      <w:r>
        <w:rPr/>
        <w:br w:type="page"/>
      </w: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0" w:line="200" w:lineRule="exact"/>
      </w:pPr>
    </w:p>
    <w:p>
      <w:pPr>
        <w:spacing w:before="0" w:after="120"/>
        <w:jc w:val="left"/>
      </w:pPr>
      <w:r>
        <w:rPr>
          <w:b/>
          <w:color w:val="000000"/>
          <w:sz w:val="44"/>
        </w:rPr>
        <w:t>PAGE D'IDENTITÉ EXCLUE</w:t>
      </w:r>
    </w:p>
    <w:p>
      <w:pPr>
        <w:spacing w:before="0" w:after="0" w:line="160" w:lineRule="exact"/>
      </w:pPr>
    </w:p>
    <w:p>
      <w:pPr>
        <w:spacing w:before="0" w:after="40"/>
        <w:jc w:val="left"/>
      </w:pPr>
      <w:r>
        <w:rPr>
          <w:b w:val="0"/>
          <w:color w:val="000000"/>
          <w:sz w:val="22"/>
        </w:rPr>
        <w:t>Nom du patient correspondant aux autres pages</w:t>
      </w:r>
    </w:p>
    <w:p>
      <w:pPr>
        <w:spacing w:before="0" w:after="40"/>
        <w:jc w:val="left"/>
      </w:pPr>
      <w:r>
        <w:rPr>
          <w:b w:val="0"/>
          <w:color w:val="000000"/>
          <w:sz w:val="22"/>
        </w:rPr>
        <w:t>Nom correspondant: WORLD AHMED JASIM AHMED</w:t>
      </w:r>
    </w:p>
    <w:p>
      <w:pPr>
        <w:spacing w:before="0" w:after="40"/>
        <w:jc w:val="left"/>
      </w:pPr>
      <w:r>
        <w:rPr>
          <w:b w:val="0"/>
          <w:color w:val="000000"/>
          <w:sz w:val="22"/>
        </w:rPr>
        <w:t>Type de document: id_document</w:t>
      </w:r>
    </w:p>
    <w:p>
      <w:pPr>
        <w:spacing w:before="0" w:after="40"/>
        <w:jc w:val="left"/>
      </w:pPr>
      <w:r>
        <w:rPr>
          <w:b w:val="0"/>
          <w:color w:val="000000"/>
          <w:sz w:val="22"/>
        </w:rPr>
        <w:t>Numéro de page original: 3</w:t>
      </w:r>
    </w:p>
    <w:p>
      <w:r>
        <w:rPr/>
        <w:br w:type="page"/>
      </w:r>
    </w:p>
    <w:p>
      <w:pPr>
        <w:spacing w:before="0" w:after="240"/>
      </w:pPr>
    </w:p>
    <w:p>
      <w:pPr>
        <w:spacing w:before="0" w:after="240"/>
      </w:pPr>
    </w:p>
    <w:p>
      <w:pPr>
        <w:spacing w:before="0" w:after="240"/>
      </w:pPr>
    </w:p>
    <w:p>
      <w:pPr>
        <w:spacing w:before="0" w:after="240"/>
      </w:pPr>
    </w:p>
    <w:p>
      <w:pPr>
        <w:spacing w:before="0" w:after="240"/>
      </w:pPr>
    </w:p>
    <w:p>
      <w:pPr>
        <w:spacing w:before="0" w:after="240"/>
      </w:pPr>
    </w:p>
    <w:p>
      <w:pPr>
        <w:spacing w:before="0" w:after="240"/>
      </w:pPr>
    </w:p>
    <w:p>
      <w:pPr>
        <w:spacing w:before="0" w:after="240"/>
      </w:pPr>
    </w:p>
    <w:p>
      <w:pPr>
        <w:spacing w:before="0" w:after="360"/>
        <w:jc w:val="left"/>
      </w:pPr>
      <w:r>
        <w:rPr>
          <w:rFonts w:ascii="Arial" w:hAnsi="Arial"/>
          <w:b/>
          <w:color w:val="000000"/>
          <w:sz w:val="48"/>
        </w:rPr>
        <w:t>PAGE D'IDENTITÉ EXCLUE</w:t>
      </w:r>
    </w:p>
    <w:p>
      <w:pPr>
        <w:spacing w:before="0" w:after="40"/>
        <w:jc w:val="left"/>
      </w:pPr>
      <w:r>
        <w:rPr>
          <w:rFonts w:ascii="Arial" w:hAnsi="Arial"/>
          <w:color w:val="000000"/>
          <w:sz w:val="20"/>
        </w:rPr>
        <w:t>Nom du patient correspondant aux autres pages</w:t>
      </w:r>
    </w:p>
    <w:p>
      <w:pPr>
        <w:spacing w:before="0" w:after="40"/>
        <w:jc w:val="left"/>
      </w:pPr>
      <w:r>
        <w:rPr>
          <w:rFonts w:ascii="Arial" w:hAnsi="Arial"/>
          <w:color w:val="000000"/>
          <w:sz w:val="20"/>
        </w:rPr>
        <w:t>Nom correspondant: WARDA AHMED JASIM</w:t>
      </w:r>
    </w:p>
    <w:p>
      <w:pPr>
        <w:spacing w:before="0" w:after="40"/>
        <w:jc w:val="left"/>
      </w:pPr>
      <w:r>
        <w:rPr>
          <w:rFonts w:ascii="Arial" w:hAnsi="Arial"/>
          <w:color w:val="000000"/>
          <w:sz w:val="20"/>
        </w:rPr>
        <w:t>Type de document: id_document</w:t>
      </w:r>
    </w:p>
    <w:p>
      <w:pPr>
        <w:spacing w:before="0" w:after="40"/>
        <w:jc w:val="left"/>
      </w:pPr>
      <w:r>
        <w:rPr>
          <w:rFonts w:ascii="Arial" w:hAnsi="Arial"/>
          <w:color w:val="000000"/>
          <w:sz w:val="20"/>
        </w:rPr>
        <w:t>Numéro de page original: 4</w:t>
      </w:r>
    </w:p>
    <w:p>
      <w:r>
        <w:rPr/>
        <w:br w:type="page"/>
      </w:r>
    </w:p>
    <w:p>
      <w:pPr>
        <w:jc w:val="center"/>
      </w:pPr>
      <w:r>
        <w:rPr>
          <w:b/>
          <w:sz w:val="28"/>
        </w:rPr>
        <w:t>Dr. Mohsin Kaldas Clinic</w:t>
      </w:r>
    </w:p>
    <w:p>
      <w:pPr>
        <w:jc w:val="center"/>
      </w:pPr>
      <w:r>
        <w:rPr>
          <w:sz w:val="22"/>
        </w:rPr>
        <w:t>Formulaire d'approbation</w:t>
      </w:r>
    </w:p>
    <w:p>
      <w:pPr>
        <w:jc w:val="center"/>
      </w:pPr>
      <w:r>
        <w:rPr>
          <w:sz w:val="20"/>
        </w:rPr>
        <w:t>Référence#:  11165388</w:t>
      </w:r>
    </w:p>
    <w:p>
      <w:pPr>
        <w:pBdr>
          <w:bottom w:val="single" w:sz="6" w:space="1" w:color="000000"/>
        </w:pBd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jc w:val="left"/>
            </w:pPr>
            <w:r>
              <w:rPr>
                <w:b/>
                <w:sz w:val="20"/>
              </w:rPr>
              <w:t>Numéro individuel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17318013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b/>
                <w:sz w:val="20"/>
              </w:rPr>
              <w:t>Nom du titulaire de la carte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  <w:shd w:val="clear" w:color="auto" w:fill="000000"/>
              </w:rPr>
              <w:t xml:space="preserve">          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b/>
                <w:sz w:val="20"/>
              </w:rPr>
              <w:t>Date de naissance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18/01/1981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b/>
                <w:sz w:val="20"/>
              </w:rPr>
              <w:t>Compagnie d'assurance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BKIC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b/>
                <w:sz w:val="20"/>
              </w:rPr>
              <w:t>Médecin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MOHSIN KALDAS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b/>
                <w:sz w:val="20"/>
              </w:rPr>
              <w:t>Date d'approbation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09/11/2025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b/>
                <w:sz w:val="20"/>
              </w:rPr>
              <w:t>Date d'approbation (fin)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31/12/2025</w:t>
            </w:r>
          </w:p>
        </w:tc>
      </w:tr>
    </w:tbl>
    <w:p>
      <w:pPr>
        <w:pBdr>
          <w:bottom w:val="single" w:sz="6" w:space="1" w:color="000000"/>
        </w:pBd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Article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Qté réclamée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Qté approuvée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Statut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Notes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Motif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CONSULTATION-CONSULTANT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■ Visite de consultation - Consultant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[REDACTED]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Approuvé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Article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Qté réclamée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Qté approuvée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Statut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Notes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Motif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INJECTIONS ET PERFUSIONS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■ LINCOCIN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Approuvé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■ Depomedrol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Approuvé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Test indiqué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Détails de la couverture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  <w:shd w:val="clear" w:color="auto" w:fill="D9D9D9"/>
          </w:tcPr>
          <w:p>
            <w:r>
              <w:rPr>
                <w:b/>
                <w:sz w:val="20"/>
              </w:rPr>
              <w:t>Notes importantes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</w:tcPr>
          <w:p>
            <w:pPr>
              <w:jc w:val="left"/>
            </w:pPr>
            <w:r>
              <w:rPr>
                <w:i/>
                <w:sz w:val="18"/>
              </w:rPr>
              <w:t>Veuillez joindre les documents requis lors de la soumission de la demande de remboursement</w:t>
            </w:r>
          </w:p>
          <w:p>
            <w:pPr>
              <w:ind w:left="283"/>
            </w:pPr>
            <w:r>
              <w:rPr>
                <w:sz w:val="18"/>
              </w:rPr>
              <w:t>1-Formulaire d'approbation</w:t>
            </w:r>
          </w:p>
          <w:p>
            <w:pPr>
              <w:ind w:left="283"/>
            </w:pPr>
            <w:r>
              <w:rPr>
                <w:sz w:val="18"/>
              </w:rPr>
              <w:t>2-Copie de la carte d'identité et/ou passeport, CPR, permis de conduire</w:t>
            </w:r>
          </w:p>
          <w:p>
            <w:pPr>
              <w:ind w:left="283"/>
            </w:pPr>
            <w:r>
              <w:rPr>
                <w:sz w:val="18"/>
              </w:rPr>
              <w:t>3-Formulaire de demande de remboursement</w:t>
            </w:r>
          </w:p>
          <w:p>
            <w:pPr>
              <w:ind w:left="283"/>
            </w:pPr>
            <w:r>
              <w:rPr>
                <w:sz w:val="18"/>
              </w:rPr>
              <w:t>4-Copie de la carte d'assurance</w:t>
            </w:r>
          </w:p>
          <w:p>
            <w:pPr>
              <w:ind w:left="283"/>
            </w:pPr>
            <w:r>
              <w:rPr>
                <w:sz w:val="18"/>
              </w:rPr>
              <w:t>5-Rapport médical et résultats du test demandé, le cas échéant</w:t>
            </w:r>
          </w:p>
          <w:p>
            <w:pPr>
              <w:ind w:left="283"/>
            </w:pPr>
            <w:r>
              <w:rPr>
                <w:sz w:val="18"/>
              </w:rPr>
              <w:t>6-Résumé de sortie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  <w:shd w:val="clear" w:color="auto" w:fill="D9D9D9"/>
          </w:tcPr>
          <w:p>
            <w:r>
              <w:rPr>
                <w:b/>
                <w:sz w:val="20"/>
              </w:rPr>
              <w:t>Diagnostic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</w:tcPr>
          <w:p>
            <w:r>
              <w:rPr>
                <w:sz w:val="18"/>
              </w:rPr>
              <w:t>Otite séreuse aiguë</w:t>
            </w:r>
          </w:p>
        </w:tc>
      </w:tr>
      <w:tr>
        <w:tc>
          <w:tcPr>
            <w:tcW w:type="dxa" w:w="10206"/>
          </w:tcPr>
          <w:p>
            <w:r>
              <w:rPr>
                <w:sz w:val="18"/>
              </w:rPr>
              <w:t>Otite séreuse aiguë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  <w:shd w:val="clear" w:color="auto" w:fill="D9D9D9"/>
          </w:tcPr>
          <w:p>
            <w:r>
              <w:rPr>
                <w:b/>
                <w:sz w:val="20"/>
              </w:rPr>
              <w:t>Informations médicales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1458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TA</w:t>
            </w:r>
          </w:p>
        </w:tc>
        <w:tc>
          <w:tcPr>
            <w:tcW w:type="dxa" w:w="1458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Pouls</w:t>
            </w:r>
          </w:p>
        </w:tc>
        <w:tc>
          <w:tcPr>
            <w:tcW w:type="dxa" w:w="1458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Température</w:t>
            </w:r>
          </w:p>
        </w:tc>
        <w:tc>
          <w:tcPr>
            <w:tcW w:type="dxa" w:w="1458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Durée de la maladie</w:t>
            </w:r>
          </w:p>
        </w:tc>
        <w:tc>
          <w:tcPr>
            <w:tcW w:type="dxa" w:w="1458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Plaintes</w:t>
            </w:r>
          </w:p>
        </w:tc>
        <w:tc>
          <w:tcPr>
            <w:tcW w:type="dxa" w:w="1458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Signes</w:t>
            </w:r>
          </w:p>
        </w:tc>
      </w:tr>
      <w:tr>
        <w:tc>
          <w:tcPr>
            <w:tcW w:type="dxa" w:w="1458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1458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1458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1458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1458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1458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1458"/>
          </w:tcPr>
          <w:p>
            <w:r>
              <w:rPr>
                <w:sz w:val="18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  <w:shd w:val="clear" w:color="auto" w:fill="D9D9D9"/>
          </w:tcPr>
          <w:p>
            <w:r>
              <w:rPr>
                <w:b/>
                <w:sz w:val="20"/>
              </w:rPr>
              <w:t>Fichiers téléchargés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</w:tcPr>
          <w:p>
            <w:r>
              <w:rPr>
                <w:sz w:val="18"/>
              </w:rPr>
              <w:t xml:space="preserve">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  <w:shd w:val="clear" w:color="auto" w:fill="D9D9D9"/>
          </w:tcPr>
          <w:p>
            <w:r>
              <w:rPr>
                <w:b/>
                <w:sz w:val="20"/>
              </w:rPr>
              <w:t>Informations supplémentaires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</w:tcPr>
          <w:p>
            <w:r>
              <w:rPr>
                <w:sz w:val="18"/>
              </w:rPr>
              <w:t xml:space="preserve"> </w:t>
            </w:r>
          </w:p>
        </w:tc>
      </w:tr>
      <w:tr>
        <w:tc>
          <w:tcPr>
            <w:tcW w:type="dxa" w:w="10206"/>
          </w:tcPr>
          <w:p>
            <w:r>
              <w:rPr>
                <w:sz w:val="18"/>
              </w:rPr>
              <w:t xml:space="preserve"> </w:t>
            </w:r>
          </w:p>
        </w:tc>
      </w:tr>
    </w:tbl>
    <w:p>
      <w:pPr>
        <w:spacing w:after="80"/>
      </w:pPr>
    </w:p>
    <w:p>
      <w:pPr>
        <w:jc w:val="left"/>
      </w:pPr>
      <w:r>
        <w:rPr>
          <w:sz w:val="18"/>
        </w:rPr>
        <w:t>%09%09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</w:tcPr>
          <w:p>
            <w:pPr>
              <w:jc w:val="left"/>
            </w:pPr>
            <w:r>
              <w:rPr>
                <w:sz w:val="18"/>
              </w:rPr>
              <w:t>En cas d'approbation, cette demande est soumise à un examen des tarifs, des remises et de la nécessité médicale – Habituelle, Raisonnable et Personnalisée.</w:t>
            </w:r>
          </w:p>
          <w:p>
            <w:r>
              <w:rPr>
                <w:sz w:val="18"/>
              </w:rPr>
              <w:t>Merci.</w:t>
            </w:r>
          </w:p>
        </w:tc>
      </w:tr>
    </w:tbl>
    <w:p>
      <w:pPr>
        <w:spacing w:after="120"/>
      </w:pPr>
    </w:p>
    <w:p>
      <w:pPr>
        <w:jc w:val="left"/>
      </w:pPr>
      <w:r>
        <w:rPr>
          <w:b/>
          <w:sz w:val="20"/>
        </w:rPr>
        <w:t>Cette demande est soumise aux conditions de TVA du Royaume de Bahrïn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