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4E87" w14:textId="77777777" w:rsidR="00B163F0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Multinomial &amp; Ordinal Regression</w:t>
      </w:r>
    </w:p>
    <w:p w14:paraId="6BAE60EA" w14:textId="2DF0BFEC" w:rsidR="00B163F0" w:rsidRDefault="00000000">
      <w:pPr>
        <w:jc w:val="center"/>
        <w:rPr>
          <w:rFonts w:ascii="Calibri" w:hAnsi="Calibri"/>
          <w:i/>
          <w:color w:val="4F6D8A"/>
          <w:sz w:val="20"/>
        </w:rPr>
      </w:pPr>
      <w:r>
        <w:rPr>
          <w:rFonts w:ascii="Calibri" w:hAnsi="Calibri"/>
          <w:i/>
          <w:color w:val="4F6D8A"/>
          <w:sz w:val="20"/>
        </w:rPr>
        <w:t>Standard Level</w:t>
      </w:r>
      <w:r w:rsidR="0076394B">
        <w:rPr>
          <w:rFonts w:ascii="Calibri" w:hAnsi="Calibri"/>
          <w:i/>
          <w:color w:val="4F6D8A"/>
          <w:sz w:val="20"/>
        </w:rPr>
        <w:t>: Statistical Methods</w:t>
      </w:r>
    </w:p>
    <w:p w14:paraId="2E8B7A47" w14:textId="77777777" w:rsidR="000D3A5F" w:rsidRPr="000D3A5F" w:rsidRDefault="000D3A5F" w:rsidP="000D3A5F">
      <w:pPr>
        <w:rPr>
          <w:iCs/>
        </w:rPr>
      </w:pPr>
    </w:p>
    <w:p w14:paraId="2DB916EB" w14:textId="77777777" w:rsidR="00B163F0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121A6DE1" w14:textId="77777777" w:rsidR="00B163F0" w:rsidRDefault="00000000">
      <w:pPr>
        <w:spacing w:before="40" w:after="80"/>
      </w:pPr>
      <w:r>
        <w:rPr>
          <w:rFonts w:ascii="Calibri" w:hAnsi="Calibri"/>
          <w:sz w:val="19"/>
        </w:rPr>
        <w:t>Extends binary logistic regression to 3+ outcome categories.</w:t>
      </w:r>
    </w:p>
    <w:p w14:paraId="1AF61B25" w14:textId="77777777" w:rsidR="00B163F0" w:rsidRDefault="00000000">
      <w:pPr>
        <w:spacing w:before="200" w:after="60"/>
      </w:pPr>
      <w:r>
        <w:rPr>
          <w:rFonts w:ascii="Calibri" w:hAnsi="Calibri"/>
          <w:b/>
          <w:color w:val="14213D"/>
        </w:rPr>
        <w:t>Multinomial (nominal DV): k-1 logit models vs reference. RRR = exp(beta).</w:t>
      </w:r>
    </w:p>
    <w:p w14:paraId="6E7C1C13" w14:textId="77777777" w:rsidR="00B163F0" w:rsidRDefault="00000000">
      <w:pPr>
        <w:spacing w:before="200" w:after="60"/>
        <w:rPr>
          <w:rFonts w:ascii="Calibri" w:hAnsi="Calibri"/>
          <w:b/>
          <w:color w:val="14213D"/>
        </w:rPr>
      </w:pPr>
      <w:r>
        <w:rPr>
          <w:rFonts w:ascii="Calibri" w:hAnsi="Calibri"/>
          <w:b/>
          <w:color w:val="14213D"/>
        </w:rPr>
        <w:t>Ordinal (ordered DV): Proportional Odds Model (POM). Assumes same beta across thresholds. Brant test.</w:t>
      </w:r>
    </w:p>
    <w:p w14:paraId="13B9160E" w14:textId="77777777" w:rsidR="000D3A5F" w:rsidRDefault="000D3A5F">
      <w:pPr>
        <w:spacing w:before="200" w:after="60"/>
      </w:pPr>
    </w:p>
    <w:p w14:paraId="2A4E099A" w14:textId="77777777" w:rsidR="00B163F0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 w14:paraId="55842F62" w14:textId="77777777" w:rsidR="00B163F0" w:rsidRDefault="00000000">
      <w:pPr>
        <w:spacing w:before="40" w:after="80"/>
      </w:pPr>
      <w:r>
        <w:rPr>
          <w:rFonts w:ascii="Calibri" w:hAnsi="Calibri"/>
          <w:sz w:val="19"/>
        </w:rPr>
        <w:t>Economics: Transport mode choice (car/train/bus/bike). RRR for train vs car = 0.65 per 10 min travel time.</w:t>
      </w:r>
    </w:p>
    <w:p w14:paraId="4B1AA32F" w14:textId="77777777" w:rsidR="00B163F0" w:rsidRDefault="00000000">
      <w:pPr>
        <w:spacing w:before="40" w:after="80"/>
      </w:pPr>
      <w:r>
        <w:rPr>
          <w:rFonts w:ascii="Calibri" w:hAnsi="Calibri"/>
          <w:sz w:val="19"/>
        </w:rPr>
        <w:t>Medicine: Pain intensity (none/mild/moderate/severe). POM, OR = 1.8 for treatment. Brant p=0.23 -&gt; OK.</w:t>
      </w:r>
    </w:p>
    <w:p w14:paraId="57F32115" w14:textId="77777777" w:rsidR="00B163F0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Social Sciences: Vote intention (party A/B/C/D). Multinomial logit with ref A.</w:t>
      </w:r>
    </w:p>
    <w:p w14:paraId="1E27FE5B" w14:textId="77777777" w:rsidR="000D3A5F" w:rsidRDefault="000D3A5F">
      <w:pPr>
        <w:spacing w:before="40" w:after="80"/>
      </w:pPr>
    </w:p>
    <w:p w14:paraId="7DE1C40D" w14:textId="12FE8337" w:rsidR="00B163F0" w:rsidRDefault="00000000" w:rsidP="000D3A5F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 w14:paraId="592B3529" w14:textId="77777777" w:rsidR="00B163F0" w:rsidRDefault="00000000" w:rsidP="00453589">
      <w:pPr>
        <w:spacing w:before="20" w:after="20"/>
      </w:pPr>
      <w:r>
        <w:rPr>
          <w:rFonts w:ascii="Calibri" w:hAnsi="Calibri"/>
          <w:sz w:val="18"/>
        </w:rPr>
        <w:t>Multinomial: IIA (Hausman-McFadden test)</w:t>
      </w:r>
    </w:p>
    <w:p w14:paraId="69A34B45" w14:textId="77777777" w:rsidR="00B163F0" w:rsidRDefault="00000000" w:rsidP="00453589">
      <w:pPr>
        <w:spacing w:before="20" w:after="20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Ordinal: Proportional odds (Brant test)</w:t>
      </w:r>
    </w:p>
    <w:p w14:paraId="2FFF7C4F" w14:textId="77777777" w:rsidR="000D3A5F" w:rsidRDefault="000D3A5F" w:rsidP="00453589">
      <w:pPr>
        <w:spacing w:before="20" w:after="20"/>
      </w:pPr>
    </w:p>
    <w:p w14:paraId="388B8D0E" w14:textId="77777777" w:rsidR="00B163F0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 w14:paraId="44049980" w14:textId="7EAE90AF" w:rsidR="00B163F0" w:rsidRDefault="00000000" w:rsidP="00453589">
      <w:pPr>
        <w:spacing w:after="80"/>
      </w:pPr>
      <w:r>
        <w:rPr>
          <w:color w:val="FF6600"/>
          <w:sz w:val="4"/>
        </w:rPr>
        <w:t>_</w:t>
      </w:r>
      <w:r>
        <w:rPr>
          <w:rFonts w:ascii="Calibri" w:hAnsi="Calibri"/>
          <w:b/>
          <w:color w:val="14213D"/>
          <w:sz w:val="20"/>
        </w:rPr>
        <w:t>R:</w:t>
      </w:r>
    </w:p>
    <w:p w14:paraId="7F818A01" w14:textId="77777777" w:rsidR="00B163F0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multinom(y ~ x1+x2, data=df) # nnet</w:t>
      </w:r>
    </w:p>
    <w:p w14:paraId="279845A5" w14:textId="77777777" w:rsidR="00B163F0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gramStart"/>
      <w:r>
        <w:rPr>
          <w:rFonts w:ascii="Consolas" w:hAnsi="Consolas"/>
          <w:color w:val="14213D"/>
          <w:sz w:val="17"/>
        </w:rPr>
        <w:t>polr(</w:t>
      </w:r>
      <w:proofErr w:type="gramEnd"/>
      <w:r>
        <w:rPr>
          <w:rFonts w:ascii="Consolas" w:hAnsi="Consolas"/>
          <w:color w:val="14213D"/>
          <w:sz w:val="17"/>
        </w:rPr>
        <w:t>y ~ x1+x2, data=</w:t>
      </w:r>
      <w:proofErr w:type="spellStart"/>
      <w:r>
        <w:rPr>
          <w:rFonts w:ascii="Consolas" w:hAnsi="Consolas"/>
          <w:color w:val="14213D"/>
          <w:sz w:val="17"/>
        </w:rPr>
        <w:t>df</w:t>
      </w:r>
      <w:proofErr w:type="spellEnd"/>
      <w:r>
        <w:rPr>
          <w:rFonts w:ascii="Consolas" w:hAnsi="Consolas"/>
          <w:color w:val="14213D"/>
          <w:sz w:val="17"/>
        </w:rPr>
        <w:t>, Hess=</w:t>
      </w:r>
      <w:proofErr w:type="gramStart"/>
      <w:r>
        <w:rPr>
          <w:rFonts w:ascii="Consolas" w:hAnsi="Consolas"/>
          <w:color w:val="14213D"/>
          <w:sz w:val="17"/>
        </w:rPr>
        <w:t>TRUE) #</w:t>
      </w:r>
      <w:proofErr w:type="gramEnd"/>
      <w:r>
        <w:rPr>
          <w:rFonts w:ascii="Consolas" w:hAnsi="Consolas"/>
          <w:color w:val="14213D"/>
          <w:sz w:val="17"/>
        </w:rPr>
        <w:t xml:space="preserve"> MASS</w:t>
      </w:r>
    </w:p>
    <w:p w14:paraId="6A8F8327" w14:textId="77777777" w:rsidR="000D3A5F" w:rsidRDefault="000D3A5F">
      <w:pPr>
        <w:spacing w:after="0"/>
        <w:ind w:left="283"/>
      </w:pPr>
    </w:p>
    <w:p w14:paraId="17B49965" w14:textId="77777777" w:rsidR="00B163F0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066D71FD" w14:textId="77777777" w:rsidR="00B163F0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LogisticRegression(multi_class='multinomial')</w:t>
      </w:r>
    </w:p>
    <w:p w14:paraId="2FBAB687" w14:textId="77777777" w:rsidR="00B163F0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proofErr w:type="gramStart"/>
      <w:r>
        <w:rPr>
          <w:rFonts w:ascii="Consolas" w:hAnsi="Consolas"/>
          <w:color w:val="14213D"/>
          <w:sz w:val="17"/>
        </w:rPr>
        <w:t>OrderedModel</w:t>
      </w:r>
      <w:proofErr w:type="spellEnd"/>
      <w:r>
        <w:rPr>
          <w:rFonts w:ascii="Consolas" w:hAnsi="Consolas"/>
          <w:color w:val="14213D"/>
          <w:sz w:val="17"/>
        </w:rPr>
        <w:t>(</w:t>
      </w:r>
      <w:proofErr w:type="gramEnd"/>
      <w:r>
        <w:rPr>
          <w:rFonts w:ascii="Consolas" w:hAnsi="Consolas"/>
          <w:color w:val="14213D"/>
          <w:sz w:val="17"/>
        </w:rPr>
        <w:t xml:space="preserve">y, </w:t>
      </w:r>
      <w:proofErr w:type="gramStart"/>
      <w:r>
        <w:rPr>
          <w:rFonts w:ascii="Consolas" w:hAnsi="Consolas"/>
          <w:color w:val="14213D"/>
          <w:sz w:val="17"/>
        </w:rPr>
        <w:t>X) #</w:t>
      </w:r>
      <w:proofErr w:type="gramEnd"/>
      <w:r>
        <w:rPr>
          <w:rFonts w:ascii="Consolas" w:hAnsi="Consolas"/>
          <w:color w:val="14213D"/>
          <w:sz w:val="17"/>
        </w:rPr>
        <w:t xml:space="preserve"> </w:t>
      </w:r>
      <w:proofErr w:type="spellStart"/>
      <w:r>
        <w:rPr>
          <w:rFonts w:ascii="Consolas" w:hAnsi="Consolas"/>
          <w:color w:val="14213D"/>
          <w:sz w:val="17"/>
        </w:rPr>
        <w:t>statsmodels</w:t>
      </w:r>
      <w:proofErr w:type="spellEnd"/>
    </w:p>
    <w:p w14:paraId="4B21A460" w14:textId="77777777" w:rsidR="000D3A5F" w:rsidRDefault="000D3A5F">
      <w:pPr>
        <w:spacing w:after="0"/>
        <w:ind w:left="283"/>
      </w:pPr>
    </w:p>
    <w:p w14:paraId="28F914B0" w14:textId="77777777" w:rsidR="00B163F0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Exercises</w:t>
      </w:r>
    </w:p>
    <w:p w14:paraId="43D3A862" w14:textId="77777777" w:rsidR="00B163F0" w:rsidRDefault="00000000">
      <w:pPr>
        <w:spacing w:before="40" w:after="80"/>
      </w:pPr>
      <w:r>
        <w:rPr>
          <w:rFonts w:ascii="Calibri" w:hAnsi="Calibri"/>
          <w:sz w:val="19"/>
        </w:rPr>
        <w:t>1. Party preference A/B/C with age and education. RRR for party B = 0.92 per year age. Interpret. IIA test?</w:t>
      </w:r>
    </w:p>
    <w:p w14:paraId="29EF8873" w14:textId="77777777" w:rsidR="00B163F0" w:rsidRDefault="00000000">
      <w:pPr>
        <w:spacing w:before="40" w:after="80"/>
      </w:pPr>
      <w:r>
        <w:rPr>
          <w:rFonts w:ascii="Calibri" w:hAnsi="Calibri"/>
          <w:sz w:val="19"/>
        </w:rPr>
        <w:t>2. School grades (1-6), study time and gender. POM. Brant p=0.04. Meaning? Alternative?</w:t>
      </w:r>
    </w:p>
    <w:sectPr w:rsidR="00B163F0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B2C5B" w14:textId="77777777" w:rsidR="0006646F" w:rsidRDefault="0006646F">
      <w:pPr>
        <w:spacing w:after="0" w:line="240" w:lineRule="auto"/>
      </w:pPr>
      <w:r>
        <w:separator/>
      </w:r>
    </w:p>
  </w:endnote>
  <w:endnote w:type="continuationSeparator" w:id="0">
    <w:p w14:paraId="53BE69F7" w14:textId="77777777" w:rsidR="0006646F" w:rsidRDefault="00066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B83B" w14:textId="0BD80D77" w:rsidR="00B163F0" w:rsidRDefault="000D3A5F">
    <w:pPr>
      <w:pStyle w:val="Fuzeile"/>
      <w:jc w:val="center"/>
    </w:pPr>
    <w:r w:rsidRPr="005F03EE">
      <w:rPr>
        <w:rFonts w:ascii="Calibri" w:hAnsi="Calibri"/>
        <w:color w:val="999999"/>
        <w:sz w:val="14"/>
        <w:lang w:val="en-GB"/>
      </w:rPr>
      <w:t>Kevin Glock Statistical Consulting Services | GSC Services · www.kevinglock.de</w:t>
    </w:r>
    <w:r w:rsidRPr="005F03EE">
      <w:rPr>
        <w:sz w:val="18"/>
        <w:szCs w:val="18"/>
        <w:lang w:val="en-GB"/>
      </w:rPr>
      <w:t xml:space="preserve"> </w:t>
    </w:r>
    <w:r w:rsidR="00000000">
      <w:rPr>
        <w:sz w:val="18"/>
        <w:szCs w:val="18"/>
      </w:rPr>
      <w:t xml:space="preserve">| Page </w:t>
    </w:r>
    <w:r w:rsidR="00000000">
      <w:fldChar w:fldCharType="begin"/>
    </w:r>
    <w:r w:rsidR="00000000">
      <w:instrText xml:space="preserve"> PAGE </w:instrText>
    </w:r>
    <w:r w:rsidR="00000000">
      <w:fldChar w:fldCharType="separate"/>
    </w:r>
    <w:r w:rsidR="00000000"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8BD8A" w14:textId="77777777" w:rsidR="0006646F" w:rsidRDefault="0006646F">
      <w:pPr>
        <w:spacing w:after="0" w:line="240" w:lineRule="auto"/>
      </w:pPr>
      <w:r>
        <w:separator/>
      </w:r>
    </w:p>
  </w:footnote>
  <w:footnote w:type="continuationSeparator" w:id="0">
    <w:p w14:paraId="2FEC5B3D" w14:textId="77777777" w:rsidR="0006646F" w:rsidRDefault="00066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B163F0" w14:paraId="6E2F8B8D" w14:textId="77777777">
      <w:tc>
        <w:tcPr>
          <w:tcW w:w="4680" w:type="dxa"/>
        </w:tcPr>
        <w:p w14:paraId="075A4D7A" w14:textId="77777777" w:rsidR="00B163F0" w:rsidRDefault="00000000" w:rsidP="00873075">
          <w:r>
            <w:rPr>
              <w:noProof/>
            </w:rPr>
            <w:drawing>
              <wp:inline distT="0" distB="0" distL="0" distR="0" wp14:anchorId="138B6D28" wp14:editId="3306B0A2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E5B00C9" w14:textId="77777777" w:rsidR="00B163F0" w:rsidRPr="00651575" w:rsidRDefault="00000000">
          <w:pPr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651575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7439F316" w14:textId="77777777" w:rsidR="00B163F0" w:rsidRDefault="00000000" w:rsidP="00453589">
          <w:pPr>
            <w:spacing w:after="0"/>
            <w:jc w:val="right"/>
          </w:pPr>
          <w:r w:rsidRPr="00453589">
            <w:rPr>
              <w:rFonts w:ascii="Calibri" w:hAnsi="Calibri"/>
              <w:color w:val="4F6D8A"/>
              <w:sz w:val="17"/>
              <w:lang w:val="de-DE"/>
            </w:rPr>
            <w:t>Multinomial &amp; Ordinal Regression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119229">
    <w:abstractNumId w:val="8"/>
  </w:num>
  <w:num w:numId="2" w16cid:durableId="304362545">
    <w:abstractNumId w:val="6"/>
  </w:num>
  <w:num w:numId="3" w16cid:durableId="401831628">
    <w:abstractNumId w:val="5"/>
  </w:num>
  <w:num w:numId="4" w16cid:durableId="779569655">
    <w:abstractNumId w:val="4"/>
  </w:num>
  <w:num w:numId="5" w16cid:durableId="852913753">
    <w:abstractNumId w:val="7"/>
  </w:num>
  <w:num w:numId="6" w16cid:durableId="384255023">
    <w:abstractNumId w:val="3"/>
  </w:num>
  <w:num w:numId="7" w16cid:durableId="1837919787">
    <w:abstractNumId w:val="2"/>
  </w:num>
  <w:num w:numId="8" w16cid:durableId="645934470">
    <w:abstractNumId w:val="1"/>
  </w:num>
  <w:num w:numId="9" w16cid:durableId="48354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46F"/>
    <w:rsid w:val="000D3A5F"/>
    <w:rsid w:val="0015074B"/>
    <w:rsid w:val="0029639D"/>
    <w:rsid w:val="00326F90"/>
    <w:rsid w:val="00453589"/>
    <w:rsid w:val="00651575"/>
    <w:rsid w:val="006958E3"/>
    <w:rsid w:val="0076394B"/>
    <w:rsid w:val="00873075"/>
    <w:rsid w:val="00AA1D8D"/>
    <w:rsid w:val="00B163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6</cp:revision>
  <dcterms:created xsi:type="dcterms:W3CDTF">2013-12-23T23:15:00Z</dcterms:created>
  <dcterms:modified xsi:type="dcterms:W3CDTF">2026-05-20T14:07:00Z</dcterms:modified>
  <cp:category/>
</cp:coreProperties>
</file>