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ANOVA, ANCOVA, Factorial Designs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Factorial ANOVA: Two or more independent variables (factors) simultaneously. Tests main effects and interactions.</w:t>
      </w:r>
    </w:p>
    <w:p>
      <w:pPr>
        <w:spacing w:after="80"/>
      </w:pPr>
      <w:r>
        <w:rPr>
          <w:rFonts w:ascii="Calibri" w:hAnsi="Calibri"/>
          <w:sz w:val="19"/>
        </w:rPr>
        <w:t>ANCOVA: ANOVA with continuous covariates added to control for extraneous variance.</w:t>
      </w:r>
    </w:p>
    <w:p>
      <w:pPr>
        <w:spacing w:after="80"/>
      </w:pPr>
      <w:r>
        <w:rPr>
          <w:rFonts w:ascii="Calibri" w:hAnsi="Calibri"/>
          <w:sz w:val="19"/>
        </w:rPr>
        <w:t>Interaction: The effect of one factor depends on the level of another factor. e.g., a treatment works better for women than men.</w:t>
      </w:r>
    </w:p>
    <w:p>
      <w:pPr>
        <w:spacing w:after="80"/>
      </w:pPr>
      <w:r>
        <w:rPr>
          <w:rFonts w:ascii="Calibri" w:hAnsi="Calibri"/>
          <w:sz w:val="19"/>
        </w:rPr>
        <w:t>Simple effects analysis: Examining the effect of one factor at each level of the other when interaction is significant.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(2x2 ANOVA): Do gender (male/female) and education (low/high) affect income? Main effects + interaction.</w:t>
      </w:r>
    </w:p>
    <w:p>
      <w:pPr>
        <w:spacing w:after="80"/>
      </w:pPr>
      <w:r>
        <w:rPr>
          <w:rFonts w:ascii="Calibri" w:hAnsi="Calibri"/>
          <w:sz w:val="19"/>
        </w:rPr>
        <w:t>Economics (ANCOVA): Does a training program increase productivity, controlling for baseline productivity (covariate)?</w:t>
      </w:r>
    </w:p>
    <w:p>
      <w:pPr>
        <w:spacing w:after="80"/>
      </w:pPr>
      <w:r>
        <w:rPr>
          <w:rFonts w:ascii="Calibri" w:hAnsi="Calibri"/>
          <w:sz w:val="19"/>
        </w:rPr>
        <w:t>Human Sciences (3x2): Do three therapy types work differently for two diagnostic groups?</w:t>
      </w:r>
    </w:p>
    <w:p>
      <w:pPr>
        <w:spacing w:after="80"/>
      </w:pPr>
      <w:r>
        <w:rPr>
          <w:rFonts w:ascii="Calibri" w:hAnsi="Calibri"/>
          <w:sz w:val="19"/>
        </w:rPr>
        <w:t>Humanities: Do text genre (fiction/nonfiction) and author gender affect text complexity?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Same assumptions as one-way ANOVA: independence, normality, homogeneity.</w:t>
      </w:r>
    </w:p>
    <w:p>
      <w:pPr>
        <w:spacing w:after="80"/>
      </w:pPr>
      <w:r>
        <w:t>Additional for ANCOVA: Homogeneity of regression slopes (no interaction between covariate and factor).</w:t>
      </w:r>
    </w:p>
    <w:p>
      <w:pPr>
        <w:spacing w:after="80"/>
      </w:pPr>
      <w:r>
        <w:rPr>
          <w:rFonts w:ascii="Calibri" w:hAnsi="Calibri"/>
          <w:sz w:val="19"/>
        </w:rPr>
        <w:t>Significant interaction: Main effects cannot be interpreted directly. Simple effects are needed.</w:t>
      </w:r>
    </w:p>
    <w:p>
      <w:pPr>
        <w:spacing w:after="80"/>
      </w:pPr>
      <w:r>
        <w:rPr>
          <w:rFonts w:ascii="Calibri" w:hAnsi="Calibri"/>
          <w:sz w:val="19"/>
        </w:rPr>
        <w:t>Partial eta^2: Effect size per effect (factor A, factor B, interaction).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2x2 factorial ANOVA revealed a significant main effect of A, F(1,56) = 8.23, p = .006, partial eta^2 = .13; a significant main effect of B, F(1,56) = 12.45, p &lt; .001, partial eta^2 = .18; and a significant A x B interaction, F(1,56) = 5.67, p = .021, partial eta^2 = .09.'</w:t>
      </w:r>
    </w:p>
    <w:p>
      <w:pPr>
        <w:spacing w:after="80"/>
      </w:pPr>
      <w:r>
        <w:rPr>
          <w:rFonts w:ascii="Calibri" w:hAnsi="Calibri"/>
          <w:sz w:val="19"/>
        </w:rPr>
        <w:t>Interaction plot: Visualize the interaction. Non-parallel lines indicate interaction.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aov(y ~ A * B, data = d); summary(fit); interaction.plot(d$A, d$B, d$y)</w:t>
      </w:r>
    </w:p>
    <w:p>
      <w:pPr>
        <w:spacing w:after="80"/>
      </w:pPr>
      <w:r>
        <w:rPr>
          <w:rFonts w:ascii="Calibri" w:hAnsi="Calibri"/>
          <w:sz w:val="19"/>
        </w:rPr>
        <w:t>R (ANCOVA): fit &lt;- aov(y ~ A + B + A:B + covariate, data = d); Anova(fit, type = 'III')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fit = ols('y ~ C(A) * C(B) + covariate', data=d).fit(); sm.stats.anova_lm(fit, typ=3)</w:t>
      </w:r>
    </w:p>
    <w:p>
      <w:pPr>
        <w:spacing w:after="80"/>
      </w:pPr>
      <w:r>
        <w:rPr>
          <w:rFonts w:ascii="Calibri" w:hAnsi="Calibri"/>
          <w:sz w:val="19"/>
        </w:rPr>
        <w:t>SPSS: UNIANOVA y BY A B WITH covariate /METHOD=SSTYPE(3) /PLOT=PROFILE(A*B) /POSTHOC=TUKEY.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ANOVA, ANCOVA, Factorial Designs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