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ROC-Analyse &amp; Diagnostische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Diagnostischer Test: Sens=92%, Spec=85%, Praevalenz=10%. a) Berechne PPV/NPV. b) Bei Praevalenz 50%? c) Interpretiere.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Zwei Biomarker: AUC1=0,73 (KI [0,65;0,81]), AUC2=0,88 (KI [0,82;0,94]). a) Welcher besser? b) Signifikanztest?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(4 Pkt.) </w:t>
      </w:r>
      <w:r>
        <w:rPr>
          <w:rFonts w:ascii="Calibri" w:hAnsi="Calibri"/>
          <w:sz w:val="20"/>
        </w:rPr>
        <w:t>Screening Cut-off &gt;4 (Sens=95%, Spec=60%) vs Bestsatigung &gt;7 (Sens=70%, Spec=95%). a) Welcher fuer Screening? b) Welcher fuer Bestsatigung? c) Begruendung.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Was ist der Youden-Index? Wie berechnet und interpretiert man ihn?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Wann ist eine Precision-Recall-Kurve der ROC-Kurve vorzuziehen?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Diagnostic test: sens=92%, spec=85%, prevalence=10%. Compute PPV/NPV. Repeat at 50%.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Two biomarkers: AUC1=0.73 (CI [0.65,0.81]), AUC2=0.88 (CI [0.82,0.94]). Which better? Significance test?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(4 Pts.) </w:t>
      </w:r>
      <w:r>
        <w:rPr>
          <w:rFonts w:ascii="Calibri" w:hAnsi="Calibri"/>
          <w:sz w:val="20"/>
        </w:rPr>
        <w:t>Screening cutoff &gt;4 (sens=95%, spec=60%) vs confirmatory &gt;7 (sens=70%, spec=95%). Which for which?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What is the Youden Index? Formula and interpretation?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When to prefer Precision-Recall over ROC curve?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PPV = 0,92*0,10/(0,92*0,10+0,15*0,90)=0,092/0,227=0,405=40,5%. NPV = 0,85*0,90/(0,85*0,90+0,08*0,10)=0,765/0,773=0,990=99,0%. b) PPV = 0,92*0,50/(0,92*0,50+0,15*0,50)=0,46/0,535=86,0%. NPV = 0,85*0,50/(0,85*0,50+0,08*0,50)=0,425/0,465=91,4%. c) PPV stark praevalenzabhaengig: Bei niedriger Praevalenz sind die meisten positiven Testergebnisse falsch positiv. NPV bleibt auch bei niedriger Praevalenz hoch.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Biomarker 2 ist besser (AUC hoher, KI enger und überlappt nicht mit 0,5). b) DeLong-Test fuer abhaengige ROC-Kurven (wenn an derselben Stichprobe) oder Hanley-McNeil-Test. p &lt; 0,05 = signifikanter Unterschied.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Screening: Cut-off &gt;4 (hohe Sensitivitaet = keine Kranken übersehen). b) Bestätigung: Cut-off &gt;7 (hohe Spezifitaet = keine Gesunden falsch diagnostizieren). c) Screening priorisiert TPR (Kosten falsch negativ hoch). Bestätigung priorisiert TNR (Kosten falsch positiv hoch — invasive Behandlung).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Youden J = Sensitivitaet + Spezifitaet - 1 = TPR - FPR. Bereich 0-1. J &gt; 0,5 = brauchbare Diskrimination. Der optimale Cut-off maximiert J. Beispiel: Sens=0,85, Spec=0,80 -&gt; J=0,65.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Bei stark unbalancierten Klassen (z. B. 1:100). ROC ist dann zu optimistisch, da FPR (1-Spezifitaet) aufgrund der vielen Negativen kaum steigt. PR-Kurve fokussiert auf Precision (PPV) und Recall (Sens) — sensitiver fuer Modellunterschiede bei seltenen Ereignissen.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PPV=40.5%/86.0%, NPV=99.0%/91.4%. PPV strongly prevalence-dependent.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Biomarker 2. DeLong test for difference.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Screening: high sens (miss no cases). Confirmatory: high spec (no false diagnoses).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J = sens + spec - 1 = TPR - FPR. Range 0-1. Maximized for optimal cutoff.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Imbalanced classes (e.g. 1:100). ROC too optimistic. PR focuses on PPV vs recall.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ROC-Analyse &amp; Diagnostische Tests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