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Stichprobenverfahren und Repräsentativität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Wissenschaftstheoretische und methodische Grundlagen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Grundgesamtheit vs. Stichprobe</w:t>
      </w:r>
    </w:p>
    <w:p>
      <w:pPr>
        <w:spacing w:after="80"/>
      </w:pPr>
      <w:r>
        <w:rPr>
          <w:rFonts w:ascii="Calibri" w:hAnsi="Calibri"/>
          <w:sz w:val="19"/>
        </w:rPr>
        <w:t>Stell dir vor, du willst wissen, was die Deutschen von einer neuen Wahlrechtsreform</w:t>
      </w:r>
    </w:p>
    <w:p>
      <w:pPr>
        <w:spacing w:after="80"/>
      </w:pPr>
      <w:r>
        <w:rPr>
          <w:rFonts w:ascii="Calibri" w:hAnsi="Calibri"/>
          <w:sz w:val="19"/>
        </w:rPr>
        <w:t>halten. 84 Millionen Menschen zu befragen ist unmöglich – zu teuer, zu langsam.</w:t>
      </w:r>
    </w:p>
    <w:p>
      <w:pPr>
        <w:spacing w:after="80"/>
      </w:pPr>
      <w:r>
        <w:rPr>
          <w:rFonts w:ascii="Calibri" w:hAnsi="Calibri"/>
          <w:sz w:val="19"/>
        </w:rPr>
        <w:t>Also fragst du 1000 Leute und hoffst, dass die Antworten repräsentativ für alle</w:t>
      </w:r>
    </w:p>
    <w:p>
      <w:pPr>
        <w:spacing w:after="80"/>
      </w:pPr>
      <w:r>
        <w:rPr>
          <w:rFonts w:ascii="Calibri" w:hAnsi="Calibri"/>
          <w:sz w:val="19"/>
        </w:rPr>
        <w:t>sind. Aber worauf kommt es an, damit das klappt?</w:t>
      </w:r>
    </w:p>
    <w:p/>
    <w:p>
      <w:pPr>
        <w:spacing w:after="80"/>
      </w:pPr>
      <w:r>
        <w:rPr>
          <w:rFonts w:ascii="Calibri" w:hAnsi="Calibri"/>
          <w:sz w:val="19"/>
        </w:rPr>
        <w:t>Grundgesamtheit (Population): Alle Individuen, über die du eine Aussage treffen willst.</w:t>
      </w:r>
    </w:p>
    <w:p>
      <w:pPr>
        <w:spacing w:after="80"/>
      </w:pPr>
      <w:r>
        <w:rPr>
          <w:rFonts w:ascii="Calibri" w:hAnsi="Calibri"/>
          <w:sz w:val="19"/>
        </w:rPr>
        <w:t>Stichprobe: Die Teilmenge, die du tatsächlich untersuchst.</w:t>
      </w:r>
    </w:p>
    <w:p>
      <w:pPr>
        <w:spacing w:after="80"/>
      </w:pPr>
      <w:r>
        <w:rPr>
          <w:rFonts w:ascii="Calibri" w:hAnsi="Calibri"/>
          <w:sz w:val="19"/>
        </w:rPr>
        <w:t>Repräsentativität: Die Stichprobe bildet die Population in den relevanten Merkmalen</w:t>
      </w:r>
    </w:p>
    <w:p>
      <w:pPr>
        <w:spacing w:after="80"/>
      </w:pPr>
      <w:r>
        <w:rPr>
          <w:rFonts w:ascii="Calibri" w:hAnsi="Calibri"/>
          <w:sz w:val="19"/>
        </w:rPr>
        <w:t>proportional ab. Klingt einfach, ist in der Praxis die größte Herausforderung.</w:t>
      </w:r>
    </w:p>
    <w:p>
      <w:pPr>
        <w:spacing w:after="80"/>
      </w:pPr>
      <w:r>
        <w:rPr>
          <w:rFonts w:ascii="Calibri" w:hAnsi="Calibri"/>
          <w:sz w:val="19"/>
        </w:rPr>
        <w:t>Stichprobenfehler ist die zufällige Abweichung, Bias die systematische – und die</w:t>
      </w:r>
    </w:p>
    <w:p>
      <w:pPr>
        <w:spacing w:after="80"/>
      </w:pPr>
      <w:r>
        <w:rPr>
          <w:rFonts w:ascii="Calibri" w:hAnsi="Calibri"/>
          <w:sz w:val="19"/>
        </w:rPr>
        <w:t>ist gefährlicher, weil sie sich nicht durch eine größere Stichprobe verringert.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Wahrscheinlichkeitsauswahl (Probability Sampling)</w:t>
      </w:r>
    </w:p>
    <w:p>
      <w:pPr>
        <w:spacing w:after="80"/>
      </w:pPr>
      <w:r>
        <w:rPr>
          <w:rFonts w:ascii="Calibri" w:hAnsi="Calibri"/>
          <w:sz w:val="19"/>
        </w:rPr>
        <w:t>Einfache Zufallsstichprobe: Jedes Element hat gleiche und bekannte Auswahlwahrscheinlichkeit. Goldstandard.</w:t>
      </w:r>
    </w:p>
    <w:p>
      <w:pPr>
        <w:spacing w:after="80"/>
      </w:pPr>
      <w:r>
        <w:rPr>
          <w:rFonts w:ascii="Calibri" w:hAnsi="Calibri"/>
          <w:sz w:val="19"/>
        </w:rPr>
        <w:t>Geschichtete Zufallsstichprobe (Stratified Sampling): Population in Schichten (z.B. Bundesländer) geteilt, pro Schicht Zufallsauswahl. Reduziert Stichprobenfehler, sichert Teilgruppen.</w:t>
      </w:r>
    </w:p>
    <w:p>
      <w:pPr>
        <w:spacing w:after="80"/>
      </w:pPr>
      <w:r>
        <w:rPr>
          <w:rFonts w:ascii="Calibri" w:hAnsi="Calibri"/>
          <w:sz w:val="19"/>
        </w:rPr>
        <w:t>Klumpenstichprobe (Cluster Sampling): Zufallsauswahl von Gruppen (Klassen, Schulen, Gemeinden), dann alle in der Gruppe. Effizienter, aber hoeherer Stichprobenfehler. Design-Effekt beachten.</w:t>
      </w:r>
    </w:p>
    <w:p>
      <w:pPr>
        <w:spacing w:after="80"/>
      </w:pPr>
      <w:r>
        <w:rPr>
          <w:rFonts w:ascii="Calibri" w:hAnsi="Calibri"/>
          <w:sz w:val="19"/>
        </w:rPr>
        <w:t>Mehrstufige Auswahl (Multi-Stage Sampling): Kombiniert Klumpen und Zufall (z.B. Schule -&gt; Klasse -&gt; Schüler). Typisch in PISA.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Nicht-Wahrscheinlichkeitsauswahl (Non-Probability Sampling)</w:t>
      </w:r>
    </w:p>
    <w:p>
      <w:pPr>
        <w:spacing w:after="80"/>
      </w:pPr>
      <w:r>
        <w:rPr>
          <w:rFonts w:ascii="Calibri" w:hAnsi="Calibri"/>
          <w:sz w:val="19"/>
        </w:rPr>
        <w:t>Willkuerliche Auswahl (Convenience Sampling): Was gerade verfuegbar ist. Studierende, Facebook-Umfragen. Größtes Bias-Risiko.</w:t>
      </w:r>
    </w:p>
    <w:p>
      <w:pPr>
        <w:spacing w:after="80"/>
      </w:pPr>
      <w:r>
        <w:rPr>
          <w:rFonts w:ascii="Calibri" w:hAnsi="Calibri"/>
          <w:sz w:val="19"/>
        </w:rPr>
        <w:t>Quotenauswahl (Quota Sampling): Geschlecht, Alter nach Quoten der Population. Keine Zufallsauswahl innerhalb der Quoten. Hauefig in Marktforschung.</w:t>
      </w:r>
    </w:p>
    <w:p>
      <w:pPr>
        <w:spacing w:after="80"/>
      </w:pPr>
      <w:r>
        <w:rPr>
          <w:rFonts w:ascii="Calibri" w:hAnsi="Calibri"/>
          <w:sz w:val="19"/>
        </w:rPr>
        <w:t>Schneeballverfahren (Snowball Sampling): Befragte verweisen auf weitere. Für schwer erreichbare Gruppen (Drogengebraucher, Eliten).</w:t>
      </w:r>
    </w:p>
    <w:p>
      <w:pPr>
        <w:spacing w:after="80"/>
      </w:pPr>
      <w:r>
        <w:rPr>
          <w:rFonts w:ascii="Calibri" w:hAnsi="Calibri"/>
          <w:sz w:val="19"/>
        </w:rPr>
        <w:t>Gezielte Auswahl (Purposive Sampling): Experten werden bewusst ausgewaehlt. Typisch für qualitative Forschung.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Stichprobengröße und Design-Effekt</w:t>
      </w:r>
    </w:p>
    <w:p>
      <w:pPr>
        <w:spacing w:after="80"/>
      </w:pPr>
      <w:r>
        <w:rPr>
          <w:rFonts w:ascii="Calibri" w:hAnsi="Calibri"/>
          <w:sz w:val="19"/>
        </w:rPr>
        <w:t>Notwendiger Stichprobenumfang: Haengt ab von (1) gewünschter Genauigkeit, (2) Heterogenität der Population, (3) Design, (4) geplanter Analyse (Poweranalyse!).</w:t>
      </w:r>
    </w:p>
    <w:p>
      <w:pPr>
        <w:spacing w:after="80"/>
      </w:pPr>
      <w:r>
        <w:rPr>
          <w:rFonts w:ascii="Calibri" w:hAnsi="Calibri"/>
          <w:sz w:val="19"/>
        </w:rPr>
        <w:t>Design-Effekt (deff): Verhältnis der Varianz des Schätzers unter komplexem Design zur Varianz unter einfacher Zufallsstichprobe. Klumpung erhöht deff.</w:t>
      </w:r>
    </w:p>
    <w:p>
      <w:pPr>
        <w:spacing w:after="80"/>
      </w:pPr>
      <w:r>
        <w:rPr>
          <w:rFonts w:ascii="Calibri" w:hAnsi="Calibri"/>
          <w:sz w:val="19"/>
        </w:rPr>
        <w:t>Effektive Stichprobengröße: n_eff = n / deff. 1000 Befragte bei deff=2 entsprechen nur 500 einfachen Zufallsbeobachtungen.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Gewichtung</w:t>
      </w:r>
    </w:p>
    <w:p>
      <w:pPr>
        <w:spacing w:after="80"/>
      </w:pPr>
      <w:r>
        <w:rPr>
          <w:rFonts w:ascii="Calibri" w:hAnsi="Calibri"/>
          <w:sz w:val="19"/>
        </w:rPr>
        <w:t>Design-Gewichtung: Korrigiert unterschiedliche Auswahlwahrscheinlichkeiten (z.B. Oversampling von Minderheiten).</w:t>
      </w:r>
    </w:p>
    <w:p>
      <w:pPr>
        <w:spacing w:after="80"/>
      </w:pPr>
      <w:r>
        <w:rPr>
          <w:rFonts w:ascii="Calibri" w:hAnsi="Calibri"/>
          <w:sz w:val="19"/>
        </w:rPr>
        <w:t>Nachgewichtung (Post-Stratification): Anpassung an bekannte Populationsverteilungen (Alter, Geschlecht, Region). Rakes/Iterative proportional fitting.</w:t>
      </w:r>
    </w:p>
    <w:p>
      <w:pPr>
        <w:spacing w:after="80"/>
      </w:pPr>
      <w:r>
        <w:rPr>
          <w:rFonts w:ascii="Calibri" w:hAnsi="Calibri"/>
          <w:sz w:val="19"/>
        </w:rPr>
        <w:t>Vorsicht: Übergewichtung einzelner Fälle erhöht Stichprobenfehler.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6- Nonresponse und Selektion</w:t>
      </w:r>
    </w:p>
    <w:p>
      <w:pPr>
        <w:spacing w:after="80"/>
      </w:pPr>
      <w:r>
        <w:rPr>
          <w:rFonts w:ascii="Calibri" w:hAnsi="Calibri"/>
          <w:sz w:val="19"/>
        </w:rPr>
        <w:t>Unit-Nonresponse: Ganze Person nimmt nicht teil (verweigert, nicht erreichbar).</w:t>
      </w:r>
    </w:p>
    <w:p>
      <w:pPr>
        <w:spacing w:after="80"/>
      </w:pPr>
      <w:r>
        <w:rPr>
          <w:rFonts w:ascii="Calibri" w:hAnsi="Calibri"/>
          <w:sz w:val="19"/>
        </w:rPr>
        <w:t>Item-Nonresponse: Fehlende Werte bei einzelnen Fragen.</w:t>
      </w:r>
    </w:p>
    <w:p>
      <w:pPr>
        <w:spacing w:after="80"/>
      </w:pPr>
      <w:r>
        <w:rPr>
          <w:rFonts w:ascii="Calibri" w:hAnsi="Calibri"/>
          <w:sz w:val="19"/>
        </w:rPr>
        <w:t>Selektionsbias: Teilnehmer unterscheiden sich systematisch von Nicht-Teilnehmern (gesuendere, gebildetere Menschen nehmen häufiger an Gesundheitsstudien teil).</w:t>
      </w:r>
    </w:p>
    <w:p>
      <w:pPr>
        <w:spacing w:after="80"/>
      </w:pPr>
      <w:r>
        <w:rPr>
          <w:rFonts w:ascii="Calibri" w:hAnsi="Calibri"/>
          <w:sz w:val="19"/>
        </w:rPr>
        <w:t>Massnahmen: Incentives, mehrfache Kontaktversuche, kurze Frageboegen, Gewichtung, Nonresponse-Analyse.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Stichprobenverfahren und Repräsentativität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