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Measurement Theory and Operationalization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does operationalization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Theory building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Translating a construct into measurable indicators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Statistical analysis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Sampling</w:t>
      </w:r>
    </w:p>
    <w:p>
      <w:pPr>
        <w:spacing w:before="200"/>
      </w:pPr>
      <w:r>
        <w:rPr>
          <w:rFonts w:ascii="Calibri" w:hAnsi="Calibri"/>
          <w:b/>
          <w:sz w:val="20"/>
        </w:rPr>
        <w:t>2. Which scale level allows all arithmetic operations?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Ordinal scale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Interval scale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Ratio scale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Nominal scale</w:t>
      </w:r>
    </w:p>
    <w:p>
      <w:pPr>
        <w:spacing w:before="200"/>
      </w:pPr>
      <w:r>
        <w:rPr>
          <w:rFonts w:ascii="Calibri" w:hAnsi="Calibri"/>
          <w:b/>
          <w:sz w:val="20"/>
        </w:rPr>
        <w:t>3. What does Cronbach's alpha measure?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Internal consistency (reliability)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Validity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Effect size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Correlation</w:t>
      </w:r>
    </w:p>
    <w:p>
      <w:pPr>
        <w:spacing w:before="200"/>
      </w:pPr>
      <w:r>
        <w:rPr>
          <w:rFonts w:ascii="Calibri" w:hAnsi="Calibri"/>
          <w:b/>
          <w:sz w:val="20"/>
        </w:rPr>
        <w:t>4. Which alpha value is considered acceptable?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&gt; 0.7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&gt; 0.5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&gt; 0.9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&gt; 1.0</w:t>
      </w:r>
    </w:p>
    <w:p>
      <w:pPr>
        <w:spacing w:before="200"/>
      </w:pPr>
      <w:r>
        <w:rPr>
          <w:rFonts w:ascii="Calibri" w:hAnsi="Calibri"/>
          <w:b/>
          <w:sz w:val="20"/>
        </w:rPr>
        <w:t>5. What does validity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Does the instrument measure what it intends to measure?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Is the sample representative?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Is the test objective?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Is the measurement precise?</w:t>
      </w:r>
    </w:p>
    <w:p>
      <w:pPr>
        <w:spacing w:before="200"/>
      </w:pPr>
      <w:r>
        <w:rPr>
          <w:rFonts w:ascii="Calibri" w:hAnsi="Calibri"/>
          <w:b/>
          <w:sz w:val="20"/>
        </w:rPr>
        <w:t>6. What is the difference between reliability and validity?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There is no difference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Validity is a prerequisite for reliability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Reliability = precision, validity = accuracy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Reliability is more important</w:t>
      </w:r>
    </w:p>
    <w:p>
      <w:pPr>
        <w:spacing w:before="200"/>
      </w:pPr>
      <w:r>
        <w:rPr>
          <w:rFonts w:ascii="Calibri" w:hAnsi="Calibri"/>
          <w:b/>
          <w:sz w:val="20"/>
        </w:rPr>
        <w:t>7. What is a Likert scale?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visual analog scale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dichotomous scale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nominal scale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multi-level agreement scale (1-5)</w:t>
      </w:r>
    </w:p>
    <w:p>
      <w:pPr>
        <w:spacing w:before="200"/>
      </w:pPr>
      <w:r>
        <w:rPr>
          <w:rFonts w:ascii="Calibri" w:hAnsi="Calibri"/>
          <w:b/>
          <w:sz w:val="20"/>
        </w:rPr>
        <w:t>8. What does objectivity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Sample is representative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Results are independent of the test administrator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Measurement is precise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Theory is correct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Exam: Measurement Theory and Operationalization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