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/>
        <w:jc w:val="center"/>
      </w:pPr>
      <w:r>
        <w:rPr>
          <w:rFonts w:ascii="Calibri" w:hAnsi="Calibri"/>
          <w:b/>
          <w:sz w:val="32"/>
        </w:rPr>
        <w:t>Prüfung: Statistische Datenvisualisierung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Übungsprufung mit Lösungen (DE/EN) | Basic-Niveau</w:t>
      </w:r>
    </w:p>
    <w:p/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1. [Anwendungsaufgabe] (4 Pkt.) </w:t>
      </w:r>
      <w:r>
        <w:rPr>
          <w:rFonts w:ascii="Calibri" w:hAnsi="Calibri"/>
          <w:sz w:val="20"/>
        </w:rPr>
        <w:t>2 Gruppen (n=50), metrische AV. a) Bester Plot? b) Erstelle Skizze. c) Was fehlt in Balkendiagramm mit Fehlerbalken?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2. [Offene Frage] (3 Pkt.) </w:t>
      </w:r>
      <w:r>
        <w:rPr>
          <w:rFonts w:ascii="Calibri" w:hAnsi="Calibri"/>
          <w:sz w:val="20"/>
        </w:rPr>
        <w:t>Scatterplot 500 Punkte überlappend. a) 3 Methoden dagegen. b) Warum kein 3D-Balken?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3. [Offene Frage] (2 Pkt.) </w:t>
      </w:r>
      <w:r>
        <w:rPr>
          <w:rFonts w:ascii="Calibri" w:hAnsi="Calibri"/>
          <w:sz w:val="20"/>
        </w:rPr>
        <w:t>Forest-Plot: Wozu? Was zeigt der Diamant?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4. [Offene Frage] (3 Pkt.) </w:t>
      </w:r>
      <w:r>
        <w:rPr>
          <w:rFonts w:ascii="Calibri" w:hAnsi="Calibri"/>
          <w:sz w:val="20"/>
        </w:rPr>
        <w:t>Vier Grundsaetze guter Visualisierung nach Tufte?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5. [Offene Frage] (2 Pkt.) </w:t>
      </w:r>
      <w:r>
        <w:rPr>
          <w:rFonts w:ascii="Calibri" w:hAnsi="Calibri"/>
          <w:sz w:val="20"/>
        </w:rPr>
        <w:t>Welcher Plot zeigt Verteilung + Gruppenvergleich + Einzelwerte?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6. [Application] (4 Pts.) </w:t>
      </w:r>
      <w:r>
        <w:rPr>
          <w:rFonts w:ascii="Calibri" w:hAnsi="Calibri"/>
          <w:sz w:val="20"/>
        </w:rPr>
        <w:t>Two groups (n=50), metric DV. Best plot? What does bar+error bar miss?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7. [Open question] (3 Pts.) </w:t>
      </w:r>
      <w:r>
        <w:rPr>
          <w:rFonts w:ascii="Calibri" w:hAnsi="Calibri"/>
          <w:sz w:val="20"/>
        </w:rPr>
        <w:t>Scatterplot 500 points overplotting. 3 methods. Why no 3D bars?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8. [Open question] (2 Pts.) </w:t>
      </w:r>
      <w:r>
        <w:rPr>
          <w:rFonts w:ascii="Calibri" w:hAnsi="Calibri"/>
          <w:sz w:val="20"/>
        </w:rPr>
        <w:t>Forest plot purpose? What does the diamond show?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9. [Open question] (3 Pts.) </w:t>
      </w:r>
      <w:r>
        <w:rPr>
          <w:rFonts w:ascii="Calibri" w:hAnsi="Calibri"/>
          <w:sz w:val="20"/>
        </w:rPr>
        <w:t>Four Tufte principles?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10. [Open question] (2 Pts.) </w:t>
      </w:r>
      <w:r>
        <w:rPr>
          <w:rFonts w:ascii="Calibri" w:hAnsi="Calibri"/>
          <w:sz w:val="20"/>
        </w:rPr>
        <w:t>Which plot shows distribution + group comparison + individual points?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LÖSUNGEN / SOLUTIONS</w:t>
      </w:r>
    </w:p>
    <w:p>
      <w:pPr>
        <w:jc w:val="center"/>
      </w:pPr>
      <w:r>
        <w:rPr>
          <w:rFonts w:ascii="Calibri" w:hAnsi="Calibri"/>
          <w:i/>
          <w:color w:val="999999"/>
          <w:sz w:val="20"/>
        </w:rPr>
        <w:t>-- Zur Selbstkontrolle --</w:t>
      </w:r>
    </w:p>
    <w:p/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1. </w:t>
      </w:r>
      <w:r>
        <w:rPr>
          <w:rFonts w:ascii="Calibri" w:hAnsi="Calibri"/>
          <w:color w:val="4F6D8A"/>
          <w:sz w:val="19"/>
        </w:rPr>
        <w:t>a) Raincloud-Plot (Violin+Boxplot+Stripplot) oder Violin+Boxplot. b) ggplot(df,aes(x=gruppe,y=wert))+geom_violin()+geom_boxplot(width=0.2). c) Balken+Fehlerbalken versteckt: Verteilungsform (Schiefe, Bimodalitaet), Ausreisser, N, genaue Lage von Median/Quantilen.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2. </w:t>
      </w:r>
      <w:r>
        <w:rPr>
          <w:rFonts w:ascii="Calibri" w:hAnsi="Calibri"/>
          <w:color w:val="4F6D8A"/>
          <w:sz w:val="19"/>
        </w:rPr>
        <w:t>a) 1) alpha-Transparenz (geom_point(alpha=0.3)), 2) Jitter (geom_jitter), 3) 2D-Histogramm/Bin-Hex-Plot (geom_hex). b) 3D-Balken verzerrt Proportionen durch Perspektive, erschwert quantitatives Ablesen, suggeriert Tiefe wo keine.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3. </w:t>
      </w:r>
      <w:r>
        <w:rPr>
          <w:rFonts w:ascii="Calibri" w:hAnsi="Calibri"/>
          <w:color w:val="4F6D8A"/>
          <w:sz w:val="19"/>
        </w:rPr>
        <w:t>Forest-Plot fuer Meta-Analyse: Jede Studie = Punkt (ES) + horizontale Linie (95%-KI). Diamant unten = gepoolter Gesamteffekt. Breite des Diamanten = KI des Gesamteffekts. Heterogenitaet sichtbar an Überlappung der KI.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4. </w:t>
      </w:r>
      <w:r>
        <w:rPr>
          <w:rFonts w:ascii="Calibri" w:hAnsi="Calibri"/>
          <w:color w:val="4F6D8A"/>
          <w:sz w:val="19"/>
        </w:rPr>
        <w:t>1) Daten-Tinte-Verhältnis maximieren. 2) Kein Chartjunk (3D, Gitter, unnötige Dekoration). 3) Kleine Mehrfachdarstellungen (Small Multiples) statt überladener Einzelgrafik. 4) Graphische Integritaet (Größenverhältnisse proportional zu Daten).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5. </w:t>
      </w:r>
      <w:r>
        <w:rPr>
          <w:rFonts w:ascii="Calibri" w:hAnsi="Calibri"/>
          <w:color w:val="4F6D8A"/>
          <w:sz w:val="19"/>
        </w:rPr>
        <w:t>Raincloud-Plot: Violin (Verteilung) + Boxplot (Quartile) + Stripplot (Einzelwerte). Oder: Beeswarm-Plot + Boxplot.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6. </w:t>
      </w:r>
      <w:r>
        <w:rPr>
          <w:rFonts w:ascii="Calibri" w:hAnsi="Calibri"/>
          <w:color w:val="4F6D8A"/>
          <w:sz w:val="19"/>
        </w:rPr>
        <w:t>Raincloud plot. Bar+error bar hides distribution shape, outliers, n, median/quantiles.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7. </w:t>
      </w:r>
      <w:r>
        <w:rPr>
          <w:rFonts w:ascii="Calibri" w:hAnsi="Calibri"/>
          <w:color w:val="4F6D8A"/>
          <w:sz w:val="19"/>
        </w:rPr>
        <w:t>1) Alpha transparency. 2) Jitter. 3) 2D histogram. 3D distorts proportions.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8. </w:t>
      </w:r>
      <w:r>
        <w:rPr>
          <w:rFonts w:ascii="Calibri" w:hAnsi="Calibri"/>
          <w:color w:val="4F6D8A"/>
          <w:sz w:val="19"/>
        </w:rPr>
        <w:t>Meta-analysis: study points + CI. Diamond = pooled effect with CI.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9. </w:t>
      </w:r>
      <w:r>
        <w:rPr>
          <w:rFonts w:ascii="Calibri" w:hAnsi="Calibri"/>
          <w:color w:val="4F6D8A"/>
          <w:sz w:val="19"/>
        </w:rPr>
        <w:t>1) Maximize data-ink ratio. 2) No chartjunk. 3) Small multiples. 4) Graphical integrity.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10. </w:t>
      </w:r>
      <w:r>
        <w:rPr>
          <w:rFonts w:ascii="Calibri" w:hAnsi="Calibri"/>
          <w:color w:val="4F6D8A"/>
          <w:sz w:val="19"/>
        </w:rPr>
        <w:t>Raincloud plot (violin + boxplot + stripplot) or beeswarm + boxplot.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Prüfung: Statistische Datenvisualisierung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