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Correlation (Pearson, Spearman)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Pearson's correlation coefficient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variance explained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causal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linear relationship between two metric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relationship between two rank orders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range of 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-infinity to +infinity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-1 to +1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0 to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0 to 100</w:t>
      </w:r>
    </w:p>
    <w:p>
      <w:pPr>
        <w:spacing w:before="200"/>
      </w:pPr>
      <w:r>
        <w:rPr>
          <w:rFonts w:ascii="Calibri" w:hAnsi="Calibri"/>
          <w:b/>
          <w:sz w:val="20"/>
        </w:rPr>
        <w:t>3. An r of -0.8 indicates...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strong negative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strong positive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weak negative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 relationship</w:t>
      </w:r>
    </w:p>
    <w:p>
      <w:pPr>
        <w:spacing w:before="200"/>
      </w:pPr>
      <w:r>
        <w:rPr>
          <w:rFonts w:ascii="Calibri" w:hAnsi="Calibri"/>
          <w:b/>
          <w:sz w:val="20"/>
        </w:rPr>
        <w:t>4. When do you use Spearman's rho?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Only with nominal scales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With ordinal data or when linearity is violated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Only with normally distributed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Only with interval data</w:t>
      </w:r>
    </w:p>
    <w:p>
      <w:pPr>
        <w:spacing w:before="200"/>
      </w:pPr>
      <w:r>
        <w:rPr>
          <w:rFonts w:ascii="Calibri" w:hAnsi="Calibri"/>
          <w:b/>
          <w:sz w:val="20"/>
        </w:rPr>
        <w:t>5. What is the squared correlation coefficient?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coefficient of determination (r^2)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covariance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effect size</w:t>
      </w:r>
    </w:p>
    <w:p>
      <w:pPr>
        <w:spacing w:before="200"/>
      </w:pPr>
      <w:r>
        <w:rPr>
          <w:rFonts w:ascii="Calibri" w:hAnsi="Calibri"/>
          <w:b/>
          <w:sz w:val="20"/>
        </w:rPr>
        <w:t>6. What does correlation NOT imply?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statistical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linear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Causation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 association</w:t>
      </w:r>
    </w:p>
    <w:p>
      <w:pPr>
        <w:spacing w:before="200"/>
      </w:pPr>
      <w:r>
        <w:rPr>
          <w:rFonts w:ascii="Calibri" w:hAnsi="Calibri"/>
          <w:b/>
          <w:sz w:val="20"/>
        </w:rPr>
        <w:t>7. Which outlier can strongly influence 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Any outlier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Only outliers in 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Only outliers in 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Influential point (leverage point)</w:t>
      </w:r>
    </w:p>
    <w:p>
      <w:pPr>
        <w:spacing w:before="200"/>
      </w:pPr>
      <w:r>
        <w:rPr>
          <w:rFonts w:ascii="Calibri" w:hAnsi="Calibri"/>
          <w:b/>
          <w:sz w:val="20"/>
        </w:rPr>
        <w:t>8. Which correlation measures rank-order relationships?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Pearson's 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Spearman's rho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Pearson's chi-square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Cramer's V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Correlation (Pearson, Spearman)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