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Klausurfragen — Statistik (Standard Level)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Konstruierte Prüfung · Deskriptive &amp; Induktive Statistik · Inkl. Lösungshinweisen</w:t>
      </w:r>
    </w:p>
    <w:p/>
    <w:p>
      <w:pPr>
        <w:spacing w:before="40" w:after="40"/>
      </w:pPr>
      <w:r>
        <w:rPr>
          <w:rFonts w:ascii="Calibri" w:hAnsi="Calibri"/>
          <w:b/>
          <w:color w:val="14213D"/>
          <w:sz w:val="20"/>
        </w:rPr>
        <w:t>📋 HINWEISE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Trage auf dem Deckblatt deinen Namen und deine Matrikelnummer ein.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Bearbeitungszeit: 90 Minuten. Gesamtpunktzahl: 35 Pkt.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Erlaubte Hilfsmittel: Formelsammlung, Taschenrechner, Stift.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1 (MC): Ankreuzen. Pro Frage ist genau eine Antwort richtig.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2 (Offene Fragen): Kurze präzise Antworten.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3 (Anwendungsaufgaben): Lösungswege dokumentieren. Ergebnisse klar kennzeichnen.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Die Lösungen befinden sich im Anhang zur Selbstkontrolle.</w:t>
      </w:r>
    </w:p>
    <w:p/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1 – Multiple Choice (10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[MC] (1 Pkt.) </w:t>
      </w:r>
      <w:r>
        <w:rPr>
          <w:rFonts w:ascii="Calibri" w:hAnsi="Calibri"/>
          <w:sz w:val="20"/>
        </w:rPr>
        <w:t>Welches Skalenniveau hat die Variable 'Studienfach' (z.B. BWL, Medizin, Jura)?</w:t>
        <w:br/>
        <w:t>a) Intervallskala b) Ordinalskala c) Nominalskala d) Ratioskala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[MC] (1 Pkt.) </w:t>
      </w:r>
      <w:r>
        <w:rPr>
          <w:rFonts w:ascii="Calibri" w:hAnsi="Calibri"/>
          <w:sz w:val="20"/>
        </w:rPr>
        <w:t>Der p-Wert eines Hypothesentests beträgt 0.03 bei α = 0.05. Was folgt?</w:t>
        <w:br/>
        <w:t>a) H₀ wird beibehalten b) H₁ wird abgelehnt c) H₀ wird abgelehnt d) α muss erhöht werden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[MC] (1 Pkt.) </w:t>
      </w:r>
      <w:r>
        <w:rPr>
          <w:rFonts w:ascii="Calibri" w:hAnsi="Calibri"/>
          <w:sz w:val="20"/>
        </w:rPr>
        <w:t>Welche Aussage zur Standardnormalverteilung N(0,1) ist richtig?</w:t>
        <w:br/>
        <w:t>a) Sie ist schief b) μ = 0, σ = 1 c) μ = 1, σ = 0 d) Sie hat keine Dichtefunktion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[MC] (1 Pkt.) </w:t>
      </w:r>
      <w:r>
        <w:rPr>
          <w:rFonts w:ascii="Calibri" w:hAnsi="Calibri"/>
          <w:sz w:val="20"/>
        </w:rPr>
        <w:t>Was beschreibt der Zentrale Grenzwertsatz (ZGS)?</w:t>
        <w:br/>
        <w:t>a) Der Median ist immer normalverteilt b) Die Varianz einer Stichprobe ist immer 1</w:t>
        <w:br/>
        <w:t>c) Der Stichprobenmittelwert ist für große n approximativ normalverteilt d) Die Summe aller p-Werte ist 1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(1 Pkt.) </w:t>
      </w:r>
      <w:r>
        <w:rPr>
          <w:rFonts w:ascii="Calibri" w:hAnsi="Calibri"/>
          <w:sz w:val="20"/>
        </w:rPr>
        <w:t>Ein t-Test für unabhängige Stichproben prüft:</w:t>
        <w:br/>
        <w:t>a) Die Varianzgleichheit zweier Gruppen b) Den Unterschied der Mittelwerte zweier unabhängiger Gruppen</w:t>
        <w:br/>
        <w:t>c) Den Zusammenhang zweier Variablen d) Die Normalverteilung der Daten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[MC] (1 Pkt.) </w:t>
      </w:r>
      <w:r>
        <w:rPr>
          <w:rFonts w:ascii="Calibri" w:hAnsi="Calibri"/>
          <w:sz w:val="20"/>
        </w:rPr>
        <w:t>Ein Chi-Quadrat-Unabhängigkeitstest wird eingesetzt für:</w:t>
        <w:br/>
        <w:t>a) Zwei metrische Variablen b) Eine metrische und eine kategoriale Variable</w:t>
        <w:br/>
        <w:t>c) Zwei kategoriale Variablen d) Eine Variable und eine Konstante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[MC] (1 Pkt.) </w:t>
      </w:r>
      <w:r>
        <w:rPr>
          <w:rFonts w:ascii="Calibri" w:hAnsi="Calibri"/>
          <w:sz w:val="20"/>
        </w:rPr>
        <w:t>Was bedeutet R² = 0.64 in einer einfachen linearen Regression?</w:t>
        <w:br/>
        <w:t>a) 64% der Varianz von y werden durch x erklärt b) 64% der Fehler sind normalverteilt</w:t>
        <w:br/>
        <w:t>c) Die Korrelation ist r = 0.64 d) 64% der Daten sind Ausreißer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[MC] (1 Pkt.) </w:t>
      </w:r>
      <w:r>
        <w:rPr>
          <w:rFonts w:ascii="Calibri" w:hAnsi="Calibri"/>
          <w:sz w:val="20"/>
        </w:rPr>
        <w:t>Welche Verteilung modelliert die Anzahl seltener Ereignisse in einem festen Intervall?</w:t>
        <w:br/>
        <w:t>a) Normalverteilung b) Binomialverteilung c) Poisson-Verteilung d) Gleichverteilung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[MC] (1 Pkt.) </w:t>
      </w:r>
      <w:r>
        <w:rPr>
          <w:rFonts w:ascii="Calibri" w:hAnsi="Calibri"/>
          <w:sz w:val="20"/>
        </w:rPr>
        <w:t>Ein 95%-Konfidenzintervall für den Mittelwert enthält die 0. Was bedeutet das?</w:t>
        <w:br/>
        <w:t>a) Der Mittelwert ist 0 b) Der p-Wert des t-Tests ist &gt; 0.05 c) H₀ wird abgelehnt d) α = 0.01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[MC] (1 Pkt.) </w:t>
      </w:r>
      <w:r>
        <w:rPr>
          <w:rFonts w:ascii="Calibri" w:hAnsi="Calibri"/>
          <w:sz w:val="20"/>
        </w:rPr>
        <w:t>Cohens d = 0.8 bedeutet:</w:t>
        <w:br/>
        <w:t>a) Kleiner Effekt b) Mittlerer Effekt c) Großer Effekt d) Kein Effekt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2 – Offene Fragen (5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11. [Offene Frage] (2 Pkt.) </w:t>
      </w:r>
      <w:r>
        <w:rPr>
          <w:rFonts w:ascii="Calibri" w:hAnsi="Calibri"/>
          <w:sz w:val="20"/>
        </w:rPr>
        <w:t>Erklären Sie kurz den Unterschied zwischen deskriptiver und induktiver Statistik.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12. [Offene Frage] (2 Pkt.) </w:t>
      </w:r>
      <w:r>
        <w:rPr>
          <w:rFonts w:ascii="Calibri" w:hAnsi="Calibri"/>
          <w:sz w:val="20"/>
        </w:rPr>
        <w:t>Nennen Sie drei Voraussetzungen für einen t-Test bei unabhängigen Stichproben.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13. [Offene Frage] (2 Pkt.) </w:t>
      </w:r>
      <w:r>
        <w:rPr>
          <w:rFonts w:ascii="Calibri" w:hAnsi="Calibri"/>
          <w:sz w:val="20"/>
        </w:rPr>
        <w:t>Was ist der Unterschied zwischen einer Punktschätzung und einer Intervallschätzung?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14. [Offene Frage] (2 Pkt.) </w:t>
      </w:r>
      <w:r>
        <w:rPr>
          <w:rFonts w:ascii="Calibri" w:hAnsi="Calibri"/>
          <w:sz w:val="20"/>
        </w:rPr>
        <w:t>Was besagt der Satz von Bayes? Geben Sie die Formel an und erklären Sie die Komponenten.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15. [Offene Frage] (2 Pkt.) </w:t>
      </w:r>
      <w:r>
        <w:rPr>
          <w:rFonts w:ascii="Calibri" w:hAnsi="Calibri"/>
          <w:sz w:val="20"/>
        </w:rPr>
        <w:t>Interpretieren Sie eine Korrelation von r = −0.72 zwischen Lernzeit und Fehleranzahl.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3 – Anwendungsaufgaben (3 Aufgaben)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16. [Anwendungsaufgabe] (5 Pkt.) </w:t>
      </w:r>
      <w:r>
        <w:rPr>
          <w:rFonts w:ascii="Calibri" w:hAnsi="Calibri"/>
          <w:sz w:val="20"/>
        </w:rPr>
        <w:t>Eine Stichprobe (n = 25) hat einen Mittelwert von x̄ = 52 und eine Standardabweichung von s = 10. Testen Sie auf dem 5%-Niveau, ob der wahre Mittelwert μ von 50 abweicht. (Hinweis: t-Test, t(24; 0.975) ≈ 2.064)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17. [Anwendungsaufgabe] (5 Pkt.) </w:t>
      </w:r>
      <w:r>
        <w:rPr>
          <w:rFonts w:ascii="Calibri" w:hAnsi="Calibri"/>
          <w:sz w:val="20"/>
        </w:rPr>
        <w:t>In einer Umfrage geben 120 von 200 Personen an, mit dem Service zufrieden zu sein. Berechnen Sie den relativen Anteil zufriedener Kunden. Ermitteln Sie das 95%-Konfidenzintervall für den Anteil p (approximativ). (z₀.₉₇₅ = 1.96)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18. [Anwendungsaufgabe] (5 Pkt.) </w:t>
      </w:r>
      <w:r>
        <w:rPr>
          <w:rFonts w:ascii="Calibri" w:hAnsi="Calibri"/>
          <w:sz w:val="20"/>
        </w:rPr>
        <w:t>Eine einfache lineare Regression ergibt ŷ = 12.3 + 2.4 · x (R² = 0.81). Interpretieren Sie: a) Die Steigung b = 2.4 b) Das Bestimmtheitsmaß R² c) Vorhersage für x = 10</w:t>
      </w:r>
    </w:p>
    <w:p>
      <w:r>
        <w:br w:type="page"/>
      </w:r>
    </w:p>
    <w:p>
      <w:pPr>
        <w:spacing w:before="80"/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—</w:t>
      </w:r>
    </w:p>
    <w:p/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1 – Multiple Choice (10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c) Nominalskala – Kategorien ohne Reihenfolge.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c) H₀ wird abgelehnt, da p (0.03) &lt; α (0.05).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b) μ = 0, σ = 1.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c) Der Stichprobenmittelwert ist für großes n approximativ normalverteilt.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b) Unterschied der Mittelwerte zweier unabhängiger Gruppen.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c) Zwei kategoriale Variablen.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64% der Varianz von y werden durch x erklärt.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c) Poisson-Verteilung.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b) Der p-Wert des t-Tests ist &gt; 0.05 (da 0 im KI, ist H₀ nicht ablehnbar).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c) Großer Effekt (nach Cohen: 0.2 klein, 0.5 mittel, 0.8 groß).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2 – Offene Fragen (5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11. </w:t>
      </w:r>
      <w:r>
        <w:rPr>
          <w:rFonts w:ascii="Calibri" w:hAnsi="Calibri"/>
          <w:color w:val="4F6D8A"/>
          <w:sz w:val="19"/>
        </w:rPr>
        <w:t>Deskriptive Statistik beschreibt Daten durch Kennzahlen/Grafiken. Induktive Statistik zieht Schlüsse von der Stichprobe auf die Population (Schätzen, Testen).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12. </w:t>
      </w:r>
      <w:r>
        <w:rPr>
          <w:rFonts w:ascii="Calibri" w:hAnsi="Calibri"/>
          <w:color w:val="4F6D8A"/>
          <w:sz w:val="19"/>
        </w:rPr>
        <w:t>1) Normalverteilung der AV in beiden Gruppen, 2) Varianzhomogenität (geprüft mit F-Test/Levene), 3) Unabhängigkeit der Beobachtungen.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13. </w:t>
      </w:r>
      <w:r>
        <w:rPr>
          <w:rFonts w:ascii="Calibri" w:hAnsi="Calibri"/>
          <w:color w:val="4F6D8A"/>
          <w:sz w:val="19"/>
        </w:rPr>
        <w:t>Punktschätzung: ein einzelner Wert (z.B. x̄ = 5.2). Intervallschätzung: ein Bereich mit Vertrauensniveau (z.B. KI: [4.8, 5.6] zu 95%). Das KI gibt zusätzlich die Unsicherheit der Schätzung an.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14. </w:t>
      </w:r>
      <w:r>
        <w:rPr>
          <w:rFonts w:ascii="Calibri" w:hAnsi="Calibri"/>
          <w:color w:val="4F6D8A"/>
          <w:sz w:val="19"/>
        </w:rPr>
        <w:t>P(A|B) = P(B|A) · P(A) / P(B). P(A|B) = posteriori WS, P(A) = a priori WS, P(B|A) = Likelihood, P(B) = totale WS.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15. </w:t>
      </w:r>
      <w:r>
        <w:rPr>
          <w:rFonts w:ascii="Calibri" w:hAnsi="Calibri"/>
          <w:color w:val="4F6D8A"/>
          <w:sz w:val="19"/>
        </w:rPr>
        <w:t>Starker negativer Zusammenhang: je mehr Lernzeit, desto weniger Fehler. r² = 0.52 → 52% gemeinsame Varianz.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3 – Anwendungsaufgaben (3 Aufgaben)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16. </w:t>
      </w:r>
      <w:r>
        <w:rPr>
          <w:rFonts w:ascii="Calibri" w:hAnsi="Calibri"/>
          <w:color w:val="4F6D8A"/>
          <w:sz w:val="19"/>
        </w:rPr>
        <w:t>t = (52 − 50) / (10 / √25) = 2 / 2 = 1.0. t(24) = 1.0 &lt; 2.064 → H₀ wird nicht abgelehnt. Kein signifikanter Unterschied zu μ = 50.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17. </w:t>
      </w:r>
      <w:r>
        <w:rPr>
          <w:rFonts w:ascii="Calibri" w:hAnsi="Calibri"/>
          <w:color w:val="4F6D8A"/>
          <w:sz w:val="19"/>
        </w:rPr>
        <w:t>p̂ = 120/200 = 0.6. KI: p̂ ± 1.96 · √(p̂(1 − p̂)/n) = 0.6 ± 1.96 · √(0.6·0.4/200) = 0.6 ± 1.96 · 0.0346 = 0.6 ± 0.0679 → [0.532, 0.668]. Der wahre Anteil liegt mit 95% WS zwischen 53.2% und 66.8%.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18. </w:t>
      </w:r>
      <w:r>
        <w:rPr>
          <w:rFonts w:ascii="Calibri" w:hAnsi="Calibri"/>
          <w:color w:val="4F6D8A"/>
          <w:sz w:val="19"/>
        </w:rPr>
        <w:t>a) Steigt x um 1 Einheit, steigt ŷ um 2.4 Einheiten. b) 81% der Varianz von y wird durch x erklärt. c) ŷ = 12.3 + 2.4 · 10 = 12.3 + 24 = 36.3.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Klausurfragen Statistik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