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Exam Questions — Statistics (Standard Level)</w:t>
      </w:r>
    </w:p>
    <w:p>
      <w:pPr>
        <w:spacing w:before="0" w:after="80"/>
        <w:jc w:val="center"/>
      </w:pPr>
      <w:r>
        <w:t>Constructed exam · Descriptive &amp; inductive statistics · Including solution tips</w:t>
      </w:r>
    </w:p>
    <w:p/>
    <w:p>
      <w:pPr>
        <w:spacing w:before="40" w:after="40"/>
      </w:pPr>
      <w:r>
        <w:t>📋 NOTES</w:t>
      </w:r>
    </w:p>
    <w:p>
      <w:pPr>
        <w:spacing w:before="0" w:after="20"/>
        <w:ind w:left="283"/>
      </w:pPr>
      <w:r>
        <w:t>• Enter your name and student number on the cover sheet.</w:t>
      </w:r>
    </w:p>
    <w:p>
      <w:pPr>
        <w:spacing w:before="0" w:after="20"/>
        <w:ind w:left="283"/>
      </w:pPr>
      <w:r>
        <w:t>• Processing time: 90 minutes. Total points: 35 points.</w:t>
      </w:r>
    </w:p>
    <w:p>
      <w:pPr>
        <w:spacing w:before="0" w:after="20"/>
        <w:ind w:left="283"/>
      </w:pPr>
      <w:r>
        <w:t>• Permitted aids: collection of formulas, calculator, pen.</w:t>
      </w:r>
    </w:p>
    <w:p>
      <w:pPr>
        <w:spacing w:before="0" w:after="20"/>
        <w:ind w:left="283"/>
      </w:pPr>
      <w:r>
        <w:t>• Part 1 (MC): Tick. Only one answer is correct per question.</w:t>
      </w:r>
    </w:p>
    <w:p>
      <w:pPr>
        <w:spacing w:before="0" w:after="20"/>
        <w:ind w:left="283"/>
      </w:pPr>
      <w:r>
        <w:t>• Part 2 (Open-ended questions): Short, precise answers.</w:t>
      </w:r>
    </w:p>
    <w:p>
      <w:pPr>
        <w:spacing w:before="0" w:after="20"/>
        <w:ind w:left="283"/>
      </w:pPr>
      <w:r>
        <w:t>• Part 3 (application tasks): Document solutions. Clearly label results.</w:t>
      </w:r>
    </w:p>
    <w:p>
      <w:pPr>
        <w:spacing w:before="0" w:after="20"/>
        <w:ind w:left="283"/>
      </w:pPr>
      <w:r>
        <w:t>• The solutions can be found in the self-control appendix.</w:t>
      </w:r>
    </w:p>
    <w:p/>
    <w:p/>
    <w:p>
      <w:pPr>
        <w:keepNext w:val="true"/>
        <w:spacing w:before="160" w:after="80"/>
      </w:pPr>
      <w:r>
        <w:t>Part 1 – Multiple Choice (10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1. [MC] (1 point) What scale level does the variable 'subject of study' have (e.g. business administration, medicine, law)?</w:t>
        <w:br/>
        <w:t>a) Interval scale b) Ordinal scale c) Nominal scale d) Ratio scale</w:t>
      </w:r>
    </w:p>
    <w:p>
      <w:pPr>
        <w:spacing w:before="160" w:after="80"/>
      </w:pPr>
      <w:r>
        <w:t>2. [MC] (1 pt) The p-value of a hypothesis test is 0.03 when α = 0.05. What follows?</w:t>
        <w:br/>
        <w:t>a) H₀ is retained b) H₁ is rejected c) H₀ is rejected d) α must be increased</w:t>
      </w:r>
    </w:p>
    <w:p>
      <w:pPr>
        <w:spacing w:before="160" w:after="80"/>
      </w:pPr>
      <w:r>
        <w:t>3. [MC] (1 point) Which statement about the standard normal distribution N(0,1) is correct?</w:t>
        <w:br/>
        <w:t>a) It is skewed b) μ = 0, σ = 1 c) μ = 1, σ = 0 d) It has no density function</w:t>
      </w:r>
    </w:p>
    <w:p>
      <w:pPr>
        <w:spacing w:before="160" w:after="80"/>
      </w:pPr>
      <w:r>
        <w:t>4. [MC] (1 point) What does the Central Limit Theorem (ZGS) describe?</w:t>
        <w:br/>
        <w:t>a) The median is always normally distributed b) The variance of a sample is always 1</w:t>
        <w:br/>
        <w:t>c) The sample mean is approximately normally distributed for large n d) The sum of all p-values is 1</w:t>
      </w:r>
    </w:p>
    <w:p>
      <w:pPr>
        <w:spacing w:before="160" w:after="80"/>
      </w:pPr>
      <w:r>
        <w:t>5. [MC] (1 pt) An independent sample t-test examines:</w:t>
        <w:br/>
        <w:t>a) The equal variance of two groups b) The difference in the means of two independent groups</w:t>
        <w:br/>
        <w:t>c) The connection between two variables d) The normal distribution of the data</w:t>
      </w:r>
    </w:p>
    <w:p>
      <w:pPr>
        <w:spacing w:before="160" w:after="80"/>
      </w:pPr>
      <w:r>
        <w:t>6. [MC] (1 pt) A chi-square test of independence is used for:</w:t>
        <w:br/>
        <w:t>a) Two metric variables b) One metric and one categorical variable</w:t>
        <w:br/>
        <w:t>c) Two categorical variables d) One variable and one constant</w:t>
      </w:r>
    </w:p>
    <w:p>
      <w:pPr>
        <w:spacing w:before="160" w:after="80"/>
      </w:pPr>
      <w:r>
        <w:t>7. [MC] (1 pt) What does R² = 0.64 mean in a simple linear regression?</w:t>
        <w:br/>
        <w:t>a) 64% of the variance of y is explained by x b) 64% of the errors are normally distributed</w:t>
        <w:br/>
        <w:t>c) The correlation is r = 0.64 d) 64% of the data are outliers</w:t>
      </w:r>
    </w:p>
    <w:p>
      <w:pPr>
        <w:spacing w:before="160" w:after="80"/>
      </w:pPr>
      <w:r>
        <w:t>8. [MC] (1 pt) Which distribution models the number of rare events in a fixed interval?</w:t>
        <w:br/>
        <w:t>a) Normal distribution b) Binomial distribution c) Poisson distribution d) Uniform distribution</w:t>
      </w:r>
    </w:p>
    <w:p>
      <w:pPr>
        <w:spacing w:before="160" w:after="80"/>
      </w:pPr>
      <w:r>
        <w:t>9. [MC] (1 pt) A 95% confidence interval for the mean contains 0. What does this mean?</w:t>
        <w:br/>
        <w:t>a) The mean is 0 b) The p-value of the t-test is &gt; 0.05 c) H₀ is rejected d) α = 0.01</w:t>
      </w:r>
    </w:p>
    <w:p>
      <w:pPr>
        <w:spacing w:before="160" w:after="80"/>
      </w:pPr>
      <w:r>
        <w:t>10. [MC] (1 pt) Cohen's d = 0.8 means:</w:t>
        <w:br/>
        <w:t>a) Small effect b) Medium effect c) Large effect d) No effect</w:t>
      </w:r>
    </w:p>
    <w:p/>
    <w:p>
      <w:pPr>
        <w:keepNext w:val="true"/>
        <w:spacing w:before="160" w:after="80"/>
      </w:pPr>
      <w:r>
        <w:t>Part 2 – Open questions (5 questions)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11. [Open question] (2 pts) Briefly explain the difference between descriptive and inductive statistics.</w:t>
      </w:r>
    </w:p>
    <w:p>
      <w:pPr>
        <w:spacing w:before="160" w:after="80"/>
      </w:pPr>
      <w:r>
        <w:t>12. [Open question] (2 pts) List three requirements for an independent samples t-test.</w:t>
      </w:r>
    </w:p>
    <w:p>
      <w:pPr>
        <w:spacing w:before="160" w:after="80"/>
      </w:pPr>
      <w:r>
        <w:t>13. [Open question] (2 pts) What is the difference between a point estimate and an interval estimate?</w:t>
      </w:r>
    </w:p>
    <w:p>
      <w:pPr>
        <w:spacing w:before="160" w:after="80"/>
      </w:pPr>
      <w:r>
        <w:t>14. [Open question] (2 pts) What does Bayes' theorem say? Provide the formula and explain the components.</w:t>
      </w:r>
    </w:p>
    <w:p>
      <w:pPr>
        <w:spacing w:before="160" w:after="80"/>
      </w:pPr>
      <w:r>
        <w:t>15. [Open question] (2 pts) Interpret a correlation of r = −0.72 between learning time and number of errors.</w:t>
      </w:r>
    </w:p>
    <w:p/>
    <w:p>
      <w:pPr>
        <w:keepNext w:val="true"/>
        <w:spacing w:before="160" w:after="80"/>
      </w:pPr>
      <w:r>
        <w:t>Part 3 – Application tasks (3 tasks)</w:t>
        <w:br/>
        <w:t>━━━━━━━━━━━━━━━━━━━━━━━━━ ━━━━━━━━━━━━━━━━━━━━━━━━━</w:t>
      </w:r>
    </w:p>
    <w:p>
      <w:pPr>
        <w:spacing w:before="160" w:after="80"/>
      </w:pPr>
      <w:r>
        <w:t>16. [Application problem] (5 pts) A sample (n = 25) has a mean of x̄ = 52 and a standard deviation of s = 10. Test at the 5% level whether the true mean μ differs from 50. (Note: t-test, t(24; 0.975) ≈ 2.064)</w:t>
      </w:r>
    </w:p>
    <w:p>
      <w:pPr>
        <w:spacing w:before="160" w:after="80"/>
      </w:pPr>
      <w:r>
        <w:t>17. [Application task] (5 points) In a survey, 120 out of 200 people said they were satisfied with the service. Calculate the relative proportion of satisfied customers. Find the 95% confidence interval for the proportion p (approximate). (e.g.₀.₉₇₅ = 1.96)</w:t>
      </w:r>
    </w:p>
    <w:p>
      <w:pPr>
        <w:spacing w:before="160" w:after="80"/>
      </w:pPr>
      <w:r>
        <w:t>18. [Application problem] (5 points) A simple linear regression gives ŷ = 12.3 + 2.4 x (R² = 0.81). Interpreter: a) The slope b = 2.4 b) The coefficient of determination R² c) Prediction for x = 10</w:t>
      </w:r>
    </w:p>
    <w:p>
      <w:r>
        <w:br w:type="page"/>
      </w:r>
    </w:p>
    <w:p>
      <w:pPr>
        <w:spacing w:before="80"/>
        <w:jc w:val="center"/>
      </w:pPr>
      <w:r>
        <w:t>SOLUTIONS</w:t>
      </w:r>
    </w:p>
    <w:p>
      <w:pPr>
        <w:jc w:val="center"/>
      </w:pPr>
      <w:r>
        <w:t>— For self-control —</w:t>
      </w:r>
    </w:p>
    <w:p/>
    <w:p>
      <w:pPr>
        <w:spacing w:before="160" w:after="40"/>
      </w:pPr>
      <w:r>
        <w:t>Part 1 – Multiple Choice (10 questions)</w:t>
      </w:r>
    </w:p>
    <w:p>
      <w:pPr>
        <w:spacing w:before="40" w:after="20"/>
      </w:pPr>
      <w:r>
        <w:t>1. c) Nominal scale – categories without order.</w:t>
      </w:r>
    </w:p>
    <w:p>
      <w:pPr>
        <w:spacing w:before="40" w:after="20"/>
      </w:pPr>
      <w:r>
        <w:t>2. c) H₀ is rejected because p (0.03) &lt; α (0.05).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b) μ = 0, σ = 1.</w:t>
      </w:r>
    </w:p>
    <w:p>
      <w:pPr>
        <w:spacing w:before="40" w:after="20"/>
      </w:pPr>
      <w:r>
        <w:t>4. c) The sample mean is approximately normally distributed for large n.</w:t>
      </w:r>
    </w:p>
    <w:p>
      <w:pPr>
        <w:spacing w:before="40" w:after="20"/>
      </w:pPr>
      <w:r>
        <w:t>5. b) Difference between the means of two independent groups.</w:t>
      </w:r>
    </w:p>
    <w:p>
      <w:pPr>
        <w:spacing w:before="40" w:after="20"/>
      </w:pPr>
      <w:r>
        <w:t>6. c) Two categorical variables.</w:t>
      </w:r>
    </w:p>
    <w:p>
      <w:pPr>
        <w:spacing w:before="40" w:after="20"/>
      </w:pPr>
      <w:r>
        <w:t>7. a) 64% of the variance of y is explained by x.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c) Poisson-Verteilung.</w:t>
      </w:r>
    </w:p>
    <w:p>
      <w:pPr>
        <w:spacing w:before="40" w:after="20"/>
      </w:pPr>
      <w:r>
        <w:t>9. b) The p-value of the t-test is &gt; 0.05 (since 0 in the CI, H₀ cannot be rejected).</w:t>
      </w:r>
    </w:p>
    <w:p>
      <w:pPr>
        <w:spacing w:before="40" w:after="20"/>
      </w:pPr>
      <w:r>
        <w:t>10. c) Large effect (according to Cohen: 0.2 small, 0.5 medium, 0.8 large).</w:t>
      </w:r>
    </w:p>
    <w:p>
      <w:pPr>
        <w:spacing w:before="160" w:after="40"/>
      </w:pPr>
      <w:r>
        <w:t>Part 2 – Open questions (5 questions)</w:t>
      </w:r>
    </w:p>
    <w:p>
      <w:pPr>
        <w:spacing w:before="40" w:after="20"/>
      </w:pPr>
      <w:r>
        <w:t>11. Descriptive statistics describes data using key figures/graphics. Inductive statistics draws conclusions from the sample to the population (estimating, testing).</w:t>
      </w:r>
    </w:p>
    <w:p>
      <w:pPr>
        <w:spacing w:before="40" w:after="20"/>
      </w:pPr>
      <w:r>
        <w:t>12. 1) Normal distribution of AV in both groups, 2) Homogeneity of variance (tested with F-test/Levene), 3) Independence of observations.</w:t>
      </w:r>
    </w:p>
    <w:p>
      <w:pPr>
        <w:spacing w:before="40" w:after="20"/>
      </w:pPr>
      <w:r>
        <w:t>13. Point estimate: a single value (e.g. x̄ = 5.2). Interval estimation: a range with a confidence level (e.g. CI: [4.8, 5.6] at 95%). The CI also indicates the uncertainty of the estimate.</w:t>
      </w:r>
    </w:p>
    <w:p>
      <w:pPr>
        <w:spacing w:before="40" w:after="20"/>
      </w:pPr>
      <w:r>
        <w:rPr>
          <w:rFonts w:ascii="Calibri" w:hAnsi="Calibri"/>
          <w:b/>
          <w:color w:val="FF6600"/>
          <w:sz w:val="19"/>
        </w:rPr>
        <w:t xml:space="preserve">14. </w:t>
      </w:r>
      <w:r>
        <w:rPr>
          <w:rFonts w:ascii="Calibri" w:hAnsi="Calibri"/>
          <w:color w:val="4F6D8A"/>
          <w:sz w:val="19"/>
        </w:rPr>
        <w:t>P(A|B) = P(B|A) · P(A) / P(B). P(A|B) = posteriori WS, P(A) = a priori WS, P(B|A) = Likelihood, P(B) = totale WS.</w:t>
      </w:r>
    </w:p>
    <w:p>
      <w:pPr>
        <w:spacing w:before="40" w:after="20"/>
      </w:pPr>
      <w:r>
        <w:t>15. Strong negative correlation: the more learning time, the fewer mistakes. r² = 0.52 → 52% common variance.</w:t>
      </w:r>
    </w:p>
    <w:p>
      <w:pPr>
        <w:spacing w:before="160" w:after="40"/>
      </w:pPr>
      <w:r>
        <w:t>Part 3 – Application tasks (3 tasks)</w:t>
      </w:r>
    </w:p>
    <w:p>
      <w:pPr>
        <w:spacing w:before="40" w:after="20"/>
      </w:pPr>
      <w:r>
        <w:t>16. t = (52 − 50) / (10 / √25) = 2 / 2 = 1.0. t(24) = 1.0 &lt; 2.064 → H₀ is not rejected. No significant difference compared to μ = 50.</w:t>
      </w:r>
    </w:p>
    <w:p>
      <w:pPr>
        <w:spacing w:before="40" w:after="20"/>
      </w:pPr>
      <w:r>
        <w:t>17. p̂ = 120/200 = 0.6. CI: p̂ ± 1.96 · √(p̂(1 − p̂)/n) = 0.6 ± 1.96 · √(0.6 · 0.4/200) = 0.6 ± 1.96 · 0.0346 = 0.6 ± 0.0679 → [0.532, 0.668]. The true proportion is 95% WS between 53.2% and 66.8%.</w:t>
      </w:r>
    </w:p>
    <w:p>
      <w:pPr>
        <w:spacing w:before="40" w:after="20"/>
      </w:pPr>
      <w:r>
        <w:t>18. a) If x increases by 1 unit, ŷ increases by 2.4 units. b) 81% of the variance of y is explained by x. c) ŷ = 12.3 + 2.4 · 10 = 12.3 + 24 = 36.3.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 Questions Statistics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